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00B8FF"/>
  <w:body>
    <w:p w:rsidR="006A4082" w:rsidRPr="008654C0" w:rsidRDefault="005844C1" w:rsidP="005844C1">
      <w:pPr>
        <w:pStyle w:val="Ttulo1"/>
        <w:numPr>
          <w:ilvl w:val="0"/>
          <w:numId w:val="0"/>
        </w:numPr>
        <w:rPr>
          <w:sz w:val="28"/>
        </w:rPr>
      </w:pPr>
      <w:r w:rsidRPr="008654C0">
        <w:rPr>
          <w:sz w:val="28"/>
        </w:rPr>
        <w:t>A TRIBUTAÇÃO AMBIENTAL COMO UMA ALTERNATIVA PARA O DESENVOLVIMENTO SUSTENTÁVEL</w:t>
      </w:r>
    </w:p>
    <w:p w:rsidR="006A4082" w:rsidRPr="00164E14" w:rsidRDefault="000A49C8" w:rsidP="00565609">
      <w:pPr>
        <w:pStyle w:val="Ttulo3"/>
      </w:pPr>
      <w:r>
        <w:t>Resumo</w:t>
      </w:r>
    </w:p>
    <w:p w:rsidR="00657EB6" w:rsidRPr="00164E14" w:rsidRDefault="00657EB6" w:rsidP="003675BA">
      <w:pPr>
        <w:pStyle w:val="resumo"/>
      </w:pPr>
      <w:r w:rsidRPr="005844C1">
        <w:t xml:space="preserve">O presente trabalho </w:t>
      </w:r>
      <w:r w:rsidR="00A30A4C" w:rsidRPr="005844C1">
        <w:t>foi elaborado</w:t>
      </w:r>
      <w:r w:rsidR="005C444D" w:rsidRPr="005844C1">
        <w:t xml:space="preserve"> por meio </w:t>
      </w:r>
      <w:r w:rsidR="00D74E10" w:rsidRPr="005844C1">
        <w:t>d</w:t>
      </w:r>
      <w:r w:rsidR="005C444D" w:rsidRPr="005844C1">
        <w:t>e uma análise teórica, embasada na pesquisa</w:t>
      </w:r>
      <w:r w:rsidR="005C444D" w:rsidRPr="0053630A">
        <w:t xml:space="preserve"> bibliográfica, </w:t>
      </w:r>
      <w:r w:rsidR="00A30A4C" w:rsidRPr="0053630A">
        <w:t xml:space="preserve">e procura </w:t>
      </w:r>
      <w:r w:rsidR="00256719" w:rsidRPr="0053630A">
        <w:t>defender</w:t>
      </w:r>
      <w:r w:rsidR="005C444D" w:rsidRPr="0053630A">
        <w:t xml:space="preserve"> </w:t>
      </w:r>
      <w:r w:rsidRPr="0053630A">
        <w:t>o tributo ambiental como um instr</w:t>
      </w:r>
      <w:r w:rsidR="006641F8" w:rsidRPr="0053630A">
        <w:t>umento de intervenção do Estado</w:t>
      </w:r>
      <w:r w:rsidR="00681B0E" w:rsidRPr="0053630A">
        <w:t>,</w:t>
      </w:r>
      <w:r w:rsidRPr="0053630A">
        <w:t xml:space="preserve"> que tem como objetivo coibir </w:t>
      </w:r>
      <w:r w:rsidR="00D74E10" w:rsidRPr="0053630A">
        <w:t>os comportamentos</w:t>
      </w:r>
      <w:r w:rsidRPr="0053630A">
        <w:t xml:space="preserve"> lesiv</w:t>
      </w:r>
      <w:r w:rsidR="00D74E10" w:rsidRPr="0053630A">
        <w:t>o</w:t>
      </w:r>
      <w:r w:rsidRPr="0053630A">
        <w:t xml:space="preserve">s ao meio ambiente e </w:t>
      </w:r>
      <w:r w:rsidR="008D33BB" w:rsidRPr="0053630A">
        <w:t xml:space="preserve">estimular as condutas sustentáveis. </w:t>
      </w:r>
      <w:r w:rsidR="008F3144" w:rsidRPr="0053630A">
        <w:t>Foram</w:t>
      </w:r>
      <w:r w:rsidR="00256719" w:rsidRPr="0053630A">
        <w:t xml:space="preserve"> a</w:t>
      </w:r>
      <w:r w:rsidR="008D33BB" w:rsidRPr="0053630A">
        <w:t>presenta</w:t>
      </w:r>
      <w:r w:rsidR="00256719" w:rsidRPr="0053630A">
        <w:t>da</w:t>
      </w:r>
      <w:r w:rsidR="008F3144" w:rsidRPr="0053630A">
        <w:t>s</w:t>
      </w:r>
      <w:r w:rsidR="00A35E4A" w:rsidRPr="0053630A">
        <w:t xml:space="preserve"> as funcionalidades</w:t>
      </w:r>
      <w:r w:rsidR="00A35E4A" w:rsidRPr="00164E14">
        <w:t xml:space="preserve"> do tributo</w:t>
      </w:r>
      <w:r w:rsidR="00256719" w:rsidRPr="00164E14">
        <w:t>,</w:t>
      </w:r>
      <w:r w:rsidR="00A35E4A" w:rsidRPr="00164E14">
        <w:t xml:space="preserve"> que são: garantir a proteção do meio ambiente, </w:t>
      </w:r>
      <w:r w:rsidR="008D33BB" w:rsidRPr="00164E14">
        <w:t>i</w:t>
      </w:r>
      <w:r w:rsidR="00FA3780" w:rsidRPr="00164E14">
        <w:t xml:space="preserve">nternalizar </w:t>
      </w:r>
      <w:r w:rsidR="000D1204" w:rsidRPr="00164E14">
        <w:t>as externalidades negativas</w:t>
      </w:r>
      <w:r w:rsidR="008D33BB" w:rsidRPr="00164E14">
        <w:t xml:space="preserve"> </w:t>
      </w:r>
      <w:r w:rsidR="000D1204" w:rsidRPr="00164E14">
        <w:t>geradas pelo comportamento inadequado de determinados agentes econômicos</w:t>
      </w:r>
      <w:r w:rsidR="008D33BB" w:rsidRPr="00164E14">
        <w:t xml:space="preserve">, </w:t>
      </w:r>
      <w:r w:rsidR="00FA3780" w:rsidRPr="00164E14">
        <w:t xml:space="preserve">custear </w:t>
      </w:r>
      <w:r w:rsidR="008D33BB" w:rsidRPr="00164E14">
        <w:t xml:space="preserve">as despesas públicas na recuperação das áreas degradadas e </w:t>
      </w:r>
      <w:r w:rsidR="00681B0E">
        <w:t>estimular</w:t>
      </w:r>
      <w:r w:rsidR="008D33BB" w:rsidRPr="00164E14">
        <w:t xml:space="preserve"> comportamentos ambientalmente corretos. A</w:t>
      </w:r>
      <w:r w:rsidR="006641F8">
        <w:t>ntes, porém, fez-se</w:t>
      </w:r>
      <w:r w:rsidR="008D33BB" w:rsidRPr="00164E14">
        <w:t xml:space="preserve"> uma breve revisão teórica acerca dos conceitos de desenvolvimento sustentável, </w:t>
      </w:r>
      <w:r w:rsidR="000911FE" w:rsidRPr="00164E14">
        <w:t xml:space="preserve">tipos de instrumentos econômicos, </w:t>
      </w:r>
      <w:r w:rsidR="00A30A4C" w:rsidRPr="00164E14">
        <w:t xml:space="preserve">além do conceito de </w:t>
      </w:r>
      <w:r w:rsidR="008D33BB" w:rsidRPr="00164E14">
        <w:t>tributo ambiental e s</w:t>
      </w:r>
      <w:r w:rsidR="00256719" w:rsidRPr="00164E14">
        <w:t>uas principais espécies</w:t>
      </w:r>
      <w:r w:rsidR="008D33BB" w:rsidRPr="00164E14">
        <w:t xml:space="preserve">, </w:t>
      </w:r>
      <w:r w:rsidR="00A30A4C" w:rsidRPr="00164E14">
        <w:t xml:space="preserve">e </w:t>
      </w:r>
      <w:r w:rsidR="00DC3371" w:rsidRPr="00164E14">
        <w:t>dos</w:t>
      </w:r>
      <w:r w:rsidR="008D33BB" w:rsidRPr="00164E14">
        <w:t xml:space="preserve"> três principais princípios do direito ambiental</w:t>
      </w:r>
      <w:r w:rsidR="00804C8C">
        <w:t>: P</w:t>
      </w:r>
      <w:r w:rsidR="007B1514" w:rsidRPr="00164E14">
        <w:t>rinc</w:t>
      </w:r>
      <w:r w:rsidR="00804C8C">
        <w:t>ípio da P</w:t>
      </w:r>
      <w:r w:rsidR="007B1514" w:rsidRPr="00164E14">
        <w:t>recaução</w:t>
      </w:r>
      <w:r w:rsidR="00804C8C">
        <w:t>, da C</w:t>
      </w:r>
      <w:r w:rsidR="00256719" w:rsidRPr="00164E14">
        <w:t>ooperação</w:t>
      </w:r>
      <w:r w:rsidR="00804C8C">
        <w:t xml:space="preserve"> e Princípio do Poluidor P</w:t>
      </w:r>
      <w:r w:rsidR="006641F8">
        <w:t>agador. P</w:t>
      </w:r>
      <w:r w:rsidR="00435AFF" w:rsidRPr="00164E14">
        <w:t xml:space="preserve">or fim, </w:t>
      </w:r>
      <w:r w:rsidR="006641F8">
        <w:t>c</w:t>
      </w:r>
      <w:r w:rsidR="00A30A4C" w:rsidRPr="00164E14">
        <w:t>oncluiu-se que o tributo ambiental é um instrumento eficaz para a realização do desenvolvimento sustentável, porém deverá estar atrelado a programas de conscientização ambiental a fim de educar a sociedade a prote</w:t>
      </w:r>
      <w:r w:rsidR="00A25C5D">
        <w:t xml:space="preserve">ger o meio ambiente para </w:t>
      </w:r>
      <w:proofErr w:type="gramStart"/>
      <w:r w:rsidR="00A25C5D">
        <w:t>as presentes</w:t>
      </w:r>
      <w:proofErr w:type="gramEnd"/>
      <w:r w:rsidR="00A30A4C" w:rsidRPr="00164E14">
        <w:t xml:space="preserve"> e futuras gerações.</w:t>
      </w:r>
    </w:p>
    <w:p w:rsidR="006A4082" w:rsidRDefault="006A4082" w:rsidP="003E2103">
      <w:pPr>
        <w:pStyle w:val="resumo"/>
        <w:rPr>
          <w:lang w:val="en-US"/>
        </w:rPr>
      </w:pPr>
      <w:r w:rsidRPr="00164E14">
        <w:rPr>
          <w:b/>
        </w:rPr>
        <w:t>Palavras chaves:</w:t>
      </w:r>
      <w:r w:rsidRPr="00164E14">
        <w:t xml:space="preserve"> </w:t>
      </w:r>
      <w:r w:rsidR="00176FD1" w:rsidRPr="00164E14">
        <w:t xml:space="preserve">Tributo Ambiental. Meio Ambiente. </w:t>
      </w:r>
      <w:proofErr w:type="spellStart"/>
      <w:proofErr w:type="gramStart"/>
      <w:r w:rsidR="00176FD1" w:rsidRPr="00770F8F">
        <w:rPr>
          <w:lang w:val="en-US"/>
        </w:rPr>
        <w:t>Sustentabilidade</w:t>
      </w:r>
      <w:proofErr w:type="spellEnd"/>
      <w:r w:rsidR="00176FD1" w:rsidRPr="00770F8F">
        <w:rPr>
          <w:lang w:val="en-US"/>
        </w:rPr>
        <w:t>.</w:t>
      </w:r>
      <w:proofErr w:type="gramEnd"/>
    </w:p>
    <w:p w:rsidR="003E2103" w:rsidRPr="00770F8F" w:rsidRDefault="003E2103" w:rsidP="003E2103">
      <w:pPr>
        <w:pStyle w:val="resumo"/>
        <w:rPr>
          <w:lang w:val="en-US"/>
        </w:rPr>
      </w:pPr>
    </w:p>
    <w:p w:rsidR="003E2103" w:rsidRPr="008654C0" w:rsidRDefault="003E2103" w:rsidP="003E2103">
      <w:pPr>
        <w:pStyle w:val="Ttulo1"/>
        <w:numPr>
          <w:ilvl w:val="0"/>
          <w:numId w:val="0"/>
        </w:numPr>
        <w:rPr>
          <w:sz w:val="28"/>
          <w:lang w:val="en-US"/>
        </w:rPr>
      </w:pPr>
      <w:r w:rsidRPr="008654C0">
        <w:rPr>
          <w:sz w:val="28"/>
          <w:lang w:val="en-US"/>
        </w:rPr>
        <w:t>ENVIRONMENTAL TAXATION AS AN ALTERNATIVE TO SUSTAINABLE DEVELOPMENT</w:t>
      </w:r>
    </w:p>
    <w:p w:rsidR="00857637" w:rsidRPr="002432A3" w:rsidRDefault="00857637" w:rsidP="00565609">
      <w:pPr>
        <w:pStyle w:val="Ttulo3"/>
        <w:rPr>
          <w:lang w:val="en-US"/>
        </w:rPr>
      </w:pPr>
      <w:r w:rsidRPr="002432A3">
        <w:rPr>
          <w:lang w:val="en-US"/>
        </w:rPr>
        <w:t>Abstract</w:t>
      </w:r>
    </w:p>
    <w:p w:rsidR="00857637" w:rsidRPr="00184FAC" w:rsidRDefault="00857637" w:rsidP="003E2103">
      <w:pPr>
        <w:pStyle w:val="resumo"/>
        <w:rPr>
          <w:lang w:val="en-US"/>
        </w:rPr>
      </w:pPr>
      <w:r w:rsidRPr="00E16D3A">
        <w:rPr>
          <w:lang w:val="en-US"/>
        </w:rPr>
        <w:t xml:space="preserve">This </w:t>
      </w:r>
      <w:r>
        <w:rPr>
          <w:lang w:val="en-US"/>
        </w:rPr>
        <w:t xml:space="preserve">study was carried out through a </w:t>
      </w:r>
      <w:r w:rsidRPr="00E16D3A">
        <w:rPr>
          <w:lang w:val="en-US"/>
        </w:rPr>
        <w:t>theoretical analysis, based on literature review,</w:t>
      </w:r>
      <w:r>
        <w:rPr>
          <w:lang w:val="en-US"/>
        </w:rPr>
        <w:t xml:space="preserve"> and intends to defend the </w:t>
      </w:r>
      <w:r w:rsidRPr="00E16D3A">
        <w:rPr>
          <w:lang w:val="en-US"/>
        </w:rPr>
        <w:t>environmental taxation as an instrument of state intervention, aim</w:t>
      </w:r>
      <w:r>
        <w:rPr>
          <w:lang w:val="en-US"/>
        </w:rPr>
        <w:t>ed</w:t>
      </w:r>
      <w:r w:rsidRPr="00E16D3A">
        <w:rPr>
          <w:lang w:val="en-US"/>
        </w:rPr>
        <w:t xml:space="preserve"> </w:t>
      </w:r>
      <w:r>
        <w:rPr>
          <w:lang w:val="en-US"/>
        </w:rPr>
        <w:t>at</w:t>
      </w:r>
      <w:r w:rsidRPr="00E16D3A">
        <w:rPr>
          <w:lang w:val="en-US"/>
        </w:rPr>
        <w:t xml:space="preserve"> restrain</w:t>
      </w:r>
      <w:r>
        <w:rPr>
          <w:lang w:val="en-US"/>
        </w:rPr>
        <w:t xml:space="preserve">ing actions </w:t>
      </w:r>
      <w:r w:rsidRPr="00E16D3A">
        <w:rPr>
          <w:lang w:val="en-US"/>
        </w:rPr>
        <w:t>detrimental to the environment and encourage sustainable behavior.</w:t>
      </w:r>
      <w:r>
        <w:rPr>
          <w:lang w:val="en-US"/>
        </w:rPr>
        <w:t xml:space="preserve"> It presents the functions of this tax, namely: </w:t>
      </w:r>
      <w:r w:rsidRPr="00B60095">
        <w:rPr>
          <w:lang w:val="en-US"/>
        </w:rPr>
        <w:t xml:space="preserve">to ensure the environmental </w:t>
      </w:r>
      <w:r w:rsidRPr="009E086D">
        <w:rPr>
          <w:lang w:val="en-US"/>
        </w:rPr>
        <w:t>protection, internalize negative externalities caused by inappropriate</w:t>
      </w:r>
      <w:r w:rsidRPr="00B60095">
        <w:rPr>
          <w:lang w:val="en-US"/>
        </w:rPr>
        <w:t xml:space="preserve"> behavior of certain economic agents,</w:t>
      </w:r>
      <w:r>
        <w:rPr>
          <w:lang w:val="en-US"/>
        </w:rPr>
        <w:t xml:space="preserve"> finance </w:t>
      </w:r>
      <w:r w:rsidRPr="00B60095">
        <w:rPr>
          <w:lang w:val="en-US"/>
        </w:rPr>
        <w:t>public spending on rehabilitation of degraded areas</w:t>
      </w:r>
      <w:r>
        <w:rPr>
          <w:lang w:val="en-US"/>
        </w:rPr>
        <w:t>,</w:t>
      </w:r>
      <w:r w:rsidRPr="00B60095">
        <w:rPr>
          <w:lang w:val="en-US"/>
        </w:rPr>
        <w:t xml:space="preserve"> and encourage environmentally friendly behavior.</w:t>
      </w:r>
      <w:r>
        <w:rPr>
          <w:lang w:val="en-US"/>
        </w:rPr>
        <w:t xml:space="preserve"> This is preceded by a</w:t>
      </w:r>
      <w:r w:rsidRPr="00B60095">
        <w:rPr>
          <w:lang w:val="en-US"/>
        </w:rPr>
        <w:t xml:space="preserve"> brief review on the concepts of sustainable development, types of economic instruments,</w:t>
      </w:r>
      <w:r>
        <w:rPr>
          <w:lang w:val="en-US"/>
        </w:rPr>
        <w:t xml:space="preserve"> </w:t>
      </w:r>
      <w:r w:rsidRPr="00B60095">
        <w:rPr>
          <w:lang w:val="en-US"/>
        </w:rPr>
        <w:t>environmental taxation and its main</w:t>
      </w:r>
      <w:r>
        <w:rPr>
          <w:lang w:val="en-US"/>
        </w:rPr>
        <w:t xml:space="preserve"> types, and </w:t>
      </w:r>
      <w:r w:rsidRPr="00B60095">
        <w:rPr>
          <w:lang w:val="en-US"/>
        </w:rPr>
        <w:t xml:space="preserve">the three main principles of </w:t>
      </w:r>
      <w:r>
        <w:rPr>
          <w:lang w:val="en-US"/>
        </w:rPr>
        <w:t>E</w:t>
      </w:r>
      <w:r w:rsidRPr="00B60095">
        <w:rPr>
          <w:lang w:val="en-US"/>
        </w:rPr>
        <w:t xml:space="preserve">nvironmental Law: </w:t>
      </w:r>
      <w:r>
        <w:rPr>
          <w:lang w:val="en-US"/>
        </w:rPr>
        <w:t>the P</w:t>
      </w:r>
      <w:r w:rsidRPr="00ED5764">
        <w:rPr>
          <w:lang w:val="en-US"/>
        </w:rPr>
        <w:t xml:space="preserve">recautionary </w:t>
      </w:r>
      <w:r>
        <w:rPr>
          <w:lang w:val="en-US"/>
        </w:rPr>
        <w:t>P</w:t>
      </w:r>
      <w:r w:rsidRPr="00ED5764">
        <w:rPr>
          <w:lang w:val="en-US"/>
        </w:rPr>
        <w:t>rinciple</w:t>
      </w:r>
      <w:r>
        <w:rPr>
          <w:lang w:val="en-US"/>
        </w:rPr>
        <w:t xml:space="preserve">, </w:t>
      </w:r>
      <w:r w:rsidRPr="00DC28A3">
        <w:rPr>
          <w:lang w:val="en-US"/>
        </w:rPr>
        <w:t xml:space="preserve">the </w:t>
      </w:r>
      <w:r w:rsidRPr="00C403A1">
        <w:rPr>
          <w:lang w:val="en-US"/>
        </w:rPr>
        <w:t>Co-operation Principle and</w:t>
      </w:r>
      <w:r w:rsidRPr="00ED5764">
        <w:rPr>
          <w:lang w:val="en-US"/>
        </w:rPr>
        <w:t xml:space="preserve"> the </w:t>
      </w:r>
      <w:r>
        <w:rPr>
          <w:lang w:val="en-US"/>
        </w:rPr>
        <w:t>P</w:t>
      </w:r>
      <w:r w:rsidRPr="00ED5764">
        <w:rPr>
          <w:lang w:val="en-US"/>
        </w:rPr>
        <w:t xml:space="preserve">olluter </w:t>
      </w:r>
      <w:r>
        <w:rPr>
          <w:lang w:val="en-US"/>
        </w:rPr>
        <w:t>P</w:t>
      </w:r>
      <w:r w:rsidRPr="00ED5764">
        <w:rPr>
          <w:lang w:val="en-US"/>
        </w:rPr>
        <w:t xml:space="preserve">ays </w:t>
      </w:r>
      <w:r>
        <w:rPr>
          <w:lang w:val="en-US"/>
        </w:rPr>
        <w:t>P</w:t>
      </w:r>
      <w:r w:rsidRPr="00ED5764">
        <w:rPr>
          <w:lang w:val="en-US"/>
        </w:rPr>
        <w:t>rinciple</w:t>
      </w:r>
      <w:r>
        <w:rPr>
          <w:lang w:val="en-US"/>
        </w:rPr>
        <w:t xml:space="preserve">. The study concludes </w:t>
      </w:r>
      <w:r w:rsidRPr="00E52E47">
        <w:rPr>
          <w:lang w:val="en-US"/>
        </w:rPr>
        <w:t xml:space="preserve">that the environmental taxation is </w:t>
      </w:r>
      <w:r>
        <w:rPr>
          <w:lang w:val="en-US"/>
        </w:rPr>
        <w:t>an</w:t>
      </w:r>
      <w:r w:rsidRPr="00E52E47">
        <w:rPr>
          <w:lang w:val="en-US"/>
        </w:rPr>
        <w:t xml:space="preserve"> effective tool for achieving sustainable development</w:t>
      </w:r>
      <w:r>
        <w:rPr>
          <w:lang w:val="en-US"/>
        </w:rPr>
        <w:t xml:space="preserve">; however, it must </w:t>
      </w:r>
      <w:r w:rsidRPr="00184FAC">
        <w:rPr>
          <w:lang w:val="en-US"/>
        </w:rPr>
        <w:t>be linked to environmental</w:t>
      </w:r>
      <w:r w:rsidRPr="00E52E47">
        <w:rPr>
          <w:lang w:val="en-US"/>
        </w:rPr>
        <w:t xml:space="preserve"> </w:t>
      </w:r>
      <w:r w:rsidRPr="00184FAC">
        <w:rPr>
          <w:lang w:val="en-US"/>
        </w:rPr>
        <w:t xml:space="preserve">awareness programs in order to educate society </w:t>
      </w:r>
      <w:r>
        <w:rPr>
          <w:lang w:val="en-US"/>
        </w:rPr>
        <w:t>towards the protection of</w:t>
      </w:r>
      <w:r w:rsidRPr="00184FAC">
        <w:rPr>
          <w:lang w:val="en-US"/>
        </w:rPr>
        <w:t xml:space="preserve"> environment for the present and future generation.</w:t>
      </w:r>
    </w:p>
    <w:p w:rsidR="00857637" w:rsidRDefault="00857637" w:rsidP="003E2103">
      <w:pPr>
        <w:pStyle w:val="resumo"/>
      </w:pPr>
      <w:r w:rsidRPr="00B60095">
        <w:rPr>
          <w:b/>
          <w:lang w:val="en-US"/>
        </w:rPr>
        <w:t>Key words:</w:t>
      </w:r>
      <w:r w:rsidRPr="00B60095">
        <w:rPr>
          <w:lang w:val="en-US"/>
        </w:rPr>
        <w:t xml:space="preserve"> Environmental taxation. </w:t>
      </w:r>
      <w:proofErr w:type="gramStart"/>
      <w:r w:rsidRPr="00B60095">
        <w:rPr>
          <w:lang w:val="en-US"/>
        </w:rPr>
        <w:t>Environment.</w:t>
      </w:r>
      <w:proofErr w:type="gramEnd"/>
      <w:r w:rsidRPr="00B60095">
        <w:rPr>
          <w:lang w:val="en-US"/>
        </w:rPr>
        <w:t xml:space="preserve"> </w:t>
      </w:r>
      <w:proofErr w:type="spellStart"/>
      <w:r w:rsidRPr="00770F8F">
        <w:t>Sustainability</w:t>
      </w:r>
      <w:proofErr w:type="spellEnd"/>
      <w:r w:rsidRPr="00770F8F">
        <w:t>.</w:t>
      </w:r>
    </w:p>
    <w:p w:rsidR="00407431" w:rsidRPr="000A49C8" w:rsidRDefault="00857637" w:rsidP="00565609">
      <w:pPr>
        <w:pStyle w:val="Ttulo2"/>
        <w:rPr>
          <w:b w:val="0"/>
        </w:rPr>
      </w:pPr>
      <w:r>
        <w:t>1</w:t>
      </w:r>
      <w:r w:rsidR="00463FF4" w:rsidRPr="000A49C8">
        <w:t xml:space="preserve">. </w:t>
      </w:r>
      <w:r w:rsidR="00407431" w:rsidRPr="000A49C8">
        <w:t>I</w:t>
      </w:r>
      <w:r w:rsidR="007B7B1B">
        <w:t>NTRODUÇÃO</w:t>
      </w:r>
    </w:p>
    <w:p w:rsidR="00407431" w:rsidRPr="008F7973" w:rsidRDefault="00407431" w:rsidP="00857637">
      <w:pPr>
        <w:keepNext/>
        <w:suppressAutoHyphens w:val="0"/>
        <w:spacing w:before="100" w:beforeAutospacing="1"/>
        <w:ind w:firstLine="708"/>
      </w:pPr>
      <w:r w:rsidRPr="008F7973">
        <w:t>Após a Revolução Industrial, com o crescimento d</w:t>
      </w:r>
      <w:r w:rsidR="000C3C23" w:rsidRPr="008F7973">
        <w:t>esenfreado</w:t>
      </w:r>
      <w:r w:rsidRPr="008F7973">
        <w:t xml:space="preserve"> das indústrias, o meio ambiente foi </w:t>
      </w:r>
      <w:r w:rsidR="00C83A72" w:rsidRPr="0053630A">
        <w:t xml:space="preserve">largamente </w:t>
      </w:r>
      <w:r w:rsidR="00D74E10" w:rsidRPr="0053630A">
        <w:t>degradado</w:t>
      </w:r>
      <w:r w:rsidRPr="0053630A">
        <w:t xml:space="preserve"> em busca</w:t>
      </w:r>
      <w:r w:rsidRPr="008F7973">
        <w:t xml:space="preserve"> do crescimento econômico que trouxesse </w:t>
      </w:r>
      <w:r w:rsidR="005245FB" w:rsidRPr="008F7973">
        <w:t xml:space="preserve">lucro para as empresas, </w:t>
      </w:r>
      <w:r w:rsidR="00C83A72" w:rsidRPr="008F7973">
        <w:t>sem preocupar-se</w:t>
      </w:r>
      <w:r w:rsidRPr="008F7973">
        <w:t xml:space="preserve"> com as conseqüências que o uso </w:t>
      </w:r>
      <w:r w:rsidR="000C3C23" w:rsidRPr="008F7973">
        <w:t>inadequado</w:t>
      </w:r>
      <w:r w:rsidRPr="008F7973">
        <w:t xml:space="preserve"> dos recursos naturais pudesse acarretar.</w:t>
      </w:r>
    </w:p>
    <w:p w:rsidR="00407431" w:rsidRPr="008F7973" w:rsidRDefault="00407431" w:rsidP="00EA6CCF">
      <w:r w:rsidRPr="008F7973">
        <w:tab/>
        <w:t xml:space="preserve">Só mais tarde, quando a natureza começou </w:t>
      </w:r>
      <w:r w:rsidR="00EA028C" w:rsidRPr="008F7973">
        <w:t>a dar resposta a devastação causada pelo homem</w:t>
      </w:r>
      <w:r w:rsidRPr="008F7973">
        <w:t xml:space="preserve">, é que </w:t>
      </w:r>
      <w:r w:rsidR="00EA028C" w:rsidRPr="008F7973">
        <w:t xml:space="preserve">o </w:t>
      </w:r>
      <w:r w:rsidR="0044006B">
        <w:t>mesmo</w:t>
      </w:r>
      <w:r w:rsidR="00EA028C" w:rsidRPr="008F7973">
        <w:t xml:space="preserve"> </w:t>
      </w:r>
      <w:r w:rsidRPr="008F7973">
        <w:t xml:space="preserve">buscou alternativas para unir o </w:t>
      </w:r>
      <w:r w:rsidR="000F7449" w:rsidRPr="008F7973">
        <w:t xml:space="preserve">desenvolvimento </w:t>
      </w:r>
      <w:r w:rsidRPr="008F7973">
        <w:t xml:space="preserve">econômico e a preservação ambiental. </w:t>
      </w:r>
    </w:p>
    <w:p w:rsidR="00407431" w:rsidRPr="008F7973" w:rsidRDefault="000C3C23" w:rsidP="00EA6CCF">
      <w:r w:rsidRPr="008F7973">
        <w:tab/>
      </w:r>
      <w:r w:rsidR="00407431" w:rsidRPr="008F7973">
        <w:t xml:space="preserve">Neste contexto, a fim de evitar a prejuízos ambientais, </w:t>
      </w:r>
      <w:r w:rsidR="005529FE" w:rsidRPr="00770F8F">
        <w:t>no Brasil</w:t>
      </w:r>
      <w:r w:rsidR="005529FE">
        <w:t xml:space="preserve"> </w:t>
      </w:r>
      <w:r w:rsidR="00407431" w:rsidRPr="008F7973">
        <w:t>a Carta Magna</w:t>
      </w:r>
      <w:r w:rsidR="00575A64" w:rsidRPr="008F7973">
        <w:t xml:space="preserve"> </w:t>
      </w:r>
      <w:r w:rsidR="00407431" w:rsidRPr="008F7973">
        <w:t xml:space="preserve">incumbiu ao Estado e a toda coletividade o dever de defender e preservar o meio ambiente. A partir daí, a intervenção do Estado, como agente regulador, passou a ser </w:t>
      </w:r>
      <w:r w:rsidR="00575A64" w:rsidRPr="008F7973">
        <w:t>indispensável</w:t>
      </w:r>
      <w:r w:rsidR="00407431" w:rsidRPr="008F7973">
        <w:t xml:space="preserve"> para conter a degradação ambiental.</w:t>
      </w:r>
    </w:p>
    <w:p w:rsidR="000C3C23" w:rsidRPr="008F7973" w:rsidRDefault="000C3C23" w:rsidP="00EA6CCF">
      <w:r w:rsidRPr="008F7973">
        <w:lastRenderedPageBreak/>
        <w:tab/>
      </w:r>
      <w:r w:rsidR="00C83A72" w:rsidRPr="008F7973">
        <w:t>Assim, e</w:t>
      </w:r>
      <w:r w:rsidRPr="008F7973">
        <w:t xml:space="preserve">m busca de soluções para </w:t>
      </w:r>
      <w:r w:rsidR="0002624F" w:rsidRPr="008F7973">
        <w:t>estes problemas</w:t>
      </w:r>
      <w:r w:rsidRPr="008F7973">
        <w:t>,</w:t>
      </w:r>
      <w:r w:rsidR="00F90801" w:rsidRPr="008F7973">
        <w:t xml:space="preserve"> o Estado</w:t>
      </w:r>
      <w:r w:rsidRPr="008F7973">
        <w:t xml:space="preserve"> criou leis ambientais </w:t>
      </w:r>
      <w:r w:rsidR="00BE6F6E" w:rsidRPr="008F7973">
        <w:t xml:space="preserve">com o objetivo de minimizar os prejuízos causados pelo contribuinte, impondo severas </w:t>
      </w:r>
      <w:r w:rsidR="00F42E55" w:rsidRPr="008F7973">
        <w:t>sanções penai</w:t>
      </w:r>
      <w:r w:rsidR="008F3144" w:rsidRPr="008F7973">
        <w:t>s a</w:t>
      </w:r>
      <w:r w:rsidR="00BE6F6E" w:rsidRPr="008F7973">
        <w:t xml:space="preserve">queles que não tivessem </w:t>
      </w:r>
      <w:r w:rsidR="000F7449" w:rsidRPr="008F7973">
        <w:t>condutas ambientalmente corretas</w:t>
      </w:r>
      <w:r w:rsidR="00BE6F6E" w:rsidRPr="008F7973">
        <w:t>.</w:t>
      </w:r>
      <w:r w:rsidR="000F7449" w:rsidRPr="008F7973">
        <w:t xml:space="preserve"> </w:t>
      </w:r>
      <w:r w:rsidR="00211830" w:rsidRPr="008F7973">
        <w:t>E t</w:t>
      </w:r>
      <w:r w:rsidR="000F7449" w:rsidRPr="008F7973">
        <w:t xml:space="preserve">imidamente, </w:t>
      </w:r>
      <w:r w:rsidR="00FE22A7" w:rsidRPr="008F7973">
        <w:t>o Estado também invest</w:t>
      </w:r>
      <w:r w:rsidR="008F3144" w:rsidRPr="008F7973">
        <w:t>iu</w:t>
      </w:r>
      <w:r w:rsidR="00FE22A7" w:rsidRPr="008F7973">
        <w:t xml:space="preserve"> em educação ambiental. Além disso, </w:t>
      </w:r>
      <w:proofErr w:type="gramStart"/>
      <w:r w:rsidR="00F42E55" w:rsidRPr="008F7973">
        <w:t>a</w:t>
      </w:r>
      <w:r w:rsidR="00552B0C" w:rsidRPr="008F7973">
        <w:t xml:space="preserve"> </w:t>
      </w:r>
      <w:r w:rsidR="0044006B">
        <w:t>‘</w:t>
      </w:r>
      <w:r w:rsidR="001730D4" w:rsidRPr="008F7973">
        <w:t>o</w:t>
      </w:r>
      <w:r w:rsidR="00F42E55" w:rsidRPr="008F7973">
        <w:t>nda</w:t>
      </w:r>
      <w:r w:rsidR="001730D4" w:rsidRPr="008F7973">
        <w:t xml:space="preserve"> v</w:t>
      </w:r>
      <w:r w:rsidR="00552B0C" w:rsidRPr="008F7973">
        <w:t>erde</w:t>
      </w:r>
      <w:r w:rsidR="001730D4" w:rsidRPr="008F7973">
        <w:t>’</w:t>
      </w:r>
      <w:r w:rsidR="00536B56" w:rsidRPr="008F7973">
        <w:t xml:space="preserve"> </w:t>
      </w:r>
      <w:r w:rsidR="00FE22A7" w:rsidRPr="008F7973">
        <w:t>vindo</w:t>
      </w:r>
      <w:proofErr w:type="gramEnd"/>
      <w:r w:rsidR="00FE22A7" w:rsidRPr="008F7973">
        <w:t xml:space="preserve"> principalmente </w:t>
      </w:r>
      <w:r w:rsidR="00F42E55" w:rsidRPr="008F7973">
        <w:t xml:space="preserve">do mercado </w:t>
      </w:r>
      <w:r w:rsidR="00552B0C" w:rsidRPr="008F7973">
        <w:t xml:space="preserve">europeu </w:t>
      </w:r>
      <w:r w:rsidR="008F3144" w:rsidRPr="008F7973">
        <w:t>influenci</w:t>
      </w:r>
      <w:r w:rsidR="00552B0C" w:rsidRPr="008F7973">
        <w:t>o</w:t>
      </w:r>
      <w:r w:rsidR="008F3144" w:rsidRPr="008F7973">
        <w:t>u</w:t>
      </w:r>
      <w:r w:rsidR="00552B0C" w:rsidRPr="008F7973">
        <w:t xml:space="preserve"> as empresas brasileiras</w:t>
      </w:r>
      <w:r w:rsidR="008F3144" w:rsidRPr="008F7973">
        <w:t>,</w:t>
      </w:r>
      <w:r w:rsidR="00552B0C" w:rsidRPr="008F7973">
        <w:t xml:space="preserve"> </w:t>
      </w:r>
      <w:r w:rsidR="00536B56" w:rsidRPr="008F7973">
        <w:t>que</w:t>
      </w:r>
      <w:r w:rsidR="00552B0C" w:rsidRPr="008F7973">
        <w:t xml:space="preserve"> </w:t>
      </w:r>
      <w:r w:rsidR="001730D4" w:rsidRPr="008F7973">
        <w:t>encontra</w:t>
      </w:r>
      <w:r w:rsidR="00536B56" w:rsidRPr="008F7973">
        <w:t xml:space="preserve">m nas </w:t>
      </w:r>
      <w:r w:rsidR="00A62644" w:rsidRPr="008F7973">
        <w:t>práticas</w:t>
      </w:r>
      <w:r w:rsidR="00536B56" w:rsidRPr="008F7973">
        <w:t xml:space="preserve"> sustentáveis u</w:t>
      </w:r>
      <w:r w:rsidR="00552B0C" w:rsidRPr="008F7973">
        <w:t xml:space="preserve">m diferencial </w:t>
      </w:r>
      <w:r w:rsidR="00A62644" w:rsidRPr="008F7973">
        <w:t>competitivo frente ao mercado</w:t>
      </w:r>
      <w:r w:rsidR="00536B56" w:rsidRPr="008F7973">
        <w:t>.</w:t>
      </w:r>
    </w:p>
    <w:p w:rsidR="00EA028C" w:rsidRPr="008F7973" w:rsidRDefault="0041638F" w:rsidP="00EA6CCF">
      <w:pPr>
        <w:pStyle w:val="Lista"/>
        <w:ind w:firstLine="720"/>
        <w:rPr>
          <w:rFonts w:cs="Times New Roman"/>
        </w:rPr>
      </w:pPr>
      <w:r w:rsidRPr="008F7973">
        <w:rPr>
          <w:rFonts w:cs="Times New Roman"/>
        </w:rPr>
        <w:t xml:space="preserve">Porém, essas atitudes não </w:t>
      </w:r>
      <w:r w:rsidR="00552B0C" w:rsidRPr="008F7973">
        <w:rPr>
          <w:rFonts w:cs="Times New Roman"/>
        </w:rPr>
        <w:t>são</w:t>
      </w:r>
      <w:r w:rsidRPr="008F7973">
        <w:rPr>
          <w:rFonts w:cs="Times New Roman"/>
        </w:rPr>
        <w:t xml:space="preserve"> suficientes para alertar a sociedade dos problemas </w:t>
      </w:r>
      <w:r w:rsidR="000F7449" w:rsidRPr="008F7973">
        <w:rPr>
          <w:rFonts w:cs="Times New Roman"/>
        </w:rPr>
        <w:t xml:space="preserve">que a produção e consumo irracional </w:t>
      </w:r>
      <w:r w:rsidRPr="008F7973">
        <w:rPr>
          <w:rFonts w:cs="Times New Roman"/>
        </w:rPr>
        <w:t>poder</w:t>
      </w:r>
      <w:r w:rsidR="008F3144" w:rsidRPr="008F7973">
        <w:rPr>
          <w:rFonts w:cs="Times New Roman"/>
        </w:rPr>
        <w:t>ão</w:t>
      </w:r>
      <w:r w:rsidRPr="008F7973">
        <w:rPr>
          <w:rFonts w:cs="Times New Roman"/>
        </w:rPr>
        <w:t xml:space="preserve"> trazer e</w:t>
      </w:r>
      <w:r w:rsidR="00A352FA" w:rsidRPr="008F7973">
        <w:rPr>
          <w:rFonts w:cs="Times New Roman"/>
        </w:rPr>
        <w:t xml:space="preserve"> nem</w:t>
      </w:r>
      <w:r w:rsidR="000F7449" w:rsidRPr="008F7973">
        <w:rPr>
          <w:rFonts w:cs="Times New Roman"/>
        </w:rPr>
        <w:t xml:space="preserve"> induz</w:t>
      </w:r>
      <w:r w:rsidR="008F3144" w:rsidRPr="008F7973">
        <w:rPr>
          <w:rFonts w:cs="Times New Roman"/>
        </w:rPr>
        <w:t>i</w:t>
      </w:r>
      <w:r w:rsidR="000F7449" w:rsidRPr="008F7973">
        <w:rPr>
          <w:rFonts w:cs="Times New Roman"/>
        </w:rPr>
        <w:t>-la</w:t>
      </w:r>
      <w:r w:rsidRPr="008F7973">
        <w:rPr>
          <w:rFonts w:cs="Times New Roman"/>
        </w:rPr>
        <w:t xml:space="preserve"> a ter uma postura que </w:t>
      </w:r>
      <w:r w:rsidR="008F3144" w:rsidRPr="008F7973">
        <w:rPr>
          <w:rFonts w:cs="Times New Roman"/>
        </w:rPr>
        <w:t>ajude a proteger</w:t>
      </w:r>
      <w:r w:rsidRPr="008F7973">
        <w:rPr>
          <w:rFonts w:cs="Times New Roman"/>
        </w:rPr>
        <w:t xml:space="preserve"> o meio ambiente.</w:t>
      </w:r>
      <w:r w:rsidR="008246F6" w:rsidRPr="008F7973">
        <w:rPr>
          <w:rFonts w:cs="Times New Roman"/>
        </w:rPr>
        <w:t xml:space="preserve"> </w:t>
      </w:r>
    </w:p>
    <w:p w:rsidR="006E2EA8" w:rsidRPr="00164E14" w:rsidRDefault="00C83A72" w:rsidP="00EA6CCF">
      <w:pPr>
        <w:pStyle w:val="Lista"/>
        <w:ind w:firstLine="720"/>
        <w:rPr>
          <w:rFonts w:cs="Times New Roman"/>
          <w:color w:val="FF0000"/>
        </w:rPr>
      </w:pPr>
      <w:r w:rsidRPr="008F7973">
        <w:rPr>
          <w:rFonts w:cs="Times New Roman"/>
        </w:rPr>
        <w:t>Há</w:t>
      </w:r>
      <w:r w:rsidR="00FE15B0" w:rsidRPr="008F7973">
        <w:rPr>
          <w:rFonts w:cs="Times New Roman"/>
        </w:rPr>
        <w:t>,</w:t>
      </w:r>
      <w:r w:rsidRPr="008F7973">
        <w:rPr>
          <w:rFonts w:cs="Times New Roman"/>
        </w:rPr>
        <w:t xml:space="preserve"> ainda</w:t>
      </w:r>
      <w:r w:rsidR="00FE15B0" w:rsidRPr="008F7973">
        <w:rPr>
          <w:rFonts w:cs="Times New Roman"/>
        </w:rPr>
        <w:t>,</w:t>
      </w:r>
      <w:r w:rsidRPr="008F7973">
        <w:rPr>
          <w:rFonts w:cs="Times New Roman"/>
        </w:rPr>
        <w:t xml:space="preserve"> a dúvida de muitos </w:t>
      </w:r>
      <w:r w:rsidR="00407431" w:rsidRPr="008F7973">
        <w:rPr>
          <w:rFonts w:cs="Times New Roman"/>
        </w:rPr>
        <w:t>empreendedores</w:t>
      </w:r>
      <w:r w:rsidR="008F3144">
        <w:rPr>
          <w:rFonts w:cs="Times New Roman"/>
        </w:rPr>
        <w:t xml:space="preserve"> </w:t>
      </w:r>
      <w:r w:rsidRPr="00164E14">
        <w:rPr>
          <w:rFonts w:cs="Times New Roman"/>
        </w:rPr>
        <w:t>se</w:t>
      </w:r>
      <w:r w:rsidR="00407431" w:rsidRPr="00164E14">
        <w:rPr>
          <w:rFonts w:cs="Times New Roman"/>
        </w:rPr>
        <w:t xml:space="preserve"> um produto ecologica</w:t>
      </w:r>
      <w:r w:rsidR="008F3144">
        <w:rPr>
          <w:rFonts w:cs="Times New Roman"/>
        </w:rPr>
        <w:t>mente correto pode</w:t>
      </w:r>
      <w:r w:rsidR="00407431" w:rsidRPr="00164E14">
        <w:rPr>
          <w:rFonts w:cs="Times New Roman"/>
        </w:rPr>
        <w:t xml:space="preserve"> trazer bene</w:t>
      </w:r>
      <w:r w:rsidR="00650958">
        <w:rPr>
          <w:rFonts w:cs="Times New Roman"/>
        </w:rPr>
        <w:t>fícios financeiros para a</w:t>
      </w:r>
      <w:r w:rsidR="008246F6" w:rsidRPr="00164E14">
        <w:rPr>
          <w:rFonts w:cs="Times New Roman"/>
        </w:rPr>
        <w:t xml:space="preserve"> empresa, pois</w:t>
      </w:r>
      <w:r w:rsidR="00407431" w:rsidRPr="00164E14">
        <w:rPr>
          <w:rFonts w:cs="Times New Roman"/>
        </w:rPr>
        <w:t xml:space="preserve"> acreditam que o investimento em tecnologias </w:t>
      </w:r>
      <w:r w:rsidR="00211830" w:rsidRPr="00164E14">
        <w:rPr>
          <w:rFonts w:cs="Times New Roman"/>
        </w:rPr>
        <w:t xml:space="preserve">mais </w:t>
      </w:r>
      <w:r w:rsidR="00F31898">
        <w:rPr>
          <w:rFonts w:cs="Times New Roman"/>
        </w:rPr>
        <w:t>‘</w:t>
      </w:r>
      <w:r w:rsidR="00407431" w:rsidRPr="00164E14">
        <w:rPr>
          <w:rFonts w:cs="Times New Roman"/>
        </w:rPr>
        <w:t>limpas</w:t>
      </w:r>
      <w:r w:rsidR="00F31898">
        <w:rPr>
          <w:rFonts w:cs="Times New Roman"/>
        </w:rPr>
        <w:t>’</w:t>
      </w:r>
      <w:r w:rsidR="00407431" w:rsidRPr="00164E14">
        <w:rPr>
          <w:rFonts w:cs="Times New Roman"/>
        </w:rPr>
        <w:t xml:space="preserve"> tenha um custo alto</w:t>
      </w:r>
      <w:r w:rsidR="006E2EA8" w:rsidRPr="00164E14">
        <w:rPr>
          <w:rFonts w:cs="Times New Roman"/>
        </w:rPr>
        <w:t xml:space="preserve"> </w:t>
      </w:r>
      <w:r w:rsidRPr="00164E14">
        <w:rPr>
          <w:rFonts w:cs="Times New Roman"/>
        </w:rPr>
        <w:t xml:space="preserve">demais </w:t>
      </w:r>
      <w:r w:rsidR="006E2EA8" w:rsidRPr="00164E14">
        <w:rPr>
          <w:rFonts w:cs="Times New Roman"/>
        </w:rPr>
        <w:t>para a empresa</w:t>
      </w:r>
      <w:r w:rsidR="00407431" w:rsidRPr="00164E14">
        <w:rPr>
          <w:rFonts w:cs="Times New Roman"/>
        </w:rPr>
        <w:t xml:space="preserve"> e ainda </w:t>
      </w:r>
      <w:r w:rsidR="00EA028C" w:rsidRPr="00164E14">
        <w:rPr>
          <w:rFonts w:cs="Times New Roman"/>
        </w:rPr>
        <w:t>são</w:t>
      </w:r>
      <w:r w:rsidR="00407431" w:rsidRPr="00164E14">
        <w:rPr>
          <w:rFonts w:cs="Times New Roman"/>
        </w:rPr>
        <w:t xml:space="preserve"> pouco</w:t>
      </w:r>
      <w:r w:rsidR="00EA028C" w:rsidRPr="00164E14">
        <w:rPr>
          <w:rFonts w:cs="Times New Roman"/>
        </w:rPr>
        <w:t>s</w:t>
      </w:r>
      <w:r w:rsidR="00407431" w:rsidRPr="00164E14">
        <w:rPr>
          <w:rFonts w:cs="Times New Roman"/>
        </w:rPr>
        <w:t xml:space="preserve"> </w:t>
      </w:r>
      <w:r w:rsidR="00EA028C" w:rsidRPr="00164E14">
        <w:rPr>
          <w:rFonts w:cs="Times New Roman"/>
        </w:rPr>
        <w:t>os consumidores</w:t>
      </w:r>
      <w:r w:rsidR="00407431" w:rsidRPr="00164E14">
        <w:rPr>
          <w:rFonts w:cs="Times New Roman"/>
        </w:rPr>
        <w:t xml:space="preserve"> que esteja</w:t>
      </w:r>
      <w:r w:rsidR="00EA028C" w:rsidRPr="00164E14">
        <w:rPr>
          <w:rFonts w:cs="Times New Roman"/>
        </w:rPr>
        <w:t>m</w:t>
      </w:r>
      <w:r w:rsidR="00407431" w:rsidRPr="00164E14">
        <w:rPr>
          <w:rFonts w:cs="Times New Roman"/>
        </w:rPr>
        <w:t xml:space="preserve"> disposto</w:t>
      </w:r>
      <w:r w:rsidR="00EA028C" w:rsidRPr="00164E14">
        <w:rPr>
          <w:rFonts w:cs="Times New Roman"/>
        </w:rPr>
        <w:t>s</w:t>
      </w:r>
      <w:r w:rsidR="00407431" w:rsidRPr="00164E14">
        <w:rPr>
          <w:rFonts w:cs="Times New Roman"/>
        </w:rPr>
        <w:t xml:space="preserve"> a pagar pelos produtos </w:t>
      </w:r>
      <w:r w:rsidR="00835C3C">
        <w:rPr>
          <w:rFonts w:cs="Times New Roman"/>
        </w:rPr>
        <w:t>‘</w:t>
      </w:r>
      <w:r w:rsidR="00407431" w:rsidRPr="00164E14">
        <w:rPr>
          <w:rFonts w:cs="Times New Roman"/>
        </w:rPr>
        <w:t>verdes</w:t>
      </w:r>
      <w:r w:rsidR="00835C3C">
        <w:rPr>
          <w:rFonts w:cs="Times New Roman"/>
        </w:rPr>
        <w:t>’</w:t>
      </w:r>
      <w:r w:rsidR="00407431" w:rsidRPr="00164E14">
        <w:rPr>
          <w:rFonts w:cs="Times New Roman"/>
        </w:rPr>
        <w:t>.</w:t>
      </w:r>
      <w:r w:rsidR="00C419B1" w:rsidRPr="00164E14">
        <w:rPr>
          <w:rFonts w:cs="Times New Roman"/>
        </w:rPr>
        <w:t xml:space="preserve"> Por esse motivo, preferem continuar poluindo </w:t>
      </w:r>
      <w:r w:rsidR="00EA028C" w:rsidRPr="00164E14">
        <w:rPr>
          <w:rFonts w:cs="Times New Roman"/>
        </w:rPr>
        <w:t xml:space="preserve">a </w:t>
      </w:r>
      <w:r w:rsidR="00C419B1" w:rsidRPr="00164E14">
        <w:rPr>
          <w:rFonts w:cs="Times New Roman"/>
        </w:rPr>
        <w:t>buscar alternativas para minimizar a poluição</w:t>
      </w:r>
      <w:r w:rsidR="00F90801" w:rsidRPr="00164E14">
        <w:rPr>
          <w:rFonts w:cs="Times New Roman"/>
        </w:rPr>
        <w:t xml:space="preserve"> e/ou racionalizar os recursos naturais</w:t>
      </w:r>
      <w:r w:rsidR="00C419B1" w:rsidRPr="00164E14">
        <w:rPr>
          <w:rFonts w:cs="Times New Roman"/>
        </w:rPr>
        <w:t xml:space="preserve">. </w:t>
      </w:r>
    </w:p>
    <w:p w:rsidR="003A740E" w:rsidRDefault="005245FB" w:rsidP="00EA6CCF">
      <w:pPr>
        <w:rPr>
          <w:lang w:eastAsia="pt-BR"/>
        </w:rPr>
      </w:pPr>
      <w:r w:rsidRPr="00164E14">
        <w:tab/>
      </w:r>
      <w:r w:rsidR="00407431" w:rsidRPr="00770F8F">
        <w:t>A falta de consciênc</w:t>
      </w:r>
      <w:r w:rsidRPr="00770F8F">
        <w:t>i</w:t>
      </w:r>
      <w:r w:rsidR="0086425C" w:rsidRPr="00770F8F">
        <w:t>a ambiental da sociedade obriga</w:t>
      </w:r>
      <w:r w:rsidRPr="00770F8F">
        <w:t xml:space="preserve"> o Estado </w:t>
      </w:r>
      <w:r w:rsidR="00407431" w:rsidRPr="00770F8F">
        <w:t>a buscar</w:t>
      </w:r>
      <w:r w:rsidR="003B4A47" w:rsidRPr="00770F8F">
        <w:t xml:space="preserve"> </w:t>
      </w:r>
      <w:r w:rsidR="00C83A72" w:rsidRPr="00770F8F">
        <w:t xml:space="preserve">outros </w:t>
      </w:r>
      <w:r w:rsidR="00407431" w:rsidRPr="00770F8F">
        <w:t>mecanismos com o objetivo de desestimular atividades danosas ao meio ambiente. Um desses mecanismos é o tributo ambiental</w:t>
      </w:r>
      <w:r w:rsidR="0086425C" w:rsidRPr="00770F8F">
        <w:t xml:space="preserve">. </w:t>
      </w:r>
      <w:r w:rsidR="003A740E" w:rsidRPr="006B7E9C">
        <w:rPr>
          <w:lang w:eastAsia="pt-BR"/>
        </w:rPr>
        <w:t xml:space="preserve">Para a formulação do problema da pesquisa, acreditou-se que a tributação ambiental poderá inibir condutas que causem impactos ao meio ambiente e estimular o desenvolvimento sustentável, de forma a garantir um meio ambiente equilibrado e sadio para </w:t>
      </w:r>
      <w:proofErr w:type="gramStart"/>
      <w:r w:rsidR="003A740E" w:rsidRPr="006B7E9C">
        <w:rPr>
          <w:lang w:eastAsia="pt-BR"/>
        </w:rPr>
        <w:t>as presentes</w:t>
      </w:r>
      <w:proofErr w:type="gramEnd"/>
      <w:r w:rsidR="003A740E" w:rsidRPr="006B7E9C">
        <w:rPr>
          <w:lang w:eastAsia="pt-BR"/>
        </w:rPr>
        <w:t xml:space="preserve"> e futuras gerações. </w:t>
      </w:r>
      <w:r w:rsidR="006B7E9C" w:rsidRPr="006B7E9C">
        <w:rPr>
          <w:lang w:eastAsia="pt-BR"/>
        </w:rPr>
        <w:t>Diante do exposto têm-se</w:t>
      </w:r>
      <w:r w:rsidR="003A740E" w:rsidRPr="006B7E9C">
        <w:rPr>
          <w:lang w:eastAsia="pt-BR"/>
        </w:rPr>
        <w:t xml:space="preserve"> a seguinte pergunta: o tributo ambiental é um instrumento viável para ajudar a preservação ambiental?</w:t>
      </w:r>
    </w:p>
    <w:p w:rsidR="00DF7E8E" w:rsidRDefault="0086425C" w:rsidP="003A740E">
      <w:r w:rsidRPr="00770F8F">
        <w:t xml:space="preserve">Com isso, o objetivo deste trabalho é </w:t>
      </w:r>
      <w:r w:rsidR="003A740E" w:rsidRPr="006B7E9C">
        <w:t>discutir</w:t>
      </w:r>
      <w:r w:rsidRPr="00770F8F">
        <w:t xml:space="preserve"> a possibilidade do Estado utilizar a tributação ambiental </w:t>
      </w:r>
      <w:r w:rsidR="00AF4CCA" w:rsidRPr="00770F8F">
        <w:t>com</w:t>
      </w:r>
      <w:r w:rsidR="00B32C7A" w:rsidRPr="00770F8F">
        <w:t xml:space="preserve"> intuito de </w:t>
      </w:r>
      <w:r w:rsidR="00C05103" w:rsidRPr="00770F8F">
        <w:t xml:space="preserve">coibir a degradação </w:t>
      </w:r>
      <w:r w:rsidR="00E73DAF" w:rsidRPr="00770F8F">
        <w:t xml:space="preserve">ambiental </w:t>
      </w:r>
      <w:r w:rsidR="006129D0" w:rsidRPr="00770F8F">
        <w:t xml:space="preserve">gerada pelos agentes econômicos </w:t>
      </w:r>
      <w:r w:rsidR="00C05103" w:rsidRPr="00770F8F">
        <w:t xml:space="preserve">e </w:t>
      </w:r>
      <w:r w:rsidR="006129D0" w:rsidRPr="00770F8F">
        <w:t>induzi-los a</w:t>
      </w:r>
      <w:r w:rsidR="00407431" w:rsidRPr="00770F8F">
        <w:t xml:space="preserve"> </w:t>
      </w:r>
      <w:r w:rsidR="00E73DAF" w:rsidRPr="00770F8F">
        <w:t xml:space="preserve">adotar </w:t>
      </w:r>
      <w:r w:rsidR="00407431" w:rsidRPr="00770F8F">
        <w:t>comport</w:t>
      </w:r>
      <w:r w:rsidRPr="00770F8F">
        <w:t>am</w:t>
      </w:r>
      <w:r w:rsidR="00C05103" w:rsidRPr="00770F8F">
        <w:t xml:space="preserve">entos </w:t>
      </w:r>
      <w:r w:rsidR="003769CB" w:rsidRPr="00770F8F">
        <w:t>sustentáveis</w:t>
      </w:r>
      <w:r w:rsidR="00C05103" w:rsidRPr="00770F8F">
        <w:t xml:space="preserve">, </w:t>
      </w:r>
      <w:r w:rsidR="00E73DAF" w:rsidRPr="00770F8F">
        <w:t>de forma a garantir</w:t>
      </w:r>
      <w:r w:rsidR="007976C7" w:rsidRPr="00770F8F">
        <w:t xml:space="preserve"> </w:t>
      </w:r>
      <w:r w:rsidR="00E73DAF" w:rsidRPr="00770F8F">
        <w:rPr>
          <w:lang w:eastAsia="pt-BR"/>
        </w:rPr>
        <w:t>um meio ambi</w:t>
      </w:r>
      <w:r w:rsidR="00A967B4" w:rsidRPr="00770F8F">
        <w:rPr>
          <w:lang w:eastAsia="pt-BR"/>
        </w:rPr>
        <w:t xml:space="preserve">ente equilibrado e sadio para </w:t>
      </w:r>
      <w:proofErr w:type="gramStart"/>
      <w:r w:rsidR="00A967B4" w:rsidRPr="00770F8F">
        <w:rPr>
          <w:lang w:eastAsia="pt-BR"/>
        </w:rPr>
        <w:t>as</w:t>
      </w:r>
      <w:r w:rsidR="00E73DAF" w:rsidRPr="00770F8F">
        <w:rPr>
          <w:lang w:eastAsia="pt-BR"/>
        </w:rPr>
        <w:t xml:space="preserve"> presente</w:t>
      </w:r>
      <w:r w:rsidR="00A967B4" w:rsidRPr="00770F8F">
        <w:rPr>
          <w:lang w:eastAsia="pt-BR"/>
        </w:rPr>
        <w:t>s</w:t>
      </w:r>
      <w:proofErr w:type="gramEnd"/>
      <w:r w:rsidR="00E73DAF" w:rsidRPr="00770F8F">
        <w:rPr>
          <w:lang w:eastAsia="pt-BR"/>
        </w:rPr>
        <w:t xml:space="preserve"> e futuras gerações</w:t>
      </w:r>
      <w:r w:rsidR="00E73DAF" w:rsidRPr="00770F8F">
        <w:t>.</w:t>
      </w:r>
    </w:p>
    <w:p w:rsidR="003A740E" w:rsidRPr="006B7E9C" w:rsidRDefault="003A740E" w:rsidP="003A740E">
      <w:pPr>
        <w:ind w:firstLine="720"/>
        <w:rPr>
          <w:lang w:eastAsia="pt-BR"/>
        </w:rPr>
      </w:pPr>
      <w:r w:rsidRPr="006B7E9C">
        <w:rPr>
          <w:lang w:eastAsia="pt-BR"/>
        </w:rPr>
        <w:t xml:space="preserve">O trabalho se enquadra como pesquisa bibliográfica, pois conforme </w:t>
      </w:r>
      <w:proofErr w:type="spellStart"/>
      <w:r w:rsidRPr="006B7E9C">
        <w:rPr>
          <w:lang w:eastAsia="pt-BR"/>
        </w:rPr>
        <w:t>Lakatos</w:t>
      </w:r>
      <w:proofErr w:type="spellEnd"/>
      <w:r w:rsidRPr="006B7E9C">
        <w:rPr>
          <w:lang w:eastAsia="pt-BR"/>
        </w:rPr>
        <w:t xml:space="preserve"> e Marconi (1991) a pesquisa bibliográfica, ou de fontes secundárias, abrange toda bibliografia já tornada pública em relação ao tema de estudo e sua finalidade é colocar o pesquisador em contato direto com tudo que foi escrito, dito ou filmado sobre determinado assunto.</w:t>
      </w:r>
    </w:p>
    <w:p w:rsidR="003A740E" w:rsidRPr="00770F8F" w:rsidRDefault="003A740E" w:rsidP="003A740E">
      <w:r w:rsidRPr="006B7E9C">
        <w:rPr>
          <w:lang w:eastAsia="pt-BR"/>
        </w:rPr>
        <w:t>O presente trabalho se enquadra como pesquisa exploratória, visto que o tema é abordado teoricamente, mas não se faz estudo aprofundado do assunto.</w:t>
      </w:r>
    </w:p>
    <w:p w:rsidR="00F61919" w:rsidRPr="000A49C8" w:rsidRDefault="00F61919" w:rsidP="00565609">
      <w:pPr>
        <w:pStyle w:val="Ttulo2"/>
      </w:pPr>
      <w:r w:rsidRPr="000A49C8">
        <w:t xml:space="preserve">2. </w:t>
      </w:r>
      <w:r w:rsidR="007B7B1B" w:rsidRPr="000A49C8">
        <w:t>FUNDAMENTAÇÃO TEÓRICA</w:t>
      </w:r>
    </w:p>
    <w:p w:rsidR="00407431" w:rsidRPr="0084145C" w:rsidRDefault="00F61919" w:rsidP="00857637">
      <w:pPr>
        <w:spacing w:before="100" w:beforeAutospacing="1"/>
        <w:ind w:firstLine="720"/>
        <w:rPr>
          <w:bCs/>
        </w:rPr>
      </w:pPr>
      <w:r w:rsidRPr="0084145C">
        <w:rPr>
          <w:bCs/>
        </w:rPr>
        <w:t>Apresenta-se a revisão bibliográfica que tem como base a Tributação Ambiental tendo essa seção uma discussão sobre: Desenvolvimento Sustentável, Instrumentos Econômicos de Gestão Ambiental, Tributação Ambiental, Princípios Ambientais e Funcionalidade da Tributação Ambiental.</w:t>
      </w:r>
    </w:p>
    <w:p w:rsidR="00407431" w:rsidRPr="000A49C8" w:rsidRDefault="008956BB" w:rsidP="00565609">
      <w:pPr>
        <w:pStyle w:val="Ttulo3"/>
      </w:pPr>
      <w:proofErr w:type="gramStart"/>
      <w:r w:rsidRPr="000A49C8">
        <w:t>2.</w:t>
      </w:r>
      <w:r w:rsidR="00F61919" w:rsidRPr="000A49C8">
        <w:t>1</w:t>
      </w:r>
      <w:r w:rsidRPr="000A49C8">
        <w:t xml:space="preserve"> </w:t>
      </w:r>
      <w:r w:rsidR="00DF7E8E" w:rsidRPr="000A49C8">
        <w:t>Desenvolvim</w:t>
      </w:r>
      <w:r w:rsidR="007B7B1B">
        <w:t>ento</w:t>
      </w:r>
      <w:proofErr w:type="gramEnd"/>
      <w:r w:rsidR="007B7B1B">
        <w:t xml:space="preserve"> s</w:t>
      </w:r>
      <w:r w:rsidR="00DF7E8E" w:rsidRPr="000A49C8">
        <w:t>ustentável</w:t>
      </w:r>
    </w:p>
    <w:p w:rsidR="00407431" w:rsidRPr="00164E14" w:rsidRDefault="00407431" w:rsidP="00857637">
      <w:pPr>
        <w:spacing w:before="100" w:beforeAutospacing="1"/>
        <w:ind w:firstLine="708"/>
        <w:rPr>
          <w:bCs/>
        </w:rPr>
      </w:pPr>
      <w:r w:rsidRPr="00164E14">
        <w:rPr>
          <w:bCs/>
        </w:rPr>
        <w:t xml:space="preserve">O termo desenvolvimento sustentável foi utilizado pela primeira vez, em 1972, por ocasião da Conferência das Nações Unidas sobre o Meio Ambiente que aconteceu </w:t>
      </w:r>
      <w:r w:rsidRPr="00164E14">
        <w:rPr>
          <w:bCs/>
        </w:rPr>
        <w:lastRenderedPageBreak/>
        <w:t xml:space="preserve">na cidade de Estocolmo – Suécia. Nessa Conferência foi proposto que o sistema econômico fosse integrado ao sistema social e ambiental estabelecendo-se, assim, o conceito de desenvolvimento sustentável. </w:t>
      </w:r>
    </w:p>
    <w:p w:rsidR="00407431" w:rsidRPr="00164E14" w:rsidRDefault="00407431" w:rsidP="00EA6CCF">
      <w:pPr>
        <w:ind w:firstLine="708"/>
        <w:rPr>
          <w:bCs/>
        </w:rPr>
      </w:pPr>
      <w:r w:rsidRPr="00164E14">
        <w:rPr>
          <w:bCs/>
        </w:rPr>
        <w:t xml:space="preserve">Em </w:t>
      </w:r>
      <w:smartTag w:uri="urn:schemas-microsoft-com:office:smarttags" w:element="metricconverter">
        <w:smartTagPr>
          <w:attr w:name="ProductID" w:val="1987, a"/>
        </w:smartTagPr>
        <w:r w:rsidRPr="00164E14">
          <w:rPr>
            <w:bCs/>
          </w:rPr>
          <w:t>1987, a</w:t>
        </w:r>
      </w:smartTag>
      <w:r w:rsidRPr="00164E14">
        <w:rPr>
          <w:bCs/>
        </w:rPr>
        <w:t xml:space="preserve"> Comissão Mundial sobre o Meio Ambiente e Desenvolvimento publicou o relatório de </w:t>
      </w:r>
      <w:proofErr w:type="spellStart"/>
      <w:r w:rsidRPr="00164E14">
        <w:t>Brundtland</w:t>
      </w:r>
      <w:proofErr w:type="spellEnd"/>
      <w:r w:rsidRPr="00164E14">
        <w:t>, denominado “Nosso Futuro comum”, que pode ser considerado um dos mais importantes documentos sobre a questão ambiental e o desenvolvimento dos últimos anos. Neste documento foi formalizado o conceito de desenvolvimento sustentável “</w:t>
      </w:r>
      <w:r w:rsidRPr="00164E14">
        <w:rPr>
          <w:bCs/>
        </w:rPr>
        <w:t>como a forma de desenvolvimento que satisfaz as necessidades das gerações presentes sem comprometer a capacidade das gerações futuras de alcançar a satisfação de</w:t>
      </w:r>
      <w:r w:rsidR="00385DCD" w:rsidRPr="00164E14">
        <w:rPr>
          <w:bCs/>
        </w:rPr>
        <w:t xml:space="preserve"> seus próprios interesses.” (</w:t>
      </w:r>
      <w:r w:rsidR="00C419C3">
        <w:rPr>
          <w:bCs/>
        </w:rPr>
        <w:t>CARNEIRO, 2001, p.54</w:t>
      </w:r>
      <w:r w:rsidRPr="00164E14">
        <w:rPr>
          <w:bCs/>
        </w:rPr>
        <w:t>).</w:t>
      </w:r>
    </w:p>
    <w:p w:rsidR="00407431" w:rsidRPr="00164E14" w:rsidRDefault="00407431" w:rsidP="00EA6CCF">
      <w:pPr>
        <w:ind w:firstLine="720"/>
      </w:pPr>
      <w:r w:rsidRPr="00164E14">
        <w:t xml:space="preserve">Além disso, o relatório de </w:t>
      </w:r>
      <w:proofErr w:type="spellStart"/>
      <w:r w:rsidRPr="00164E14">
        <w:t>Brundtland</w:t>
      </w:r>
      <w:proofErr w:type="spellEnd"/>
      <w:r w:rsidRPr="00164E14">
        <w:t xml:space="preserve"> sugeriu várias medidas para desacelerar o impulso industrial e o crescimento econômico, e estabeleceu os parâmetros a que os Estados deveriam se pautar, assumindo a responsabilidade não só pelos danos ambientais, como também pelas políti</w:t>
      </w:r>
      <w:r w:rsidR="00385DCD" w:rsidRPr="00164E14">
        <w:t>cas que causam esses danos (</w:t>
      </w:r>
      <w:r w:rsidRPr="00164E14">
        <w:t xml:space="preserve">DIAS, 2009). </w:t>
      </w:r>
    </w:p>
    <w:p w:rsidR="00407431" w:rsidRPr="00164E14" w:rsidRDefault="00407431" w:rsidP="00EA6CCF">
      <w:pPr>
        <w:ind w:firstLine="720"/>
      </w:pPr>
      <w:r w:rsidRPr="00164E14">
        <w:t>No meio empresarial, segundo Dias (2009), o conceito de desenvolvimento sustentável também apresenta</w:t>
      </w:r>
      <w:proofErr w:type="gramStart"/>
      <w:r w:rsidRPr="00164E14">
        <w:t xml:space="preserve">  </w:t>
      </w:r>
      <w:proofErr w:type="gramEnd"/>
      <w:r w:rsidRPr="00164E14">
        <w:t>as três dimensões: econômica, social e ambiental, que devem estar em equilíbrio dinâmico permanente.</w:t>
      </w:r>
    </w:p>
    <w:p w:rsidR="00407431" w:rsidRPr="00164E14" w:rsidRDefault="00407431" w:rsidP="00EA6CCF">
      <w:pPr>
        <w:ind w:firstLine="720"/>
      </w:pPr>
      <w:r w:rsidRPr="00164E14">
        <w:t>De acordo com o autor, do ponto de vista econômica, a sustentabilidade prevê que as empresas têm que ser economicamente viáveis, ou seja, dar retorno ao investimento realizado pelo capital privado. Em termos sociais, a empresa deve satisfazer aos requisitos que promovam a dignidade da pessoa humana, como a valorização do trabalho, a busca do pleno emprego e a redução de desigualdades sociais. E do ponto de vista ambiental, deve utilizar os recursos naturais de forma justa e reduzir ao mínimo o impacto de suas a</w:t>
      </w:r>
      <w:r w:rsidR="00385DCD" w:rsidRPr="00164E14">
        <w:t>tividades no meio ambiente (</w:t>
      </w:r>
      <w:r w:rsidRPr="00164E14">
        <w:t>DIAS, 2009).</w:t>
      </w:r>
    </w:p>
    <w:p w:rsidR="00407431" w:rsidRPr="000A49C8" w:rsidRDefault="00DF7E8E" w:rsidP="00565609">
      <w:pPr>
        <w:pStyle w:val="Ttulo3"/>
      </w:pPr>
      <w:r w:rsidRPr="000A49C8">
        <w:t xml:space="preserve">2.2 </w:t>
      </w:r>
      <w:r w:rsidR="00407431" w:rsidRPr="000A49C8">
        <w:t>I</w:t>
      </w:r>
      <w:r w:rsidR="000A49C8" w:rsidRPr="000A49C8">
        <w:t>nstrumentos</w:t>
      </w:r>
      <w:r w:rsidR="007B7B1B">
        <w:t xml:space="preserve"> e</w:t>
      </w:r>
      <w:r w:rsidR="000A49C8" w:rsidRPr="000A49C8">
        <w:t>conômicos</w:t>
      </w:r>
      <w:r w:rsidR="00407431" w:rsidRPr="000A49C8">
        <w:t xml:space="preserve"> </w:t>
      </w:r>
      <w:r w:rsidR="007B7B1B">
        <w:t>de gestão a</w:t>
      </w:r>
      <w:r w:rsidR="000A49C8" w:rsidRPr="000A49C8">
        <w:t>mbiental</w:t>
      </w:r>
    </w:p>
    <w:p w:rsidR="00C82BA9" w:rsidRPr="00164E14" w:rsidRDefault="00407431" w:rsidP="00857637">
      <w:pPr>
        <w:spacing w:before="100" w:beforeAutospacing="1"/>
        <w:ind w:firstLine="708"/>
      </w:pPr>
      <w:r w:rsidRPr="00164E14">
        <w:tab/>
        <w:t xml:space="preserve">Os instrumentos econômicos (IE) </w:t>
      </w:r>
      <w:r w:rsidR="004208DF">
        <w:t>podem ser definidos como uma política, ferramenta ou ação cujo objetivo</w:t>
      </w:r>
      <w:r w:rsidRPr="00164E14">
        <w:t xml:space="preserve"> </w:t>
      </w:r>
      <w:r w:rsidR="004208DF">
        <w:t xml:space="preserve">é melhorar o comportamento dos agentes econômicos, através de incentivos financeiros para motivar esforços e </w:t>
      </w:r>
      <w:proofErr w:type="gramStart"/>
      <w:r w:rsidR="004208DF">
        <w:t>otimizar</w:t>
      </w:r>
      <w:proofErr w:type="gramEnd"/>
      <w:r w:rsidR="004208DF">
        <w:t xml:space="preserve"> o custo-efetivo da proteção ambiental </w:t>
      </w:r>
      <w:r w:rsidR="004208DF" w:rsidRPr="00164E14">
        <w:t xml:space="preserve">(IDB, 2003 </w:t>
      </w:r>
      <w:r w:rsidR="004208DF" w:rsidRPr="00164E14">
        <w:rPr>
          <w:i/>
        </w:rPr>
        <w:t>apud</w:t>
      </w:r>
      <w:r w:rsidR="00C419C3">
        <w:t xml:space="preserve"> BRAUN, 2009</w:t>
      </w:r>
      <w:r w:rsidR="004208DF" w:rsidRPr="00164E14">
        <w:t>)</w:t>
      </w:r>
      <w:r w:rsidR="004208DF">
        <w:t>.</w:t>
      </w:r>
    </w:p>
    <w:p w:rsidR="00E94B03" w:rsidRPr="00164E14" w:rsidRDefault="00E94B03" w:rsidP="00EA6CCF">
      <w:pPr>
        <w:ind w:firstLine="708"/>
      </w:pPr>
      <w:r w:rsidRPr="00164E14">
        <w:t>Através dos instrumentos econômicos é possível incentivar consumidores, produtores e provedores de serviços a desenvolverem ações pró-ativas no meio ambiente, ou, conforme o caso, aplicar desincentivos para coibir a degradação ambiental. (</w:t>
      </w:r>
      <w:r w:rsidR="008F2836" w:rsidRPr="00164E14">
        <w:t>IDB</w:t>
      </w:r>
      <w:r w:rsidR="00661C57" w:rsidRPr="00164E14">
        <w:t xml:space="preserve">, 2003 </w:t>
      </w:r>
      <w:r w:rsidR="00661C57" w:rsidRPr="00164E14">
        <w:rPr>
          <w:i/>
        </w:rPr>
        <w:t>apud</w:t>
      </w:r>
      <w:r w:rsidR="00661C57" w:rsidRPr="00164E14">
        <w:t xml:space="preserve"> </w:t>
      </w:r>
      <w:r w:rsidRPr="00164E14">
        <w:t>BRAUN</w:t>
      </w:r>
      <w:r w:rsidR="008F2836" w:rsidRPr="00164E14">
        <w:t>, 2009</w:t>
      </w:r>
      <w:r w:rsidRPr="00164E14">
        <w:t>)</w:t>
      </w:r>
    </w:p>
    <w:p w:rsidR="009429C6" w:rsidRPr="00164E14" w:rsidRDefault="00642638" w:rsidP="00EA6CCF">
      <w:pPr>
        <w:ind w:firstLine="708"/>
      </w:pPr>
      <w:r w:rsidRPr="00164E14">
        <w:t>Carneiro (2001</w:t>
      </w:r>
      <w:r w:rsidR="00482CD9" w:rsidRPr="00164E14">
        <w:t>, p.</w:t>
      </w:r>
      <w:r w:rsidR="006F68E1" w:rsidRPr="00164E14">
        <w:t xml:space="preserve"> 77</w:t>
      </w:r>
      <w:r w:rsidRPr="00164E14">
        <w:t xml:space="preserve">) </w:t>
      </w:r>
      <w:r w:rsidR="008F2836" w:rsidRPr="00164E14">
        <w:t>classifica a</w:t>
      </w:r>
      <w:r w:rsidR="00381C38" w:rsidRPr="00164E14">
        <w:t xml:space="preserve">s principais categorias de instrumentos econômicos </w:t>
      </w:r>
      <w:r w:rsidR="008F2836" w:rsidRPr="00164E14">
        <w:t>como:</w:t>
      </w:r>
      <w:r w:rsidR="00381C38" w:rsidRPr="00164E14">
        <w:t xml:space="preserve"> “tributos ambientais, sistemas de cobrança pelo uso de recursos ambien</w:t>
      </w:r>
      <w:r w:rsidR="008F2836" w:rsidRPr="00164E14">
        <w:t>tais, subsí</w:t>
      </w:r>
      <w:r w:rsidR="00381C38" w:rsidRPr="00164E14">
        <w:t>dios p</w:t>
      </w:r>
      <w:r w:rsidR="008F2836" w:rsidRPr="00164E14">
        <w:t>ú</w:t>
      </w:r>
      <w:r w:rsidR="00381C38" w:rsidRPr="00164E14">
        <w:t>blicos, sistemas de devolução de depósitos</w:t>
      </w:r>
      <w:r w:rsidR="008F2836" w:rsidRPr="00164E14">
        <w:t>, licenças ou cré</w:t>
      </w:r>
      <w:r w:rsidR="00381C38" w:rsidRPr="00164E14">
        <w:t>ditos negoci</w:t>
      </w:r>
      <w:r w:rsidR="008F2836" w:rsidRPr="00164E14">
        <w:t>áveis e seguro ou cauçã</w:t>
      </w:r>
      <w:r w:rsidR="00381C38" w:rsidRPr="00164E14">
        <w:t>o ambiental”</w:t>
      </w:r>
      <w:r w:rsidR="00C419C3">
        <w:t>.</w:t>
      </w:r>
    </w:p>
    <w:p w:rsidR="008F2836" w:rsidRPr="00164E14" w:rsidRDefault="008F2836" w:rsidP="00EA6CCF">
      <w:r w:rsidRPr="00164E14">
        <w:rPr>
          <w:b/>
          <w:color w:val="003366"/>
        </w:rPr>
        <w:t xml:space="preserve">  </w:t>
      </w:r>
      <w:r w:rsidR="00916E0F" w:rsidRPr="00164E14">
        <w:rPr>
          <w:b/>
          <w:color w:val="003366"/>
        </w:rPr>
        <w:tab/>
      </w:r>
      <w:r w:rsidR="00916E0F" w:rsidRPr="00164E14">
        <w:t>Neste trabalho</w:t>
      </w:r>
      <w:r w:rsidR="00916E0F" w:rsidRPr="00164E14">
        <w:rPr>
          <w:b/>
          <w:color w:val="003366"/>
        </w:rPr>
        <w:t xml:space="preserve"> </w:t>
      </w:r>
      <w:r w:rsidR="00916E0F" w:rsidRPr="00164E14">
        <w:t>optou-se por estudar os tributos ambientais</w:t>
      </w:r>
      <w:r w:rsidR="0090117E" w:rsidRPr="00164E14">
        <w:t xml:space="preserve">. </w:t>
      </w:r>
    </w:p>
    <w:p w:rsidR="00407431" w:rsidRPr="000A49C8" w:rsidRDefault="00FC342B" w:rsidP="00565609">
      <w:pPr>
        <w:pStyle w:val="Ttulo3"/>
      </w:pPr>
      <w:proofErr w:type="gramStart"/>
      <w:r w:rsidRPr="000A49C8">
        <w:t>2</w:t>
      </w:r>
      <w:r w:rsidR="000B2AD0" w:rsidRPr="000A49C8">
        <w:t>.</w:t>
      </w:r>
      <w:r w:rsidRPr="000A49C8">
        <w:t>3</w:t>
      </w:r>
      <w:r w:rsidR="000B2AD0" w:rsidRPr="000A49C8">
        <w:t xml:space="preserve"> </w:t>
      </w:r>
      <w:r w:rsidR="007B7B1B">
        <w:t>Tributação</w:t>
      </w:r>
      <w:proofErr w:type="gramEnd"/>
      <w:r w:rsidR="007B7B1B">
        <w:t xml:space="preserve"> a</w:t>
      </w:r>
      <w:r w:rsidR="000A49C8" w:rsidRPr="000A49C8">
        <w:t>mbiental</w:t>
      </w:r>
    </w:p>
    <w:p w:rsidR="00521C2E" w:rsidRPr="00164E14" w:rsidRDefault="00407431" w:rsidP="00857637">
      <w:pPr>
        <w:spacing w:before="100" w:beforeAutospacing="1"/>
        <w:ind w:firstLine="720"/>
      </w:pPr>
      <w:r w:rsidRPr="00164E14">
        <w:t xml:space="preserve">A tributação ambiental no Brasil ganhou força em 1988 com a Constituição Federal, que inseriu a preservação ambiental como princípio do direito econômico. A autorização constitucional para se instituir a tributação ambiental encontra respaldo principalmente no </w:t>
      </w:r>
      <w:r w:rsidRPr="00164E14">
        <w:rPr>
          <w:i/>
        </w:rPr>
        <w:t>caput</w:t>
      </w:r>
      <w:r w:rsidRPr="00164E14">
        <w:t xml:space="preserve"> do artigo 225, que trata do direito ao meio ambiente </w:t>
      </w:r>
      <w:r w:rsidRPr="00164E14">
        <w:lastRenderedPageBreak/>
        <w:t xml:space="preserve">ecologicamente equilibrado; no artigo 170, </w:t>
      </w:r>
      <w:proofErr w:type="gramStart"/>
      <w:r w:rsidRPr="00164E14">
        <w:t>VI,</w:t>
      </w:r>
      <w:proofErr w:type="gramEnd"/>
      <w:r w:rsidRPr="00164E14">
        <w:t xml:space="preserve"> que coloca o meio ambiente como um dos princípios balizadores da ordem econômica, e no artigo 174, que trata da intervenção do Estado</w:t>
      </w:r>
      <w:r w:rsidR="00385DCD" w:rsidRPr="00164E14">
        <w:t xml:space="preserve"> sobre o domínio econômico (</w:t>
      </w:r>
      <w:r w:rsidRPr="00164E14">
        <w:t>VERONESE, 2010).</w:t>
      </w:r>
    </w:p>
    <w:p w:rsidR="008569FF" w:rsidRPr="00164E14" w:rsidRDefault="00521C2E" w:rsidP="00EA6CCF">
      <w:pPr>
        <w:ind w:firstLine="720"/>
      </w:pPr>
      <w:proofErr w:type="spellStart"/>
      <w:r w:rsidRPr="00164E14">
        <w:t>Moiche</w:t>
      </w:r>
      <w:proofErr w:type="spellEnd"/>
      <w:r w:rsidRPr="00164E14">
        <w:t xml:space="preserve"> (</w:t>
      </w:r>
      <w:r w:rsidR="000E565D" w:rsidRPr="00164E14">
        <w:t>2001</w:t>
      </w:r>
      <w:r w:rsidR="006E4DF5">
        <w:t>,</w:t>
      </w:r>
      <w:r w:rsidR="000E565D" w:rsidRPr="00164E14">
        <w:t xml:space="preserve"> </w:t>
      </w:r>
      <w:r w:rsidR="008601FE" w:rsidRPr="00164E14">
        <w:rPr>
          <w:i/>
        </w:rPr>
        <w:t>apud</w:t>
      </w:r>
      <w:r w:rsidR="008601FE" w:rsidRPr="00164E14">
        <w:t xml:space="preserve"> AMARAL, 2007</w:t>
      </w:r>
      <w:r w:rsidR="00C17A72" w:rsidRPr="00164E14">
        <w:t>, p. 66</w:t>
      </w:r>
      <w:r w:rsidR="008601FE" w:rsidRPr="00164E14">
        <w:t>)</w:t>
      </w:r>
      <w:r w:rsidR="00B64379" w:rsidRPr="00164E14">
        <w:t xml:space="preserve"> conceitua o tributo ambiental </w:t>
      </w:r>
      <w:r w:rsidR="001F114D" w:rsidRPr="00164E14">
        <w:t>da seguinte forma</w:t>
      </w:r>
      <w:r w:rsidR="00B64379" w:rsidRPr="00164E14">
        <w:t>:</w:t>
      </w:r>
    </w:p>
    <w:p w:rsidR="005033AB" w:rsidRPr="00164E14" w:rsidRDefault="005033AB" w:rsidP="00EA6CCF">
      <w:pPr>
        <w:ind w:left="2268"/>
        <w:rPr>
          <w:sz w:val="20"/>
          <w:szCs w:val="20"/>
        </w:rPr>
      </w:pPr>
    </w:p>
    <w:p w:rsidR="00EA028C" w:rsidRPr="00164E14" w:rsidRDefault="008569FF" w:rsidP="00EA6CCF">
      <w:pPr>
        <w:ind w:left="2268"/>
        <w:rPr>
          <w:sz w:val="20"/>
          <w:szCs w:val="20"/>
        </w:rPr>
      </w:pPr>
      <w:r w:rsidRPr="00164E14">
        <w:rPr>
          <w:sz w:val="20"/>
          <w:szCs w:val="20"/>
        </w:rPr>
        <w:t>Os tributos ambientais serão as prestações pecuniárias exigidas por um ente p</w:t>
      </w:r>
      <w:r w:rsidR="00FD41A9" w:rsidRPr="00164E14">
        <w:rPr>
          <w:sz w:val="20"/>
          <w:szCs w:val="20"/>
        </w:rPr>
        <w:t>ú</w:t>
      </w:r>
      <w:r w:rsidRPr="00164E14">
        <w:rPr>
          <w:sz w:val="20"/>
          <w:szCs w:val="20"/>
        </w:rPr>
        <w:t>blico com a finalidade principal de produzir efeitos de conservação, reparação, melhoria e, em geral, proteção do meio ambiente. Esta é a sua finalidade principal, entretanto, não há que se esquecer que nunca estará ausente sua finalidade arrecadad</w:t>
      </w:r>
      <w:r w:rsidR="000E565D" w:rsidRPr="00164E14">
        <w:rPr>
          <w:sz w:val="20"/>
          <w:szCs w:val="20"/>
        </w:rPr>
        <w:t>o</w:t>
      </w:r>
      <w:r w:rsidRPr="00164E14">
        <w:rPr>
          <w:sz w:val="20"/>
          <w:szCs w:val="20"/>
        </w:rPr>
        <w:t>ra.</w:t>
      </w:r>
    </w:p>
    <w:p w:rsidR="00407431" w:rsidRPr="00164E14" w:rsidRDefault="00521C2E" w:rsidP="00EA6CCF">
      <w:pPr>
        <w:ind w:left="2268"/>
        <w:rPr>
          <w:sz w:val="22"/>
          <w:szCs w:val="22"/>
        </w:rPr>
      </w:pPr>
      <w:r w:rsidRPr="00164E14">
        <w:rPr>
          <w:sz w:val="22"/>
          <w:szCs w:val="22"/>
        </w:rPr>
        <w:tab/>
      </w:r>
    </w:p>
    <w:p w:rsidR="009E5DBC" w:rsidRPr="00164E14" w:rsidRDefault="009E5DBC" w:rsidP="00EA6CCF">
      <w:pPr>
        <w:ind w:firstLine="720"/>
      </w:pPr>
      <w:r w:rsidRPr="00164E14">
        <w:t>Pode-se dizer que os tributos ambientais têm dupla função. A função arrecadatória ou fiscal, destinada ao custeio das despesas da máquina pública. E a função extrafiscal, que é a de incentivar ou inibir certas atividades reali</w:t>
      </w:r>
      <w:r w:rsidR="00326979">
        <w:t>zadas pelos contribuintes (AMARAL</w:t>
      </w:r>
      <w:r w:rsidR="00C419C3">
        <w:t>, 2007</w:t>
      </w:r>
      <w:r w:rsidRPr="00164E14">
        <w:t>).</w:t>
      </w:r>
    </w:p>
    <w:p w:rsidR="00407431" w:rsidRPr="00164E14" w:rsidRDefault="00407431" w:rsidP="00EA6CCF">
      <w:pPr>
        <w:ind w:firstLine="720"/>
      </w:pPr>
      <w:r w:rsidRPr="00164E14">
        <w:t>Os tributos ambientais, conforme artigo 3º do Código Tributário Nacional</w:t>
      </w:r>
      <w:proofErr w:type="gramStart"/>
      <w:r w:rsidR="00513945">
        <w:t>,</w:t>
      </w:r>
      <w:r w:rsidR="007C1671">
        <w:t xml:space="preserve"> deverão</w:t>
      </w:r>
      <w:proofErr w:type="gramEnd"/>
      <w:r w:rsidR="007C1671">
        <w:t xml:space="preserve"> incidir somente sobre</w:t>
      </w:r>
      <w:r w:rsidRPr="00164E14">
        <w:t xml:space="preserve"> fatos lícitos, a fim de incentivar comportamentos e desestimular as atividades poluidoras. </w:t>
      </w:r>
    </w:p>
    <w:p w:rsidR="00407431" w:rsidRPr="00164E14" w:rsidRDefault="001F114D" w:rsidP="00EA6CCF">
      <w:pPr>
        <w:ind w:firstLine="720"/>
      </w:pPr>
      <w:r w:rsidRPr="00164E14">
        <w:t>Assim defende</w:t>
      </w:r>
      <w:r w:rsidR="00385DCD" w:rsidRPr="00164E14">
        <w:t xml:space="preserve"> </w:t>
      </w:r>
      <w:proofErr w:type="spellStart"/>
      <w:r w:rsidR="00385DCD" w:rsidRPr="00164E14">
        <w:t>Modé</w:t>
      </w:r>
      <w:proofErr w:type="spellEnd"/>
      <w:r w:rsidR="00385DCD" w:rsidRPr="00164E14">
        <w:t xml:space="preserve"> (</w:t>
      </w:r>
      <w:r w:rsidR="00407431" w:rsidRPr="00164E14">
        <w:t>2004</w:t>
      </w:r>
      <w:r w:rsidR="006E4DF5">
        <w:t>,</w:t>
      </w:r>
      <w:r w:rsidR="00407431" w:rsidRPr="00164E14">
        <w:t xml:space="preserve"> </w:t>
      </w:r>
      <w:r w:rsidR="00407431" w:rsidRPr="00164E14">
        <w:rPr>
          <w:i/>
        </w:rPr>
        <w:t>apud</w:t>
      </w:r>
      <w:r w:rsidR="00407431" w:rsidRPr="00164E14">
        <w:t xml:space="preserve"> MAGANHINI, 2007, p. 79):</w:t>
      </w:r>
    </w:p>
    <w:p w:rsidR="005033AB" w:rsidRPr="00164E14" w:rsidRDefault="005033AB" w:rsidP="00EA6CCF">
      <w:pPr>
        <w:ind w:firstLine="720"/>
      </w:pPr>
    </w:p>
    <w:p w:rsidR="00407431" w:rsidRPr="00164E14" w:rsidRDefault="00407431" w:rsidP="00EA6CCF">
      <w:pPr>
        <w:ind w:left="2268"/>
        <w:rPr>
          <w:sz w:val="20"/>
          <w:szCs w:val="20"/>
        </w:rPr>
      </w:pPr>
      <w:r w:rsidRPr="00164E14">
        <w:rPr>
          <w:sz w:val="20"/>
          <w:szCs w:val="20"/>
        </w:rPr>
        <w:t xml:space="preserve">A tributação ambiental diferencia-se do caráter sancionatório por não se aplicar a atividade ilícita. A tributação ambiental aplica-se tão-somente a atividade lícita, assim considerada pelo legislador porque necessárias, em que pese o impacto causado no meio ambiente. A tributação ambiental diferencia-se ainda do caráter sancionatório por aplicar-se antes da ocorrência do fato danoso ao meio ambiente, ou de modo que o potencial danoso tenha sido reduzido. </w:t>
      </w:r>
    </w:p>
    <w:p w:rsidR="00407431" w:rsidRPr="00164E14" w:rsidRDefault="00407431" w:rsidP="00EA6CCF">
      <w:pPr>
        <w:ind w:left="2268"/>
        <w:rPr>
          <w:sz w:val="22"/>
          <w:szCs w:val="22"/>
        </w:rPr>
      </w:pPr>
    </w:p>
    <w:p w:rsidR="00407431" w:rsidRPr="00164E14" w:rsidRDefault="00B6712C" w:rsidP="00EA6CCF">
      <w:pPr>
        <w:ind w:firstLine="720"/>
      </w:pPr>
      <w:r w:rsidRPr="00164E14">
        <w:t>A</w:t>
      </w:r>
      <w:r w:rsidR="00FD41A9" w:rsidRPr="00164E14">
        <w:t>lgumas</w:t>
      </w:r>
      <w:r w:rsidR="00407431" w:rsidRPr="00164E14">
        <w:t xml:space="preserve"> atividades que, embora contenham em </w:t>
      </w:r>
      <w:r w:rsidR="00407431" w:rsidRPr="00513945">
        <w:t xml:space="preserve">si </w:t>
      </w:r>
      <w:r w:rsidR="003B4A47" w:rsidRPr="00513945">
        <w:t>depreciação</w:t>
      </w:r>
      <w:r w:rsidR="00407431" w:rsidRPr="00513945">
        <w:t xml:space="preserve"> social, são</w:t>
      </w:r>
      <w:r w:rsidR="00407431" w:rsidRPr="00164E14">
        <w:t xml:space="preserve"> toleradas pelo Estado por não ter intensidade suficiente para alcançar o grau de proibição. Por serem socialmente indesejáveis, essas atividades devem ser desestimuladas pelo Estado por meio de tributação elevada e de restrições administrativas. Já as</w:t>
      </w:r>
      <w:r w:rsidR="003B4A47">
        <w:t xml:space="preserve"> </w:t>
      </w:r>
      <w:r w:rsidR="00407431" w:rsidRPr="00164E14">
        <w:rPr>
          <w:rStyle w:val="qterm"/>
        </w:rPr>
        <w:t>atividade</w:t>
      </w:r>
      <w:r w:rsidR="00407431" w:rsidRPr="00164E14">
        <w:t>s proibidas são a</w:t>
      </w:r>
      <w:r w:rsidR="00407431" w:rsidRPr="00164E14">
        <w:rPr>
          <w:rStyle w:val="qterm"/>
        </w:rPr>
        <w:t>que</w:t>
      </w:r>
      <w:r w:rsidR="00407431" w:rsidRPr="00164E14">
        <w:t xml:space="preserve">las incompatíveis com o interesse social e com os bens e valores jurídicos fundamentais e </w:t>
      </w:r>
      <w:r w:rsidR="00407431" w:rsidRPr="00164E14">
        <w:rPr>
          <w:rStyle w:val="qterm"/>
        </w:rPr>
        <w:t>que</w:t>
      </w:r>
      <w:r w:rsidR="00407431" w:rsidRPr="00164E14">
        <w:t xml:space="preserve"> devem, portanto, ser reprimidas </w:t>
      </w:r>
      <w:r w:rsidR="00407431" w:rsidRPr="00164E14">
        <w:rPr>
          <w:rStyle w:val="qterm"/>
        </w:rPr>
        <w:t>pelo</w:t>
      </w:r>
      <w:r w:rsidR="00407431" w:rsidRPr="00164E14">
        <w:t xml:space="preserve"> Estado, por </w:t>
      </w:r>
      <w:r w:rsidR="00407431" w:rsidRPr="00164E14">
        <w:rPr>
          <w:rStyle w:val="qterm"/>
        </w:rPr>
        <w:t>meio</w:t>
      </w:r>
      <w:r w:rsidR="00385DCD" w:rsidRPr="00164E14">
        <w:t xml:space="preserve"> de sanções penais (</w:t>
      </w:r>
      <w:r w:rsidR="00407431" w:rsidRPr="00164E14">
        <w:t>LOPES, 2008).</w:t>
      </w:r>
    </w:p>
    <w:p w:rsidR="008B2BDF" w:rsidRPr="00164E14" w:rsidRDefault="002104A9" w:rsidP="00EA6CCF">
      <w:pPr>
        <w:ind w:firstLine="720"/>
      </w:pPr>
      <w:r w:rsidRPr="00164E14">
        <w:t xml:space="preserve">É importante ressaltar que o objetivo da tributação ambiental não é coagir o empreendedor, mas sim estimulá-lo a assumir a postura ambientalmente correta, fazendo com que esta lhe pareça mais vantajosa em decorrência dos benefícios que lhe são concedidos. Assim, </w:t>
      </w:r>
      <w:r w:rsidR="00B64379" w:rsidRPr="00164E14">
        <w:t xml:space="preserve">os tributos ambientais permitem ao empreendedor optar exercer sua atividade </w:t>
      </w:r>
      <w:r w:rsidRPr="00164E14">
        <w:t>em função da variação ocorrida nos seus custos</w:t>
      </w:r>
      <w:r w:rsidR="00B64379" w:rsidRPr="00164E14">
        <w:t>, não sendo obrigado a se submeter ao conteúdo ambie</w:t>
      </w:r>
      <w:r w:rsidR="00385DCD" w:rsidRPr="00164E14">
        <w:t>ntal das espécies tributárias</w:t>
      </w:r>
      <w:r w:rsidR="00B64379" w:rsidRPr="00164E14">
        <w:t xml:space="preserve"> (SPAGOLLA, </w:t>
      </w:r>
      <w:r w:rsidR="00385DCD" w:rsidRPr="00164E14">
        <w:t>2008</w:t>
      </w:r>
      <w:r w:rsidR="00B64379" w:rsidRPr="00164E14">
        <w:t>).</w:t>
      </w:r>
    </w:p>
    <w:p w:rsidR="00670C4C" w:rsidRPr="00164E14" w:rsidRDefault="00EE749E" w:rsidP="00565609">
      <w:pPr>
        <w:pStyle w:val="Ttulo3"/>
      </w:pPr>
      <w:r>
        <w:t xml:space="preserve">2.3.1 </w:t>
      </w:r>
      <w:r w:rsidR="00670C4C" w:rsidRPr="00164E14">
        <w:t xml:space="preserve">Espécies tributárias ambientais </w:t>
      </w:r>
    </w:p>
    <w:p w:rsidR="0013662C" w:rsidRPr="00164E14" w:rsidRDefault="0013662C" w:rsidP="00857637">
      <w:pPr>
        <w:spacing w:before="100" w:beforeAutospacing="1"/>
        <w:ind w:firstLine="708"/>
      </w:pPr>
      <w:r w:rsidRPr="00164E14">
        <w:t>De acordo com o Código Tributário Nacional, em seu artigo 5º, são três as espécies de tributos: impostos, taxas e contribuições de melhoria</w:t>
      </w:r>
      <w:r w:rsidR="00E966AD" w:rsidRPr="00164E14">
        <w:t>.</w:t>
      </w:r>
    </w:p>
    <w:p w:rsidR="00E966AD" w:rsidRPr="00164E14" w:rsidRDefault="00E966AD" w:rsidP="00EA6CCF">
      <w:pPr>
        <w:ind w:firstLine="708"/>
      </w:pPr>
      <w:r w:rsidRPr="00164E14">
        <w:lastRenderedPageBreak/>
        <w:t xml:space="preserve">A Carta Magna não previu um imposto de natureza ambiental, porém admite-se a possibilidade jurídica de se instituir um imposto dessa natureza. </w:t>
      </w:r>
    </w:p>
    <w:p w:rsidR="00C863B3" w:rsidRPr="00164E14" w:rsidRDefault="00964FB5" w:rsidP="00EA6CCF">
      <w:pPr>
        <w:ind w:firstLine="708"/>
      </w:pPr>
      <w:r w:rsidRPr="00164E14">
        <w:t xml:space="preserve">O imposto ambiental deverá </w:t>
      </w:r>
      <w:r w:rsidR="005F018F" w:rsidRPr="00164E14">
        <w:t>tributar atividades que produz</w:t>
      </w:r>
      <w:r w:rsidRPr="00164E14">
        <w:t>em a poluição tolerada. Processos e produtos cujo consumo ou fabricação geram poluição deverão ter cargas tr</w:t>
      </w:r>
      <w:r w:rsidR="005F018F" w:rsidRPr="00164E14">
        <w:t>ibutá</w:t>
      </w:r>
      <w:r w:rsidRPr="00164E14">
        <w:t>rias mais elevadas em relação àqu</w:t>
      </w:r>
      <w:r w:rsidR="005F018F" w:rsidRPr="00164E14">
        <w:t>e</w:t>
      </w:r>
      <w:r w:rsidRPr="00164E14">
        <w:t xml:space="preserve">les que não causam degradação ambiental. </w:t>
      </w:r>
      <w:r w:rsidR="005F018F" w:rsidRPr="00164E14">
        <w:t xml:space="preserve">Com </w:t>
      </w:r>
      <w:r w:rsidR="00C740CF" w:rsidRPr="00164E14">
        <w:t>isso</w:t>
      </w:r>
      <w:r w:rsidR="00322EDD">
        <w:t xml:space="preserve">, </w:t>
      </w:r>
      <w:proofErr w:type="spellStart"/>
      <w:r w:rsidR="00322EDD">
        <w:t>estar-se-</w:t>
      </w:r>
      <w:proofErr w:type="gramStart"/>
      <w:r w:rsidR="00322EDD">
        <w:t>à</w:t>
      </w:r>
      <w:proofErr w:type="spellEnd"/>
      <w:proofErr w:type="gramEnd"/>
      <w:r w:rsidR="00322EDD">
        <w:t xml:space="preserve"> atendendo o Princípio do Poluidor P</w:t>
      </w:r>
      <w:r w:rsidR="005F018F" w:rsidRPr="00164E14">
        <w:t>agador, já que é possível identificar o causador do dano e atribuir a ele os custos decorrentes de sua postura (SPAGOLLA, 2008).</w:t>
      </w:r>
    </w:p>
    <w:p w:rsidR="003610F8" w:rsidRPr="00164E14" w:rsidRDefault="003610F8" w:rsidP="00EA6CCF">
      <w:pPr>
        <w:ind w:firstLine="720"/>
      </w:pPr>
      <w:r w:rsidRPr="00164E14">
        <w:t xml:space="preserve">A taxa, como </w:t>
      </w:r>
      <w:r w:rsidR="00D75F50" w:rsidRPr="00164E14">
        <w:t xml:space="preserve">forma de defesa ambiental, tem por </w:t>
      </w:r>
      <w:r w:rsidRPr="00164E14">
        <w:t>objetivo buscar uma retribuição pela fiscalização de atividades potencialmente poluidoras ou p</w:t>
      </w:r>
      <w:r w:rsidR="00D75F50" w:rsidRPr="00164E14">
        <w:t>o</w:t>
      </w:r>
      <w:r w:rsidRPr="00164E14">
        <w:t>r serviços públicos de natureza ambiental prestados aos sujeitos passivos ou postos à disposição deles</w:t>
      </w:r>
      <w:r w:rsidR="00D75F50" w:rsidRPr="00164E14">
        <w:t xml:space="preserve"> (SPAGOLLA</w:t>
      </w:r>
      <w:r w:rsidR="00E56304" w:rsidRPr="00164E14">
        <w:t>, 2008</w:t>
      </w:r>
      <w:r w:rsidR="00D75F50" w:rsidRPr="00164E14">
        <w:t>)</w:t>
      </w:r>
      <w:r w:rsidRPr="00164E14">
        <w:t xml:space="preserve">. </w:t>
      </w:r>
      <w:r w:rsidR="00D75F50" w:rsidRPr="00164E14">
        <w:t xml:space="preserve">E </w:t>
      </w:r>
      <w:r w:rsidRPr="00164E14">
        <w:t>devem ser graduadas conforme o custo dos serviços públicos ambientais relacionados à carga poluidora gerada pelos contribuintes para custeio das correspondentes tarefas administrativas</w:t>
      </w:r>
      <w:r w:rsidR="00E56304" w:rsidRPr="00164E14">
        <w:t xml:space="preserve"> (</w:t>
      </w:r>
      <w:r w:rsidR="00D75F50" w:rsidRPr="00164E14">
        <w:t>DOMINGUES, 2007).</w:t>
      </w:r>
    </w:p>
    <w:p w:rsidR="00EE6CFD" w:rsidRPr="00164E14" w:rsidRDefault="00EE6CFD" w:rsidP="00EA6CCF">
      <w:pPr>
        <w:ind w:firstLine="720"/>
      </w:pPr>
      <w:r w:rsidRPr="00164E14">
        <w:t xml:space="preserve">A Contribuição de melhoria também pode prestar-se à defesa ambiental, já que poderão ser construídas obras públicas de natureza ambiental que produzam </w:t>
      </w:r>
      <w:r w:rsidR="00C86BCF" w:rsidRPr="00164E14">
        <w:t>valorização imobiliária particular</w:t>
      </w:r>
      <w:r w:rsidRPr="00164E14">
        <w:t>, como por exemplo, a</w:t>
      </w:r>
      <w:r w:rsidR="00C86BCF" w:rsidRPr="00164E14">
        <w:t xml:space="preserve"> arborização de ruas,</w:t>
      </w:r>
      <w:proofErr w:type="gramStart"/>
      <w:r w:rsidR="00C86BCF" w:rsidRPr="00164E14">
        <w:t xml:space="preserve"> </w:t>
      </w:r>
      <w:r w:rsidRPr="00164E14">
        <w:t xml:space="preserve"> </w:t>
      </w:r>
      <w:proofErr w:type="gramEnd"/>
      <w:r w:rsidR="00C86BCF" w:rsidRPr="00164E14">
        <w:t>construção de parques, entre outros</w:t>
      </w:r>
      <w:r w:rsidR="00691355" w:rsidRPr="00164E14">
        <w:t>. A edificação de obras pú</w:t>
      </w:r>
      <w:r w:rsidRPr="00164E14">
        <w:t xml:space="preserve">blicas voltadas ao meio ambiente atende ao interesse coletivo, pois propicia uma melhoria na qualidade de vida da população, além de incentivar a sociedade a preservar os recursos </w:t>
      </w:r>
      <w:r w:rsidR="005A0878">
        <w:t>e promover a educação ambiental</w:t>
      </w:r>
      <w:r w:rsidRPr="00164E14">
        <w:t xml:space="preserve"> </w:t>
      </w:r>
      <w:r w:rsidR="00E56304" w:rsidRPr="00164E14">
        <w:t>(</w:t>
      </w:r>
      <w:r w:rsidR="00691355" w:rsidRPr="00164E14">
        <w:t>SPAGOLLA</w:t>
      </w:r>
      <w:r w:rsidR="00E56304" w:rsidRPr="00164E14">
        <w:t>, 2008</w:t>
      </w:r>
      <w:r w:rsidR="00691355" w:rsidRPr="00164E14">
        <w:t>)</w:t>
      </w:r>
      <w:r w:rsidR="005A0878">
        <w:t>.</w:t>
      </w:r>
    </w:p>
    <w:p w:rsidR="0027190E" w:rsidRPr="00164E14" w:rsidRDefault="0027190E" w:rsidP="00EA6CCF">
      <w:pPr>
        <w:ind w:firstLine="720"/>
        <w:rPr>
          <w:rStyle w:val="Forte"/>
          <w:b w:val="0"/>
        </w:rPr>
      </w:pPr>
      <w:r w:rsidRPr="00164E14">
        <w:rPr>
          <w:rStyle w:val="Forte"/>
          <w:b w:val="0"/>
        </w:rPr>
        <w:t>Convém mencionar</w:t>
      </w:r>
      <w:r w:rsidR="009B2AA0" w:rsidRPr="00164E14">
        <w:rPr>
          <w:rStyle w:val="Forte"/>
          <w:b w:val="0"/>
        </w:rPr>
        <w:t xml:space="preserve"> ainda a contribuição especial, que tem como finalidade específica atender alguns preceitos constitucionais do modelo de Estado Social. </w:t>
      </w:r>
      <w:r w:rsidRPr="00164E14">
        <w:rPr>
          <w:rStyle w:val="Forte"/>
          <w:b w:val="0"/>
        </w:rPr>
        <w:t xml:space="preserve">Uma espécie de contribuição especial aplicada ao meio ambiente é a Contribuição de Intervenção no Domínio Econômico – CIDE Combustíveis, instituída pela Lei 10.336/2001. A CIDE Combustíveis tem como objetivo principal o financiamento de projetos ambientais </w:t>
      </w:r>
      <w:r w:rsidR="00D028D0" w:rsidRPr="00164E14">
        <w:rPr>
          <w:rStyle w:val="Forte"/>
          <w:b w:val="0"/>
        </w:rPr>
        <w:t>relacionados com a indústria de petróleo e gás</w:t>
      </w:r>
      <w:r w:rsidRPr="00164E14">
        <w:rPr>
          <w:rStyle w:val="Forte"/>
          <w:b w:val="0"/>
        </w:rPr>
        <w:t>, possibilitando uma correta preservação ambiental, atingindo o desenvolvimento sustentável das atividades econômica</w:t>
      </w:r>
      <w:r w:rsidR="00E56304" w:rsidRPr="00164E14">
        <w:rPr>
          <w:rStyle w:val="Forte"/>
          <w:b w:val="0"/>
        </w:rPr>
        <w:t>s (</w:t>
      </w:r>
      <w:r w:rsidRPr="00164E14">
        <w:rPr>
          <w:rStyle w:val="Forte"/>
          <w:b w:val="0"/>
        </w:rPr>
        <w:t>MAGANHINI, 2007).</w:t>
      </w:r>
    </w:p>
    <w:p w:rsidR="0027190E" w:rsidRPr="00164E14" w:rsidRDefault="0027190E" w:rsidP="00EA6CCF">
      <w:pPr>
        <w:ind w:firstLine="720"/>
        <w:rPr>
          <w:rStyle w:val="Forte"/>
          <w:b w:val="0"/>
        </w:rPr>
      </w:pPr>
      <w:r w:rsidRPr="00164E14">
        <w:rPr>
          <w:rStyle w:val="Forte"/>
          <w:b w:val="0"/>
        </w:rPr>
        <w:t xml:space="preserve"> Infelizmente os recursos d</w:t>
      </w:r>
      <w:r w:rsidR="00E839FA" w:rsidRPr="00164E14">
        <w:rPr>
          <w:rStyle w:val="Forte"/>
          <w:b w:val="0"/>
        </w:rPr>
        <w:t>a</w:t>
      </w:r>
      <w:r w:rsidR="003B4A47">
        <w:rPr>
          <w:rStyle w:val="Forte"/>
          <w:b w:val="0"/>
        </w:rPr>
        <w:t xml:space="preserve"> </w:t>
      </w:r>
      <w:r w:rsidR="00E839FA" w:rsidRPr="00164E14">
        <w:rPr>
          <w:rStyle w:val="Forte"/>
          <w:b w:val="0"/>
        </w:rPr>
        <w:t>CIDE Combustíveis não têm cumprido a função de</w:t>
      </w:r>
      <w:proofErr w:type="gramStart"/>
      <w:r w:rsidR="00E839FA" w:rsidRPr="00164E14">
        <w:rPr>
          <w:rStyle w:val="Forte"/>
          <w:b w:val="0"/>
        </w:rPr>
        <w:t xml:space="preserve"> </w:t>
      </w:r>
      <w:r w:rsidRPr="00164E14">
        <w:rPr>
          <w:rStyle w:val="Forte"/>
          <w:b w:val="0"/>
        </w:rPr>
        <w:t xml:space="preserve"> </w:t>
      </w:r>
      <w:proofErr w:type="gramEnd"/>
      <w:r w:rsidR="00E839FA" w:rsidRPr="00164E14">
        <w:rPr>
          <w:rStyle w:val="Forte"/>
          <w:b w:val="0"/>
        </w:rPr>
        <w:t>intervenção econômica</w:t>
      </w:r>
      <w:r w:rsidRPr="00164E14">
        <w:rPr>
          <w:rStyle w:val="Forte"/>
          <w:b w:val="0"/>
        </w:rPr>
        <w:t xml:space="preserve">. Além dos recursos arrecadados terem sido </w:t>
      </w:r>
      <w:r w:rsidR="00D028D0" w:rsidRPr="00164E14">
        <w:rPr>
          <w:rStyle w:val="Forte"/>
          <w:b w:val="0"/>
        </w:rPr>
        <w:t>utilizados</w:t>
      </w:r>
      <w:r w:rsidRPr="00164E14">
        <w:rPr>
          <w:rStyle w:val="Forte"/>
          <w:b w:val="0"/>
        </w:rPr>
        <w:t xml:space="preserve"> para o pagamento de despesas diversas, </w:t>
      </w:r>
      <w:r w:rsidR="00396FEE">
        <w:rPr>
          <w:rStyle w:val="Forte"/>
          <w:b w:val="0"/>
        </w:rPr>
        <w:t>não cumpre</w:t>
      </w:r>
      <w:r w:rsidR="00E839FA" w:rsidRPr="00164E14">
        <w:rPr>
          <w:rStyle w:val="Forte"/>
          <w:b w:val="0"/>
        </w:rPr>
        <w:t xml:space="preserve"> com</w:t>
      </w:r>
      <w:r w:rsidR="00322EDD">
        <w:rPr>
          <w:rStyle w:val="Forte"/>
          <w:b w:val="0"/>
        </w:rPr>
        <w:t xml:space="preserve"> as diretrizes do P</w:t>
      </w:r>
      <w:r w:rsidRPr="00164E14">
        <w:rPr>
          <w:rStyle w:val="Forte"/>
          <w:b w:val="0"/>
        </w:rPr>
        <w:t>rinc</w:t>
      </w:r>
      <w:r w:rsidR="0022341F" w:rsidRPr="00164E14">
        <w:rPr>
          <w:rStyle w:val="Forte"/>
          <w:b w:val="0"/>
        </w:rPr>
        <w:t>í</w:t>
      </w:r>
      <w:r w:rsidR="00322EDD">
        <w:rPr>
          <w:rStyle w:val="Forte"/>
          <w:b w:val="0"/>
        </w:rPr>
        <w:t>pio do Poluidor P</w:t>
      </w:r>
      <w:r w:rsidRPr="00164E14">
        <w:rPr>
          <w:rStyle w:val="Forte"/>
          <w:b w:val="0"/>
        </w:rPr>
        <w:t>agador ao fato de não internalizar as externalidades negativas gerada</w:t>
      </w:r>
      <w:r w:rsidR="00E56304" w:rsidRPr="00164E14">
        <w:rPr>
          <w:rStyle w:val="Forte"/>
          <w:b w:val="0"/>
        </w:rPr>
        <w:t>s pela atividade econômica (</w:t>
      </w:r>
      <w:r w:rsidRPr="00164E14">
        <w:rPr>
          <w:rStyle w:val="Forte"/>
          <w:b w:val="0"/>
        </w:rPr>
        <w:t>MAGANHINI, 2007).</w:t>
      </w:r>
    </w:p>
    <w:p w:rsidR="00407431" w:rsidRPr="00EA6CCF" w:rsidRDefault="00FC342B" w:rsidP="00565609">
      <w:pPr>
        <w:pStyle w:val="Ttulo3"/>
      </w:pPr>
      <w:r w:rsidRPr="00EA6CCF">
        <w:t>2</w:t>
      </w:r>
      <w:r w:rsidR="000B2AD0" w:rsidRPr="00EA6CCF">
        <w:t>.</w:t>
      </w:r>
      <w:r w:rsidRPr="00EA6CCF">
        <w:t>4</w:t>
      </w:r>
      <w:r w:rsidR="000B2AD0" w:rsidRPr="00EA6CCF">
        <w:t xml:space="preserve"> </w:t>
      </w:r>
      <w:r w:rsidR="007B7B1B">
        <w:t>Princípios a</w:t>
      </w:r>
      <w:r w:rsidR="000A49C8" w:rsidRPr="00EA6CCF">
        <w:t>mbientais</w:t>
      </w:r>
    </w:p>
    <w:p w:rsidR="00407431" w:rsidRPr="00164E14" w:rsidRDefault="00407431" w:rsidP="00857637">
      <w:pPr>
        <w:spacing w:before="100" w:beforeAutospacing="1"/>
        <w:ind w:firstLine="709"/>
      </w:pPr>
      <w:r w:rsidRPr="00164E14">
        <w:t>Pode</w:t>
      </w:r>
      <w:r w:rsidR="00E66549" w:rsidRPr="00164E14">
        <w:t>m</w:t>
      </w:r>
      <w:r w:rsidRPr="00164E14">
        <w:t xml:space="preserve">-se destacar </w:t>
      </w:r>
      <w:r w:rsidR="00043BFD" w:rsidRPr="00164E14">
        <w:t>três</w:t>
      </w:r>
      <w:r w:rsidRPr="00164E14">
        <w:t xml:space="preserve"> princípios </w:t>
      </w:r>
      <w:r w:rsidR="00043BFD" w:rsidRPr="00164E14">
        <w:t xml:space="preserve">fundamentais do direito </w:t>
      </w:r>
      <w:r w:rsidRPr="00164E14">
        <w:t>ambienta</w:t>
      </w:r>
      <w:r w:rsidR="00043BFD" w:rsidRPr="00164E14">
        <w:t>l</w:t>
      </w:r>
      <w:r w:rsidR="00322EDD">
        <w:t xml:space="preserve"> </w:t>
      </w:r>
      <w:r w:rsidRPr="00164E14">
        <w:t>os quais justificam a tributação ambiental, sendo eles o Princípio da Precaução, o da Cooperação e Princípio Poluidor Pagador.</w:t>
      </w:r>
    </w:p>
    <w:p w:rsidR="00407431" w:rsidRPr="00164E14" w:rsidRDefault="009661FF" w:rsidP="00EA6CCF">
      <w:pPr>
        <w:ind w:firstLine="720"/>
      </w:pPr>
      <w:r w:rsidRPr="00CC44D0">
        <w:t xml:space="preserve">O Princípio da Precaução aplica-se </w:t>
      </w:r>
      <w:r w:rsidR="003D70C5" w:rsidRPr="00CC44D0">
        <w:t xml:space="preserve">na </w:t>
      </w:r>
      <w:r w:rsidR="00845326" w:rsidRPr="00CC44D0">
        <w:t>incerteza</w:t>
      </w:r>
      <w:r w:rsidRPr="00CC44D0">
        <w:t xml:space="preserve"> de uma conduta ser poluidora ou não, por não existir estudos científicos suficientes a respeito de suas conseqüências. Este princípio deve primar pela prevenção da degradação ambiental, tendo em vista a dificuldade de recuperação e até mesmo a irreversibilidade de algumas situações e </w:t>
      </w:r>
      <w:r w:rsidR="001701A1" w:rsidRPr="00CC44D0">
        <w:t xml:space="preserve">a </w:t>
      </w:r>
      <w:r w:rsidR="00C12294" w:rsidRPr="00CC44D0">
        <w:t xml:space="preserve">escassez de </w:t>
      </w:r>
      <w:r w:rsidR="001701A1" w:rsidRPr="00CC44D0">
        <w:t>recursos n</w:t>
      </w:r>
      <w:r w:rsidRPr="00CC44D0">
        <w:t>aturais</w:t>
      </w:r>
      <w:r w:rsidR="00C12294" w:rsidRPr="00CC44D0">
        <w:t xml:space="preserve"> finitos</w:t>
      </w:r>
      <w:r w:rsidR="00051FE8">
        <w:t xml:space="preserve"> </w:t>
      </w:r>
      <w:r w:rsidR="00C419C3">
        <w:t>(VERONESE, 2010</w:t>
      </w:r>
      <w:r w:rsidR="003D70C5" w:rsidRPr="00164E14">
        <w:t xml:space="preserve">). </w:t>
      </w:r>
    </w:p>
    <w:p w:rsidR="00E66549" w:rsidRPr="00164E14" w:rsidRDefault="00E66549" w:rsidP="00EA6CCF">
      <w:pPr>
        <w:ind w:firstLine="720"/>
      </w:pPr>
      <w:r w:rsidRPr="00164E14">
        <w:t>O Princípio da</w:t>
      </w:r>
      <w:proofErr w:type="gramStart"/>
      <w:r w:rsidRPr="00164E14">
        <w:t xml:space="preserve">  </w:t>
      </w:r>
      <w:proofErr w:type="gramEnd"/>
      <w:r w:rsidRPr="00164E14">
        <w:t xml:space="preserve">Cooperação tem como ideia principal a interligação do Estado com a sociedade, para que atuem na escolha de políticas ambientais, através da </w:t>
      </w:r>
      <w:r w:rsidRPr="00164E14">
        <w:lastRenderedPageBreak/>
        <w:t>participação de diferentes camadas sociais, por meio da informação e fiscalização das políticas pú</w:t>
      </w:r>
      <w:r w:rsidR="00E56304" w:rsidRPr="00164E14">
        <w:t>blicas (</w:t>
      </w:r>
      <w:r w:rsidRPr="00164E14">
        <w:t>MAGANHINI, 2007</w:t>
      </w:r>
      <w:r w:rsidR="00845326" w:rsidRPr="00164E14">
        <w:t>).</w:t>
      </w:r>
    </w:p>
    <w:p w:rsidR="00B929A7" w:rsidRPr="00164E14" w:rsidRDefault="00E66549" w:rsidP="00EA6CCF">
      <w:pPr>
        <w:ind w:firstLine="720"/>
      </w:pPr>
      <w:r w:rsidRPr="00164E14">
        <w:t>O Princípio do Poluidor Pagador</w:t>
      </w:r>
      <w:r w:rsidR="000856A5">
        <w:t xml:space="preserve"> parte da ide</w:t>
      </w:r>
      <w:r w:rsidRPr="00164E14">
        <w:t xml:space="preserve">ia de que o consumo é o grande responsável pelos fatos econômicos. Assim, os consumidores dos produtos que geram </w:t>
      </w:r>
      <w:r w:rsidRPr="00164E14">
        <w:rPr>
          <w:rStyle w:val="qterm"/>
        </w:rPr>
        <w:t>custos</w:t>
      </w:r>
      <w:r w:rsidRPr="00164E14">
        <w:t xml:space="preserve"> ambientais devem pagar por estes. Para tanto, esses </w:t>
      </w:r>
      <w:r w:rsidRPr="00164E14">
        <w:rPr>
          <w:rStyle w:val="qterm"/>
        </w:rPr>
        <w:t>custos</w:t>
      </w:r>
      <w:r w:rsidRPr="00164E14">
        <w:t xml:space="preserve"> devem estar integrados nos preços dos produt</w:t>
      </w:r>
      <w:r w:rsidR="00E56304" w:rsidRPr="00164E14">
        <w:t>os, por meio da tributação (</w:t>
      </w:r>
      <w:r w:rsidRPr="00164E14">
        <w:t xml:space="preserve">LOPES, 2008). Assim, esse princípio </w:t>
      </w:r>
      <w:r w:rsidR="00F34D18" w:rsidRPr="00164E14">
        <w:t>induz</w:t>
      </w:r>
      <w:r w:rsidRPr="00164E14">
        <w:t xml:space="preserve"> os agentes econômico</w:t>
      </w:r>
      <w:r w:rsidR="009C542B" w:rsidRPr="00164E14">
        <w:t>s</w:t>
      </w:r>
      <w:r w:rsidRPr="00164E14">
        <w:t xml:space="preserve"> poluidores a </w:t>
      </w:r>
      <w:r w:rsidR="00F34D18" w:rsidRPr="00164E14">
        <w:t xml:space="preserve">adotarem comportamentos ambientalmente mais desejáveis </w:t>
      </w:r>
      <w:r w:rsidRPr="00164E14">
        <w:t xml:space="preserve">como saída para a diminuição dos custos dos insumos </w:t>
      </w:r>
      <w:r w:rsidR="00E56304" w:rsidRPr="00164E14">
        <w:t xml:space="preserve">e poder manter seu negócio </w:t>
      </w:r>
      <w:r w:rsidR="003A2C3B" w:rsidRPr="00164E14">
        <w:t>(MENDES</w:t>
      </w:r>
      <w:r w:rsidR="00C419C3">
        <w:t>, 2008</w:t>
      </w:r>
      <w:r w:rsidR="00F34D18" w:rsidRPr="00164E14">
        <w:t>).</w:t>
      </w:r>
      <w:r w:rsidRPr="00164E14">
        <w:t xml:space="preserve"> </w:t>
      </w:r>
    </w:p>
    <w:p w:rsidR="00407431" w:rsidRPr="000A49C8" w:rsidRDefault="00FC342B" w:rsidP="00565609">
      <w:pPr>
        <w:pStyle w:val="Ttulo3"/>
      </w:pPr>
      <w:proofErr w:type="gramStart"/>
      <w:r w:rsidRPr="000A49C8">
        <w:t>2</w:t>
      </w:r>
      <w:r w:rsidR="000B2AD0" w:rsidRPr="000A49C8">
        <w:t>.</w:t>
      </w:r>
      <w:r w:rsidRPr="000A49C8">
        <w:t>5</w:t>
      </w:r>
      <w:r w:rsidR="000B2AD0" w:rsidRPr="000A49C8">
        <w:t xml:space="preserve"> </w:t>
      </w:r>
      <w:r w:rsidR="00051FE8">
        <w:t>Funcionalidade</w:t>
      </w:r>
      <w:proofErr w:type="gramEnd"/>
      <w:r w:rsidR="00051FE8">
        <w:t xml:space="preserve"> d</w:t>
      </w:r>
      <w:r w:rsidR="007B7B1B">
        <w:t>a tributação a</w:t>
      </w:r>
      <w:r w:rsidR="000A49C8" w:rsidRPr="000A49C8">
        <w:t>mbiental</w:t>
      </w:r>
    </w:p>
    <w:p w:rsidR="00E243E0" w:rsidRPr="00164E14" w:rsidRDefault="00407431" w:rsidP="00857637">
      <w:pPr>
        <w:pStyle w:val="Lista"/>
        <w:spacing w:before="100" w:beforeAutospacing="1"/>
        <w:ind w:firstLine="720"/>
        <w:rPr>
          <w:rFonts w:cs="Times New Roman"/>
        </w:rPr>
      </w:pPr>
      <w:r w:rsidRPr="00164E14">
        <w:rPr>
          <w:rFonts w:cs="Times New Roman"/>
        </w:rPr>
        <w:t xml:space="preserve">O tributo verde visa </w:t>
      </w:r>
      <w:r w:rsidR="0007330B" w:rsidRPr="00164E14">
        <w:rPr>
          <w:rFonts w:cs="Times New Roman"/>
        </w:rPr>
        <w:t>à</w:t>
      </w:r>
      <w:r w:rsidR="000F7670" w:rsidRPr="00164E14">
        <w:rPr>
          <w:rFonts w:cs="Times New Roman"/>
        </w:rPr>
        <w:t xml:space="preserve"> </w:t>
      </w:r>
      <w:r w:rsidRPr="00164E14">
        <w:rPr>
          <w:rFonts w:cs="Times New Roman"/>
        </w:rPr>
        <w:t>prote</w:t>
      </w:r>
      <w:r w:rsidR="000F7670" w:rsidRPr="00164E14">
        <w:rPr>
          <w:rFonts w:cs="Times New Roman"/>
        </w:rPr>
        <w:t>ção</w:t>
      </w:r>
      <w:r w:rsidRPr="00164E14">
        <w:rPr>
          <w:rFonts w:cs="Times New Roman"/>
        </w:rPr>
        <w:t xml:space="preserve"> </w:t>
      </w:r>
      <w:r w:rsidR="000F7670" w:rsidRPr="00164E14">
        <w:rPr>
          <w:rFonts w:cs="Times New Roman"/>
        </w:rPr>
        <w:t>d</w:t>
      </w:r>
      <w:r w:rsidRPr="00164E14">
        <w:rPr>
          <w:rFonts w:cs="Times New Roman"/>
        </w:rPr>
        <w:t xml:space="preserve">o meio </w:t>
      </w:r>
      <w:proofErr w:type="gramStart"/>
      <w:r w:rsidRPr="00164E14">
        <w:rPr>
          <w:rFonts w:cs="Times New Roman"/>
        </w:rPr>
        <w:t>ambiente tributando certas</w:t>
      </w:r>
      <w:proofErr w:type="gramEnd"/>
      <w:r w:rsidRPr="00164E14">
        <w:rPr>
          <w:rFonts w:cs="Times New Roman"/>
        </w:rPr>
        <w:t xml:space="preserve"> atividades ou produtos que contribuem para a degradação ambiental.</w:t>
      </w:r>
      <w:r w:rsidR="00E243E0" w:rsidRPr="00164E14">
        <w:rPr>
          <w:rFonts w:cs="Times New Roman"/>
        </w:rPr>
        <w:t xml:space="preserve"> </w:t>
      </w:r>
    </w:p>
    <w:p w:rsidR="00171375" w:rsidRPr="00164E14" w:rsidRDefault="00171375" w:rsidP="00EA6CCF">
      <w:r w:rsidRPr="00164E14">
        <w:tab/>
      </w:r>
      <w:r w:rsidR="00CE5FAF" w:rsidRPr="00164E14">
        <w:t xml:space="preserve">Além disso, </w:t>
      </w:r>
      <w:r w:rsidRPr="00164E14">
        <w:t xml:space="preserve">os tributos ambientais </w:t>
      </w:r>
      <w:r w:rsidR="00944208" w:rsidRPr="00164E14">
        <w:t>tê</w:t>
      </w:r>
      <w:r w:rsidR="00CE5FAF" w:rsidRPr="00164E14">
        <w:t>m a função de</w:t>
      </w:r>
      <w:r w:rsidR="003B4A47">
        <w:t xml:space="preserve"> </w:t>
      </w:r>
      <w:r w:rsidRPr="00164E14">
        <w:t>internalizar as externalidades negativas causadas à sociedade pelo o agente poluidor.</w:t>
      </w:r>
    </w:p>
    <w:p w:rsidR="00407431" w:rsidRPr="00164E14" w:rsidRDefault="00407431" w:rsidP="00EA6CCF">
      <w:r w:rsidRPr="00164E14">
        <w:tab/>
        <w:t xml:space="preserve">As externalidades negativas são danos causados pela atividade de um agente econômico no seu processo produtivo, que afetam negativamente o bem-estar de outros indivíduos que não têm relação com quem os gera. São custos ambientais que o empresário causa, mas não assume, e que acabam diminuindo seus custos diretos, como por exemplo, compra de matéria- prima, </w:t>
      </w:r>
      <w:r w:rsidR="002C33C6">
        <w:t>contratação de mão-de-obra, entre outros</w:t>
      </w:r>
      <w:r w:rsidRPr="00164E14">
        <w:t>, já que não investe no processo produtivo para evitar a produção de resíduos contaminantes ou o esgotamen</w:t>
      </w:r>
      <w:r w:rsidR="00E56304" w:rsidRPr="00164E14">
        <w:t>to dos recursos ambientais (</w:t>
      </w:r>
      <w:r w:rsidRPr="00164E14">
        <w:t>DIAS, 2009). Dessa forma, os preços de mercado, ou os custos de uso desses recursos ambientais, não refletem seu verdadeiro valor econômico.</w:t>
      </w:r>
    </w:p>
    <w:p w:rsidR="00407431" w:rsidRPr="00164E14" w:rsidRDefault="00407431" w:rsidP="00EA6CCF">
      <w:pPr>
        <w:ind w:firstLine="720"/>
      </w:pPr>
      <w:r w:rsidRPr="00164E14">
        <w:t>Com a internalização das externalidades negativas do produto, os custos para a recuperação do meio ambiente degradado deixam de ser reclamados unicamente à sociedade</w:t>
      </w:r>
      <w:r w:rsidR="00235379" w:rsidRPr="00164E14">
        <w:t>, e</w:t>
      </w:r>
      <w:r w:rsidRPr="00164E14">
        <w:t xml:space="preserve"> o poluidor passa a ser responsabilizado pelos danos ambientais provocados por sua atividade degradante, de forma que os custos ambientais advindos desse exercício passam a ser tão</w:t>
      </w:r>
      <w:r w:rsidR="00E56304" w:rsidRPr="00164E14">
        <w:t>-somente por ele custeados (</w:t>
      </w:r>
      <w:r w:rsidRPr="00164E14">
        <w:t xml:space="preserve">ARAÚJO 2005 </w:t>
      </w:r>
      <w:r w:rsidRPr="00164E14">
        <w:rPr>
          <w:i/>
        </w:rPr>
        <w:t>apud</w:t>
      </w:r>
      <w:r w:rsidRPr="00164E14">
        <w:t xml:space="preserve"> BAZZANEZE, 2009).</w:t>
      </w:r>
    </w:p>
    <w:p w:rsidR="00407431" w:rsidRPr="00164E14" w:rsidRDefault="00407431" w:rsidP="00EA6CCF">
      <w:pPr>
        <w:ind w:firstLine="720"/>
      </w:pPr>
      <w:r w:rsidRPr="00164E14">
        <w:t xml:space="preserve">Ferraz (2007 </w:t>
      </w:r>
      <w:r w:rsidRPr="00164E14">
        <w:rPr>
          <w:i/>
        </w:rPr>
        <w:t>apud</w:t>
      </w:r>
      <w:r w:rsidR="009C0969">
        <w:t xml:space="preserve"> BAZZA</w:t>
      </w:r>
      <w:r w:rsidRPr="00164E14">
        <w:t>NEZE, 2009</w:t>
      </w:r>
      <w:r w:rsidR="003C260F" w:rsidRPr="00164E14">
        <w:t>, p. 134</w:t>
      </w:r>
      <w:r w:rsidRPr="00164E14">
        <w:t xml:space="preserve">), afirma: </w:t>
      </w:r>
    </w:p>
    <w:p w:rsidR="005033AB" w:rsidRPr="00164E14" w:rsidRDefault="005033AB" w:rsidP="00EA6CCF">
      <w:pPr>
        <w:ind w:firstLine="720"/>
      </w:pPr>
    </w:p>
    <w:p w:rsidR="00407431" w:rsidRPr="00164E14" w:rsidRDefault="003C260F" w:rsidP="00EA6CCF">
      <w:pPr>
        <w:ind w:left="2268"/>
        <w:rPr>
          <w:sz w:val="20"/>
          <w:szCs w:val="20"/>
        </w:rPr>
      </w:pPr>
      <w:r w:rsidRPr="00164E14">
        <w:rPr>
          <w:sz w:val="20"/>
          <w:szCs w:val="20"/>
        </w:rPr>
        <w:t xml:space="preserve">(...) </w:t>
      </w:r>
      <w:r w:rsidR="00407431" w:rsidRPr="00164E14">
        <w:rPr>
          <w:sz w:val="20"/>
          <w:szCs w:val="20"/>
        </w:rPr>
        <w:t xml:space="preserve">Ora, se os custos da degradação ambiental não forem refletidos nos preços, as decisões econômicas nunca serão ecologicamente corretas. A função das </w:t>
      </w:r>
      <w:r w:rsidR="00CE7E96">
        <w:rPr>
          <w:i/>
          <w:sz w:val="20"/>
          <w:szCs w:val="20"/>
        </w:rPr>
        <w:t>Green T</w:t>
      </w:r>
      <w:r w:rsidR="00407431" w:rsidRPr="00164E14">
        <w:rPr>
          <w:i/>
          <w:sz w:val="20"/>
          <w:szCs w:val="20"/>
        </w:rPr>
        <w:t>axes</w:t>
      </w:r>
      <w:r w:rsidR="00407431" w:rsidRPr="00164E14">
        <w:rPr>
          <w:sz w:val="20"/>
          <w:szCs w:val="20"/>
        </w:rPr>
        <w:t xml:space="preserve"> é precisamente de “internalizar” (neologismo de origem norte-americana) os custos ambientais, isto é, trazer o custo de cada bem ou mercadoria o custo que seu consumo representa em termos ambientais. Assim, por exemplo, se uma fabrica de fertilizantes polui um rio, o imposto verde deverá acrescentar um custo ao produto, correspondente ao que o Estado terá para promover a “despoluição” do rio, tornando interno à atividade um custo que antes lhe era externo. Nessa hipótese, a tendência é de substituição da atividade poluente por outra economicamente mais interessante, isto é, por out</w:t>
      </w:r>
      <w:r w:rsidRPr="00164E14">
        <w:rPr>
          <w:sz w:val="20"/>
          <w:szCs w:val="20"/>
        </w:rPr>
        <w:t>ra que não traga ônus embutido.</w:t>
      </w:r>
    </w:p>
    <w:p w:rsidR="00407431" w:rsidRPr="00164E14" w:rsidRDefault="00407431" w:rsidP="00EA6CCF">
      <w:pPr>
        <w:ind w:left="2552"/>
        <w:rPr>
          <w:sz w:val="22"/>
          <w:szCs w:val="22"/>
        </w:rPr>
      </w:pPr>
    </w:p>
    <w:p w:rsidR="00407431" w:rsidRPr="00164E14" w:rsidRDefault="00407431" w:rsidP="00EA6CCF">
      <w:pPr>
        <w:ind w:firstLine="708"/>
        <w:rPr>
          <w:rStyle w:val="qterm"/>
        </w:rPr>
      </w:pPr>
      <w:r w:rsidRPr="00164E14">
        <w:rPr>
          <w:rStyle w:val="qterm"/>
        </w:rPr>
        <w:t xml:space="preserve">Assim, os produtores levariam em conta os custos da poluição provocada por suas atividades, tendo em vista que o imposto os faria pagar esses custos externos, de maneira tal que as decisões dos agentes </w:t>
      </w:r>
      <w:proofErr w:type="gramStart"/>
      <w:r w:rsidRPr="00164E14">
        <w:rPr>
          <w:rStyle w:val="qterm"/>
        </w:rPr>
        <w:t>econômico</w:t>
      </w:r>
      <w:r w:rsidR="009C542B" w:rsidRPr="00164E14">
        <w:rPr>
          <w:rStyle w:val="qterm"/>
        </w:rPr>
        <w:t>s</w:t>
      </w:r>
      <w:r w:rsidR="00171375" w:rsidRPr="00164E14">
        <w:rPr>
          <w:rStyle w:val="qterm"/>
        </w:rPr>
        <w:t xml:space="preserve"> relativa</w:t>
      </w:r>
      <w:r w:rsidR="009C542B" w:rsidRPr="00164E14">
        <w:rPr>
          <w:rStyle w:val="qterm"/>
        </w:rPr>
        <w:t>s</w:t>
      </w:r>
      <w:proofErr w:type="gramEnd"/>
      <w:r w:rsidRPr="00164E14">
        <w:rPr>
          <w:rStyle w:val="qterm"/>
        </w:rPr>
        <w:t xml:space="preserve"> ao nível de produção o </w:t>
      </w:r>
      <w:r w:rsidRPr="00164E14">
        <w:rPr>
          <w:rStyle w:val="qterm"/>
        </w:rPr>
        <w:lastRenderedPageBreak/>
        <w:t xml:space="preserve">coloquem num ponto mais próximo do ponto socialmente ótimo, que é inferior (MENDES, 2008). </w:t>
      </w:r>
    </w:p>
    <w:p w:rsidR="00211830" w:rsidRPr="00164E14" w:rsidRDefault="00407431" w:rsidP="00EA6CCF">
      <w:pPr>
        <w:ind w:firstLine="720"/>
      </w:pPr>
      <w:r w:rsidRPr="00164E14">
        <w:t xml:space="preserve">Outra função do tributo ambiental é a geração de recursos para o custeio de serviços públicos de natureza ambiental. </w:t>
      </w:r>
      <w:proofErr w:type="spellStart"/>
      <w:r w:rsidR="00C419C3">
        <w:t>Spagolla</w:t>
      </w:r>
      <w:proofErr w:type="spellEnd"/>
      <w:r w:rsidR="00C419C3">
        <w:t xml:space="preserve"> (2008</w:t>
      </w:r>
      <w:r w:rsidR="00211830" w:rsidRPr="00164E14">
        <w:t>) afirma que a</w:t>
      </w:r>
      <w:r w:rsidR="00211830" w:rsidRPr="00164E14">
        <w:rPr>
          <w:color w:val="FF00FF"/>
        </w:rPr>
        <w:t xml:space="preserve"> </w:t>
      </w:r>
      <w:r w:rsidR="00211830" w:rsidRPr="00164E14">
        <w:t xml:space="preserve">função arrecadatória é tão importante quanto </w:t>
      </w:r>
      <w:proofErr w:type="gramStart"/>
      <w:r w:rsidR="00211830" w:rsidRPr="00164E14">
        <w:t>a</w:t>
      </w:r>
      <w:proofErr w:type="gramEnd"/>
      <w:r w:rsidR="006135DD">
        <w:t xml:space="preserve"> função</w:t>
      </w:r>
      <w:r w:rsidR="00211830" w:rsidRPr="00164E14">
        <w:t xml:space="preserve"> orientadora, já que o poder público precisa de recurso financeiro para corrigir os efeitos negativos resultantes das atividades realizadas pelos contribuintes que não podem ou não querem deixar de poluir nas proporções não proibidas em lei.</w:t>
      </w:r>
    </w:p>
    <w:p w:rsidR="00407431" w:rsidRPr="00164E14" w:rsidRDefault="00407431" w:rsidP="00EA6CCF">
      <w:pPr>
        <w:ind w:firstLine="720"/>
      </w:pPr>
      <w:r w:rsidRPr="00164E14">
        <w:t>Acredita-se que o produto arrecadado do poluidor deve ser integralmente aplicado na manutenção, preser</w:t>
      </w:r>
      <w:r w:rsidR="00CE7E96">
        <w:t>vação ou recuperação ambiental, c</w:t>
      </w:r>
      <w:r w:rsidR="00AB25EC" w:rsidRPr="00164E14">
        <w:t xml:space="preserve">omplementando </w:t>
      </w:r>
      <w:r w:rsidRPr="00164E14">
        <w:t>a atividade estatal no intuito de financiar os gastos c</w:t>
      </w:r>
      <w:r w:rsidR="00E56304" w:rsidRPr="00164E14">
        <w:t>om a preservação ambiental (</w:t>
      </w:r>
      <w:r w:rsidRPr="00164E14">
        <w:t xml:space="preserve">BAZZANEZE, 2009). </w:t>
      </w:r>
    </w:p>
    <w:p w:rsidR="00C41BCB" w:rsidRPr="00164E14" w:rsidRDefault="00407431" w:rsidP="00EA6CCF">
      <w:pPr>
        <w:ind w:firstLine="720"/>
      </w:pPr>
      <w:r w:rsidRPr="00164E14">
        <w:t xml:space="preserve">A última </w:t>
      </w:r>
      <w:r w:rsidR="00E32583" w:rsidRPr="00164E14">
        <w:t>fu</w:t>
      </w:r>
      <w:r w:rsidR="00944208" w:rsidRPr="00164E14">
        <w:t>ncionalidade</w:t>
      </w:r>
      <w:r w:rsidRPr="00164E14">
        <w:t xml:space="preserve"> do tributo ambiental </w:t>
      </w:r>
      <w:r w:rsidR="00896D74" w:rsidRPr="00164E14">
        <w:t>e a mais importante</w:t>
      </w:r>
      <w:r w:rsidR="00E32583" w:rsidRPr="00164E14">
        <w:t>, representada pelo sentido extrafiscal,</w:t>
      </w:r>
      <w:r w:rsidR="00896D74" w:rsidRPr="00164E14">
        <w:t xml:space="preserve"> </w:t>
      </w:r>
      <w:r w:rsidRPr="00164E14">
        <w:t xml:space="preserve">é ser tido como um instrumento corretor de condutas </w:t>
      </w:r>
      <w:r w:rsidR="00322D4B">
        <w:t>lesivas ao meio ambiente</w:t>
      </w:r>
      <w:r w:rsidR="00E32583" w:rsidRPr="00164E14">
        <w:t xml:space="preserve"> e </w:t>
      </w:r>
      <w:r w:rsidR="00724435" w:rsidRPr="00164E14">
        <w:t>estimular condutas</w:t>
      </w:r>
      <w:r w:rsidR="00E32583" w:rsidRPr="00164E14">
        <w:t xml:space="preserve"> sustentáve</w:t>
      </w:r>
      <w:r w:rsidR="00615605" w:rsidRPr="00164E14">
        <w:t>is</w:t>
      </w:r>
      <w:r w:rsidR="00C86E98" w:rsidRPr="00164E14">
        <w:t>, de forma que os agentes econômicos busquem maneiras ecologicamente adequadas para desenvolver seu empreendimento.</w:t>
      </w:r>
    </w:p>
    <w:p w:rsidR="006D3B99" w:rsidRPr="00164E14" w:rsidRDefault="002039EF" w:rsidP="00EA6CCF">
      <w:pPr>
        <w:ind w:firstLine="720"/>
      </w:pPr>
      <w:r w:rsidRPr="00164E14">
        <w:t xml:space="preserve">Assim nos ensina </w:t>
      </w:r>
      <w:r w:rsidR="006D3B99" w:rsidRPr="00164E14">
        <w:t>Amaral (</w:t>
      </w:r>
      <w:r w:rsidRPr="00164E14">
        <w:t>2007, p. 222-223)</w:t>
      </w:r>
      <w:r w:rsidR="006D3B99" w:rsidRPr="00164E14">
        <w:t>:</w:t>
      </w:r>
      <w:r w:rsidR="004D00A2" w:rsidRPr="00164E14">
        <w:t xml:space="preserve"> </w:t>
      </w:r>
    </w:p>
    <w:p w:rsidR="006D3B99" w:rsidRPr="00164E14" w:rsidRDefault="006D3B99" w:rsidP="00EA6CCF">
      <w:pPr>
        <w:ind w:firstLine="720"/>
        <w:rPr>
          <w:sz w:val="20"/>
          <w:szCs w:val="20"/>
        </w:rPr>
      </w:pPr>
    </w:p>
    <w:p w:rsidR="006D3B99" w:rsidRPr="00164E14" w:rsidRDefault="006D3B99" w:rsidP="00EA6CCF">
      <w:pPr>
        <w:ind w:left="2268"/>
        <w:rPr>
          <w:sz w:val="20"/>
          <w:szCs w:val="20"/>
        </w:rPr>
      </w:pPr>
      <w:r w:rsidRPr="00164E14">
        <w:rPr>
          <w:sz w:val="20"/>
          <w:szCs w:val="20"/>
        </w:rPr>
        <w:t xml:space="preserve">A graduação das alíquotas nos tributos ambientais orientará o desenvolvimento de atividades ‘limpas’, servindo como forma de estimular a adoção de mecanismos ou materiais não poluidores e ao uso racional dos recursos ambientais. Atendendo, dessa forma, à função extrafiscal dos tributos, pois a elevação de alíquotas corresponderá ao desestímulo de condutas poluidoras ou ao uso irracional dos recursos ambientais, e a adoção de alíquotas benéficas ou a própria isenção de determinadas atividades econômicas não agressoras ao meio ambiente, incentivar-se-á o desenvolvimento das atividades não poluidoras. </w:t>
      </w:r>
    </w:p>
    <w:p w:rsidR="006D3B99" w:rsidRPr="00164E14" w:rsidRDefault="006D3B99" w:rsidP="00EA6CCF">
      <w:pPr>
        <w:ind w:left="2268"/>
        <w:rPr>
          <w:sz w:val="20"/>
          <w:szCs w:val="20"/>
        </w:rPr>
      </w:pPr>
    </w:p>
    <w:p w:rsidR="00896D74" w:rsidRPr="00164E14" w:rsidRDefault="00C419C3" w:rsidP="00EA6CCF">
      <w:pPr>
        <w:ind w:firstLine="720"/>
      </w:pPr>
      <w:proofErr w:type="spellStart"/>
      <w:r>
        <w:t>Braun</w:t>
      </w:r>
      <w:proofErr w:type="spellEnd"/>
      <w:r>
        <w:t xml:space="preserve"> (2009</w:t>
      </w:r>
      <w:r w:rsidR="00C1766C" w:rsidRPr="00164E14">
        <w:t xml:space="preserve">) </w:t>
      </w:r>
      <w:r w:rsidR="002039EF" w:rsidRPr="00164E14">
        <w:t xml:space="preserve">acredita que o tributo ambiental é o mais eficaz instrumento que pode ser utilizado em prol do meio ambiente, pois </w:t>
      </w:r>
      <w:r w:rsidR="00CE5FAF" w:rsidRPr="00164E14">
        <w:t>direcionam os recursos arrecadados tanto para a proteção do meio ambiente, como na formação de consciência ambiental e mudança de comportamento social.</w:t>
      </w:r>
      <w:r w:rsidR="002039EF" w:rsidRPr="00164E14">
        <w:t xml:space="preserve"> Para o autor, o</w:t>
      </w:r>
      <w:r w:rsidR="00CE5FAF" w:rsidRPr="00164E14">
        <w:t xml:space="preserve"> comportamento muda porque </w:t>
      </w:r>
      <w:proofErr w:type="gramStart"/>
      <w:r w:rsidR="00CE5FAF" w:rsidRPr="00164E14">
        <w:t>mexe-se</w:t>
      </w:r>
      <w:proofErr w:type="gramEnd"/>
      <w:r w:rsidR="00CE5FAF" w:rsidRPr="00164E14">
        <w:t xml:space="preserve"> com o bolso de empreendedores e contribuintes. </w:t>
      </w:r>
    </w:p>
    <w:p w:rsidR="009C542B" w:rsidRPr="00164E14" w:rsidRDefault="009C542B" w:rsidP="00EA6CCF">
      <w:pPr>
        <w:ind w:firstLine="720"/>
      </w:pPr>
      <w:r w:rsidRPr="00164E14">
        <w:t>P</w:t>
      </w:r>
      <w:r w:rsidR="008A1834" w:rsidRPr="00164E14">
        <w:t>orém, p</w:t>
      </w:r>
      <w:r w:rsidRPr="00164E14">
        <w:t>ara</w:t>
      </w:r>
      <w:r w:rsidR="00233709" w:rsidRPr="00164E14">
        <w:t xml:space="preserve"> que o tributo possa fazer seu papel</w:t>
      </w:r>
      <w:r w:rsidR="00705739">
        <w:t>,</w:t>
      </w:r>
      <w:r w:rsidR="00233709" w:rsidRPr="00164E14">
        <w:t xml:space="preserve"> solucionand</w:t>
      </w:r>
      <w:r w:rsidR="002039EF" w:rsidRPr="00164E14">
        <w:t>o as mazelas ambientais do país</w:t>
      </w:r>
      <w:r w:rsidR="00322D4B">
        <w:t>,</w:t>
      </w:r>
      <w:r w:rsidR="002039EF" w:rsidRPr="00164E14">
        <w:t xml:space="preserve"> </w:t>
      </w:r>
      <w:r w:rsidRPr="00164E14">
        <w:t>o governo deve destinar recursos tributários para apoiar o setor ao qual o novo imposto foi criado em paralelo com programas de educação ambiental, para que a sociedade possa ganhar conhecimento e apoiar políticas de sustentabilidade ambiental de longo prazo (BRAUN, 2009).</w:t>
      </w:r>
    </w:p>
    <w:p w:rsidR="00407431" w:rsidRPr="00EA6CCF" w:rsidRDefault="003A740E" w:rsidP="00565609">
      <w:pPr>
        <w:pStyle w:val="Ttulo2"/>
      </w:pPr>
      <w:r>
        <w:t>3</w:t>
      </w:r>
      <w:r w:rsidR="000A49C8" w:rsidRPr="00EA6CCF">
        <w:t>.</w:t>
      </w:r>
      <w:r w:rsidR="00EF27A3" w:rsidRPr="00EA6CCF">
        <w:t xml:space="preserve"> </w:t>
      </w:r>
      <w:r>
        <w:t>DISCUSSÃO</w:t>
      </w:r>
    </w:p>
    <w:p w:rsidR="00F74024" w:rsidRPr="008F7973" w:rsidRDefault="00744C2D" w:rsidP="00EA6CCF">
      <w:pPr>
        <w:ind w:firstLine="720"/>
      </w:pPr>
      <w:r w:rsidRPr="008F7973">
        <w:t>O</w:t>
      </w:r>
      <w:r w:rsidR="00ED7860" w:rsidRPr="008F7973">
        <w:t xml:space="preserve"> tributo</w:t>
      </w:r>
      <w:r w:rsidRPr="008F7973">
        <w:t xml:space="preserve"> ambiental</w:t>
      </w:r>
      <w:r w:rsidR="00ED7860" w:rsidRPr="008F7973">
        <w:t xml:space="preserve"> internaliza os efeitos negativos </w:t>
      </w:r>
      <w:proofErr w:type="spellStart"/>
      <w:r w:rsidR="00ED7860" w:rsidRPr="008F7973">
        <w:t>externalizados</w:t>
      </w:r>
      <w:proofErr w:type="spellEnd"/>
      <w:r w:rsidR="00ED7860" w:rsidRPr="008F7973">
        <w:t xml:space="preserve"> por uma atividade econômica, de modo que </w:t>
      </w:r>
      <w:r w:rsidR="003A740E">
        <w:t xml:space="preserve">pode </w:t>
      </w:r>
      <w:r w:rsidR="00F74024" w:rsidRPr="008F7973">
        <w:t>di</w:t>
      </w:r>
      <w:r w:rsidR="00534AEF" w:rsidRPr="008F7973">
        <w:t>reciona</w:t>
      </w:r>
      <w:r w:rsidR="003A740E">
        <w:t>r</w:t>
      </w:r>
      <w:r w:rsidR="00F74024" w:rsidRPr="008F7973">
        <w:t xml:space="preserve"> diretamente</w:t>
      </w:r>
      <w:r w:rsidR="004B7EF2" w:rsidRPr="008F7973">
        <w:t xml:space="preserve"> para o agente poluidor os custos que sua atividade causa a natureza</w:t>
      </w:r>
      <w:r w:rsidR="00A07A6B" w:rsidRPr="008F7973">
        <w:t>,</w:t>
      </w:r>
      <w:r w:rsidR="007D53DE" w:rsidRPr="008F7973">
        <w:t xml:space="preserve"> </w:t>
      </w:r>
      <w:r w:rsidR="001660D1" w:rsidRPr="008F7973">
        <w:t>afastando o ônus da coletividade</w:t>
      </w:r>
      <w:r w:rsidR="004B7EF2" w:rsidRPr="008F7973">
        <w:t xml:space="preserve">. </w:t>
      </w:r>
      <w:r w:rsidR="001660D1" w:rsidRPr="008F7973">
        <w:t xml:space="preserve"> </w:t>
      </w:r>
      <w:r w:rsidR="007307E0" w:rsidRPr="008F7973">
        <w:t xml:space="preserve">Com a internalização dos custos, </w:t>
      </w:r>
      <w:r w:rsidR="0045074E" w:rsidRPr="008F7973">
        <w:t xml:space="preserve">cada agente poluidor pode definir, a partir de seus próprios custos, até quanto está disposto a pagar pela utilização de recursos </w:t>
      </w:r>
      <w:r w:rsidR="00F74024" w:rsidRPr="008F7973">
        <w:t xml:space="preserve">naturais </w:t>
      </w:r>
      <w:r w:rsidR="0045074E" w:rsidRPr="008F7973">
        <w:t>ou pela poluição causada pela sua atividade.</w:t>
      </w:r>
      <w:r w:rsidR="007307E0" w:rsidRPr="008F7973">
        <w:t xml:space="preserve"> Aqueles que </w:t>
      </w:r>
      <w:r w:rsidR="00AC54EF" w:rsidRPr="008F7973">
        <w:t xml:space="preserve">não querem arcar </w:t>
      </w:r>
      <w:r w:rsidR="00F74024" w:rsidRPr="008F7973">
        <w:t>com a elevada carga tributária</w:t>
      </w:r>
      <w:r w:rsidR="00AC54EF" w:rsidRPr="008F7973">
        <w:t xml:space="preserve"> imposto pelo Estado acabarão por buscar</w:t>
      </w:r>
      <w:r w:rsidR="00A07A6B" w:rsidRPr="008F7973">
        <w:t xml:space="preserve"> tecnologia </w:t>
      </w:r>
      <w:r w:rsidR="008F3144" w:rsidRPr="008F7973">
        <w:t>‘</w:t>
      </w:r>
      <w:r w:rsidR="00A07A6B" w:rsidRPr="008F7973">
        <w:t>limpa</w:t>
      </w:r>
      <w:r w:rsidR="008F3144" w:rsidRPr="008F7973">
        <w:t>’</w:t>
      </w:r>
      <w:r w:rsidR="00A07A6B" w:rsidRPr="008F7973">
        <w:t xml:space="preserve"> e </w:t>
      </w:r>
      <w:r w:rsidR="00F74024" w:rsidRPr="008F7973">
        <w:t xml:space="preserve">avançada </w:t>
      </w:r>
      <w:r w:rsidR="00A07A6B" w:rsidRPr="008F7973">
        <w:lastRenderedPageBreak/>
        <w:t>para seus processos de produçã</w:t>
      </w:r>
      <w:r w:rsidR="00AC54EF" w:rsidRPr="008F7973">
        <w:t>o a fim de reduzir seus custos</w:t>
      </w:r>
      <w:r w:rsidR="00284EF7" w:rsidRPr="008F7973">
        <w:t xml:space="preserve"> </w:t>
      </w:r>
      <w:r w:rsidR="00184A91" w:rsidRPr="008F7973">
        <w:t>e obter maior eficiência econômica</w:t>
      </w:r>
      <w:r w:rsidR="00AC54EF" w:rsidRPr="008F7973">
        <w:t xml:space="preserve">. </w:t>
      </w:r>
    </w:p>
    <w:p w:rsidR="00041201" w:rsidRPr="008F7973" w:rsidRDefault="00041201" w:rsidP="00EA6CCF">
      <w:pPr>
        <w:pStyle w:val="Lista"/>
        <w:ind w:firstLine="720"/>
        <w:rPr>
          <w:rFonts w:cs="Times New Roman"/>
        </w:rPr>
      </w:pPr>
      <w:r w:rsidRPr="008F7973">
        <w:rPr>
          <w:rFonts w:cs="Times New Roman"/>
        </w:rPr>
        <w:t>Além disso, ao taxar aqueles que poluem</w:t>
      </w:r>
      <w:r w:rsidR="00A07A6B" w:rsidRPr="008F7973">
        <w:rPr>
          <w:rFonts w:cs="Times New Roman"/>
        </w:rPr>
        <w:t xml:space="preserve"> mais,</w:t>
      </w:r>
      <w:r w:rsidRPr="008F7973">
        <w:rPr>
          <w:rFonts w:cs="Times New Roman"/>
        </w:rPr>
        <w:t xml:space="preserve"> faria com que </w:t>
      </w:r>
      <w:r w:rsidR="00A07A6B" w:rsidRPr="008F7973">
        <w:rPr>
          <w:rFonts w:cs="Times New Roman"/>
        </w:rPr>
        <w:t>as</w:t>
      </w:r>
      <w:r w:rsidRPr="008F7973">
        <w:rPr>
          <w:rFonts w:cs="Times New Roman"/>
        </w:rPr>
        <w:t xml:space="preserve"> empresas não poluidoras tenham um preço dos seus produtos e serviço</w:t>
      </w:r>
      <w:r w:rsidR="003A740E">
        <w:rPr>
          <w:rFonts w:cs="Times New Roman"/>
        </w:rPr>
        <w:t>s</w:t>
      </w:r>
      <w:r w:rsidRPr="008F7973">
        <w:rPr>
          <w:rFonts w:cs="Times New Roman"/>
        </w:rPr>
        <w:t xml:space="preserve"> melhor no mercado, induzindo os consumidores a preferir o produto com preço mais baixo e que</w:t>
      </w:r>
      <w:r w:rsidR="00C32DC6" w:rsidRPr="008F7973">
        <w:rPr>
          <w:rFonts w:cs="Times New Roman"/>
        </w:rPr>
        <w:t xml:space="preserve"> ten</w:t>
      </w:r>
      <w:r w:rsidR="008F3144" w:rsidRPr="008F7973">
        <w:rPr>
          <w:rFonts w:cs="Times New Roman"/>
        </w:rPr>
        <w:t>ha ainda uma imagem ‘</w:t>
      </w:r>
      <w:r w:rsidR="000E00D9" w:rsidRPr="008F7973">
        <w:rPr>
          <w:rFonts w:cs="Times New Roman"/>
        </w:rPr>
        <w:t>verde</w:t>
      </w:r>
      <w:r w:rsidR="008F3144" w:rsidRPr="008F7973">
        <w:rPr>
          <w:rFonts w:cs="Times New Roman"/>
        </w:rPr>
        <w:t>’</w:t>
      </w:r>
      <w:r w:rsidR="000E00D9" w:rsidRPr="008F7973">
        <w:rPr>
          <w:rFonts w:cs="Times New Roman"/>
        </w:rPr>
        <w:t>. Isso</w:t>
      </w:r>
      <w:r w:rsidR="00C32DC6" w:rsidRPr="008F7973">
        <w:rPr>
          <w:rFonts w:cs="Times New Roman"/>
        </w:rPr>
        <w:t xml:space="preserve"> tornaria as ações ambientalmente corretas mais atrativas aos empreendedores.</w:t>
      </w:r>
    </w:p>
    <w:p w:rsidR="004B7EF2" w:rsidRPr="008F7973" w:rsidRDefault="004B7EF2" w:rsidP="00EA6CCF">
      <w:pPr>
        <w:pStyle w:val="Lista"/>
        <w:ind w:firstLine="720"/>
        <w:rPr>
          <w:rFonts w:cs="Times New Roman"/>
        </w:rPr>
      </w:pPr>
      <w:r w:rsidRPr="008F7973">
        <w:rPr>
          <w:rFonts w:cs="Times New Roman"/>
        </w:rPr>
        <w:t xml:space="preserve">Vale ressaltar também que o tributo ambiental não tem o objetivo de inviabilizar certas atividades econômicas, mas sim fazer com que os agentes econômicos optem por uma atividade menos danosa ao meio ambiente, ou que utilize tecnologias </w:t>
      </w:r>
      <w:r w:rsidR="00C32DC6" w:rsidRPr="008F7973">
        <w:rPr>
          <w:rFonts w:cs="Times New Roman"/>
        </w:rPr>
        <w:t>ambientalmente saudáveis</w:t>
      </w:r>
      <w:r w:rsidR="000E00D9" w:rsidRPr="008F7973">
        <w:rPr>
          <w:rFonts w:cs="Times New Roman"/>
        </w:rPr>
        <w:t xml:space="preserve"> e</w:t>
      </w:r>
      <w:r w:rsidR="00023CDB" w:rsidRPr="008F7973">
        <w:rPr>
          <w:rFonts w:cs="Times New Roman"/>
        </w:rPr>
        <w:t xml:space="preserve"> matéria-prima </w:t>
      </w:r>
      <w:r w:rsidR="00C67D8E" w:rsidRPr="008F7973">
        <w:rPr>
          <w:rFonts w:cs="Times New Roman"/>
        </w:rPr>
        <w:t>‘</w:t>
      </w:r>
      <w:r w:rsidR="00023CDB" w:rsidRPr="008F7973">
        <w:rPr>
          <w:rFonts w:cs="Times New Roman"/>
        </w:rPr>
        <w:t>limpa</w:t>
      </w:r>
      <w:r w:rsidR="00C67D8E" w:rsidRPr="008F7973">
        <w:rPr>
          <w:rFonts w:cs="Times New Roman"/>
        </w:rPr>
        <w:t>’</w:t>
      </w:r>
      <w:r w:rsidR="00023CDB" w:rsidRPr="008F7973">
        <w:rPr>
          <w:rFonts w:cs="Times New Roman"/>
        </w:rPr>
        <w:t xml:space="preserve"> </w:t>
      </w:r>
      <w:r w:rsidR="00C32DC6" w:rsidRPr="008F7973">
        <w:rPr>
          <w:rFonts w:cs="Times New Roman"/>
        </w:rPr>
        <w:t>no seu processo de produção</w:t>
      </w:r>
      <w:r w:rsidR="00C67D8E" w:rsidRPr="008F7973">
        <w:rPr>
          <w:rFonts w:cs="Times New Roman"/>
        </w:rPr>
        <w:t>,</w:t>
      </w:r>
      <w:r w:rsidR="00C32DC6" w:rsidRPr="008F7973">
        <w:rPr>
          <w:rFonts w:cs="Times New Roman"/>
        </w:rPr>
        <w:t xml:space="preserve"> e</w:t>
      </w:r>
      <w:r w:rsidRPr="008F7973">
        <w:rPr>
          <w:rFonts w:cs="Times New Roman"/>
        </w:rPr>
        <w:t xml:space="preserve"> </w:t>
      </w:r>
      <w:r w:rsidR="00023CDB" w:rsidRPr="008F7973">
        <w:rPr>
          <w:rFonts w:cs="Times New Roman"/>
        </w:rPr>
        <w:t xml:space="preserve">também </w:t>
      </w:r>
      <w:r w:rsidRPr="008F7973">
        <w:rPr>
          <w:rFonts w:cs="Times New Roman"/>
        </w:rPr>
        <w:t xml:space="preserve">racionalize os recursos </w:t>
      </w:r>
      <w:r w:rsidR="00C32DC6" w:rsidRPr="008F7973">
        <w:rPr>
          <w:rFonts w:cs="Times New Roman"/>
        </w:rPr>
        <w:t>naturais</w:t>
      </w:r>
      <w:r w:rsidR="000E00D9" w:rsidRPr="008F7973">
        <w:rPr>
          <w:rFonts w:cs="Times New Roman"/>
        </w:rPr>
        <w:t xml:space="preserve"> na sua</w:t>
      </w:r>
      <w:r w:rsidR="0048410D" w:rsidRPr="008F7973">
        <w:rPr>
          <w:rFonts w:cs="Times New Roman"/>
        </w:rPr>
        <w:t>s</w:t>
      </w:r>
      <w:r w:rsidR="00023CDB" w:rsidRPr="008F7973">
        <w:rPr>
          <w:rFonts w:cs="Times New Roman"/>
        </w:rPr>
        <w:t xml:space="preserve"> atividade</w:t>
      </w:r>
      <w:r w:rsidR="0048410D" w:rsidRPr="008F7973">
        <w:rPr>
          <w:rFonts w:cs="Times New Roman"/>
        </w:rPr>
        <w:t>s</w:t>
      </w:r>
      <w:r w:rsidRPr="008F7973">
        <w:rPr>
          <w:rFonts w:cs="Times New Roman"/>
        </w:rPr>
        <w:t xml:space="preserve">. </w:t>
      </w:r>
    </w:p>
    <w:p w:rsidR="003A740E" w:rsidRDefault="004D5426" w:rsidP="00EA6CCF">
      <w:pPr>
        <w:pStyle w:val="Lista"/>
        <w:ind w:firstLine="720"/>
        <w:rPr>
          <w:rFonts w:cs="Times New Roman"/>
        </w:rPr>
      </w:pPr>
      <w:r w:rsidRPr="008F7973">
        <w:rPr>
          <w:rFonts w:cs="Times New Roman"/>
        </w:rPr>
        <w:t xml:space="preserve">Por fim, </w:t>
      </w:r>
      <w:r w:rsidR="00A07A6B" w:rsidRPr="008F7973">
        <w:rPr>
          <w:rFonts w:cs="Times New Roman"/>
        </w:rPr>
        <w:t xml:space="preserve">é fundamental que </w:t>
      </w:r>
      <w:r w:rsidR="003A740E">
        <w:rPr>
          <w:rFonts w:cs="Times New Roman"/>
        </w:rPr>
        <w:t xml:space="preserve">o </w:t>
      </w:r>
      <w:r w:rsidR="002D64A0" w:rsidRPr="008F7973">
        <w:rPr>
          <w:rFonts w:cs="Times New Roman"/>
        </w:rPr>
        <w:t>E</w:t>
      </w:r>
      <w:r w:rsidR="00127E71" w:rsidRPr="008F7973">
        <w:rPr>
          <w:rFonts w:cs="Times New Roman"/>
        </w:rPr>
        <w:t xml:space="preserve">stado juntamente com as </w:t>
      </w:r>
      <w:r w:rsidR="002D64A0" w:rsidRPr="008F7973">
        <w:rPr>
          <w:rFonts w:cs="Times New Roman"/>
        </w:rPr>
        <w:t xml:space="preserve">organizações </w:t>
      </w:r>
      <w:proofErr w:type="gramStart"/>
      <w:r w:rsidR="00127E71" w:rsidRPr="008F7973">
        <w:rPr>
          <w:rFonts w:cs="Times New Roman"/>
        </w:rPr>
        <w:t>não-go</w:t>
      </w:r>
      <w:r w:rsidR="00C32DC6" w:rsidRPr="008F7973">
        <w:rPr>
          <w:rFonts w:cs="Times New Roman"/>
        </w:rPr>
        <w:t>vernamentais</w:t>
      </w:r>
      <w:proofErr w:type="gramEnd"/>
      <w:r w:rsidR="00C32DC6" w:rsidRPr="008F7973">
        <w:rPr>
          <w:rFonts w:cs="Times New Roman"/>
        </w:rPr>
        <w:t xml:space="preserve"> invi</w:t>
      </w:r>
      <w:r w:rsidR="00127E71" w:rsidRPr="008F7973">
        <w:rPr>
          <w:rFonts w:cs="Times New Roman"/>
        </w:rPr>
        <w:t>stam</w:t>
      </w:r>
      <w:r w:rsidR="00F90801" w:rsidRPr="008F7973">
        <w:rPr>
          <w:rFonts w:cs="Times New Roman"/>
        </w:rPr>
        <w:t xml:space="preserve"> em programas de educação ambiental a fim de educar a sociedade </w:t>
      </w:r>
      <w:r w:rsidR="00C32DC6" w:rsidRPr="008F7973">
        <w:rPr>
          <w:rFonts w:cs="Times New Roman"/>
        </w:rPr>
        <w:t>a</w:t>
      </w:r>
      <w:r w:rsidR="00F90801" w:rsidRPr="008F7973">
        <w:rPr>
          <w:rFonts w:cs="Times New Roman"/>
        </w:rPr>
        <w:t xml:space="preserve"> </w:t>
      </w:r>
      <w:r w:rsidR="00032A6F" w:rsidRPr="008F7973">
        <w:rPr>
          <w:rFonts w:cs="Times New Roman"/>
        </w:rPr>
        <w:t>desenvolver uma cultura de sustentabilidade</w:t>
      </w:r>
      <w:r w:rsidR="00A07A6B" w:rsidRPr="008F7973">
        <w:rPr>
          <w:rFonts w:cs="Times New Roman"/>
        </w:rPr>
        <w:t xml:space="preserve">, pois </w:t>
      </w:r>
      <w:r w:rsidR="00127E71" w:rsidRPr="008F7973">
        <w:rPr>
          <w:rFonts w:cs="Times New Roman"/>
        </w:rPr>
        <w:t>se</w:t>
      </w:r>
      <w:r w:rsidR="001F028E" w:rsidRPr="008F7973">
        <w:rPr>
          <w:rFonts w:cs="Times New Roman"/>
        </w:rPr>
        <w:t xml:space="preserve"> o consumo consciente </w:t>
      </w:r>
      <w:r w:rsidR="00C32DC6" w:rsidRPr="008F7973">
        <w:rPr>
          <w:rFonts w:cs="Times New Roman"/>
        </w:rPr>
        <w:t xml:space="preserve">e atitudes </w:t>
      </w:r>
      <w:r w:rsidR="00041C12">
        <w:rPr>
          <w:rFonts w:cs="Times New Roman"/>
        </w:rPr>
        <w:t>‘</w:t>
      </w:r>
      <w:r w:rsidR="00F90801" w:rsidRPr="008F7973">
        <w:rPr>
          <w:rFonts w:cs="Times New Roman"/>
        </w:rPr>
        <w:t>verde</w:t>
      </w:r>
      <w:r w:rsidR="008F3144" w:rsidRPr="008F7973">
        <w:rPr>
          <w:rFonts w:cs="Times New Roman"/>
        </w:rPr>
        <w:t>s</w:t>
      </w:r>
      <w:r w:rsidR="00041C12">
        <w:rPr>
          <w:rFonts w:cs="Times New Roman"/>
        </w:rPr>
        <w:t>’</w:t>
      </w:r>
      <w:r w:rsidR="00F90801" w:rsidRPr="008F7973">
        <w:rPr>
          <w:rFonts w:cs="Times New Roman"/>
        </w:rPr>
        <w:t xml:space="preserve"> </w:t>
      </w:r>
      <w:r w:rsidR="001F028E" w:rsidRPr="008F7973">
        <w:rPr>
          <w:rFonts w:cs="Times New Roman"/>
        </w:rPr>
        <w:t>não for</w:t>
      </w:r>
      <w:r w:rsidR="00F90801" w:rsidRPr="008F7973">
        <w:rPr>
          <w:rFonts w:cs="Times New Roman"/>
        </w:rPr>
        <w:t>em</w:t>
      </w:r>
      <w:r w:rsidR="00C32DC6" w:rsidRPr="008F7973">
        <w:rPr>
          <w:rFonts w:cs="Times New Roman"/>
        </w:rPr>
        <w:t xml:space="preserve"> estimulada</w:t>
      </w:r>
      <w:r w:rsidR="00F90801" w:rsidRPr="008F7973">
        <w:rPr>
          <w:rFonts w:cs="Times New Roman"/>
        </w:rPr>
        <w:t>s</w:t>
      </w:r>
      <w:r w:rsidR="00C32DC6" w:rsidRPr="008F7973">
        <w:rPr>
          <w:rFonts w:cs="Times New Roman"/>
        </w:rPr>
        <w:t>,</w:t>
      </w:r>
      <w:r w:rsidR="001F028E" w:rsidRPr="008F7973">
        <w:rPr>
          <w:rFonts w:cs="Times New Roman"/>
        </w:rPr>
        <w:t xml:space="preserve"> </w:t>
      </w:r>
      <w:r w:rsidRPr="008F7973">
        <w:rPr>
          <w:rFonts w:cs="Times New Roman"/>
        </w:rPr>
        <w:t xml:space="preserve">não </w:t>
      </w:r>
      <w:r w:rsidR="00D72F99" w:rsidRPr="008F7973">
        <w:rPr>
          <w:rFonts w:cs="Times New Roman"/>
        </w:rPr>
        <w:t xml:space="preserve">será possível realizar as mudanças </w:t>
      </w:r>
      <w:r w:rsidR="00F90801" w:rsidRPr="008F7973">
        <w:rPr>
          <w:rFonts w:cs="Times New Roman"/>
        </w:rPr>
        <w:t xml:space="preserve">necessárias </w:t>
      </w:r>
      <w:r w:rsidR="00FA474F" w:rsidRPr="008F7973">
        <w:rPr>
          <w:rFonts w:cs="Times New Roman"/>
        </w:rPr>
        <w:t xml:space="preserve">para proteção e sustentabilidade </w:t>
      </w:r>
      <w:r w:rsidR="00D72F99" w:rsidRPr="008F7973">
        <w:rPr>
          <w:rFonts w:cs="Times New Roman"/>
        </w:rPr>
        <w:t>ambiental</w:t>
      </w:r>
      <w:r w:rsidR="00656917" w:rsidRPr="008F7973">
        <w:rPr>
          <w:rFonts w:cs="Times New Roman"/>
        </w:rPr>
        <w:t xml:space="preserve"> almejada</w:t>
      </w:r>
      <w:r w:rsidR="00127E71" w:rsidRPr="008F7973">
        <w:rPr>
          <w:rFonts w:cs="Times New Roman"/>
        </w:rPr>
        <w:t xml:space="preserve"> pelo </w:t>
      </w:r>
      <w:r w:rsidR="00832F7A" w:rsidRPr="008F7973">
        <w:rPr>
          <w:rFonts w:cs="Times New Roman"/>
        </w:rPr>
        <w:t>Poder Público</w:t>
      </w:r>
      <w:r w:rsidR="005F4F92" w:rsidRPr="008F7973">
        <w:rPr>
          <w:rFonts w:cs="Times New Roman"/>
        </w:rPr>
        <w:t xml:space="preserve"> </w:t>
      </w:r>
      <w:r w:rsidR="00127E71" w:rsidRPr="008F7973">
        <w:rPr>
          <w:rFonts w:cs="Times New Roman"/>
        </w:rPr>
        <w:t>por meio das políticas tributárias</w:t>
      </w:r>
      <w:r w:rsidR="00213C82">
        <w:rPr>
          <w:rFonts w:cs="Times New Roman"/>
        </w:rPr>
        <w:t>. É</w:t>
      </w:r>
      <w:r w:rsidR="00F90801" w:rsidRPr="008F7973">
        <w:rPr>
          <w:rFonts w:cs="Times New Roman"/>
        </w:rPr>
        <w:t xml:space="preserve"> preciso lembrar sempre</w:t>
      </w:r>
      <w:r w:rsidR="00656917" w:rsidRPr="008F7973">
        <w:rPr>
          <w:rFonts w:cs="Times New Roman"/>
        </w:rPr>
        <w:t xml:space="preserve"> que </w:t>
      </w:r>
      <w:r w:rsidR="00832F7A" w:rsidRPr="008F7973">
        <w:rPr>
          <w:rFonts w:cs="Times New Roman"/>
        </w:rPr>
        <w:t xml:space="preserve">o </w:t>
      </w:r>
      <w:r w:rsidR="00485C11" w:rsidRPr="008F7973">
        <w:rPr>
          <w:rFonts w:cs="Times New Roman"/>
        </w:rPr>
        <w:t xml:space="preserve">meio ambiente equilibrado é </w:t>
      </w:r>
      <w:r w:rsidR="00832F7A" w:rsidRPr="008F7973">
        <w:rPr>
          <w:rFonts w:cs="Times New Roman"/>
        </w:rPr>
        <w:t>requisito indispensável</w:t>
      </w:r>
      <w:r w:rsidR="00485C11" w:rsidRPr="008F7973">
        <w:rPr>
          <w:rFonts w:cs="Times New Roman"/>
        </w:rPr>
        <w:t xml:space="preserve"> </w:t>
      </w:r>
      <w:r w:rsidR="00832F7A" w:rsidRPr="008F7973">
        <w:rPr>
          <w:rFonts w:cs="Times New Roman"/>
        </w:rPr>
        <w:t>para uma melhor qualidade de vida</w:t>
      </w:r>
      <w:r w:rsidR="000E00D9" w:rsidRPr="008F7973">
        <w:rPr>
          <w:rFonts w:cs="Times New Roman"/>
        </w:rPr>
        <w:t xml:space="preserve"> e bem-estar d</w:t>
      </w:r>
      <w:r w:rsidR="00832F7A" w:rsidRPr="008F7973">
        <w:rPr>
          <w:rFonts w:cs="Times New Roman"/>
        </w:rPr>
        <w:t>a população.</w:t>
      </w:r>
    </w:p>
    <w:p w:rsidR="003A740E" w:rsidRPr="006B7E9C" w:rsidRDefault="003A740E" w:rsidP="003A740E">
      <w:pPr>
        <w:pStyle w:val="Ttulo2"/>
      </w:pPr>
      <w:r w:rsidRPr="006B7E9C">
        <w:t>4. CONCLUSÃO</w:t>
      </w:r>
    </w:p>
    <w:p w:rsidR="003A740E" w:rsidRPr="006B7E9C" w:rsidRDefault="003A740E" w:rsidP="003A740E">
      <w:pPr>
        <w:spacing w:before="100" w:beforeAutospacing="1"/>
        <w:ind w:firstLine="709"/>
        <w:rPr>
          <w:color w:val="000000"/>
        </w:rPr>
      </w:pPr>
      <w:r w:rsidRPr="006B7E9C">
        <w:rPr>
          <w:color w:val="000000"/>
        </w:rPr>
        <w:t xml:space="preserve">A Constituição Federal declara que todos têm direito ao meio ambiente ecologicamente equilibrado, bem de uso comum do povo e essencial à sadia qualidade de vida, incumbindo ao poder público e à coletividade o dever de defendê-lo e preservá-lo para </w:t>
      </w:r>
      <w:proofErr w:type="gramStart"/>
      <w:r w:rsidRPr="006B7E9C">
        <w:rPr>
          <w:color w:val="000000"/>
        </w:rPr>
        <w:t>as presentes</w:t>
      </w:r>
      <w:proofErr w:type="gramEnd"/>
      <w:r w:rsidRPr="006B7E9C">
        <w:rPr>
          <w:color w:val="000000"/>
        </w:rPr>
        <w:t xml:space="preserve"> e futuras gerações.</w:t>
      </w:r>
    </w:p>
    <w:p w:rsidR="003A740E" w:rsidRPr="006B7E9C" w:rsidRDefault="003A740E" w:rsidP="003A740E">
      <w:pPr>
        <w:ind w:firstLine="720"/>
      </w:pPr>
      <w:r w:rsidRPr="006B7E9C">
        <w:t xml:space="preserve">Conclui-se, com base nos autores pesquisados que </w:t>
      </w:r>
      <w:r w:rsidRPr="006B7E9C">
        <w:rPr>
          <w:lang w:eastAsia="pt-BR"/>
        </w:rPr>
        <w:t>o tributo ambiental é um instrumento viável para ajudar a preservação ambiental</w:t>
      </w:r>
      <w:r w:rsidRPr="006B7E9C">
        <w:t xml:space="preserve">. Além de proteger o meio ambiente, o tributo verde pode arrecadar recursos para custear as atividades do Estado de prevenção e recuperação do meio ambiente afetado e também pode induzir comportamentos ambientalmente desejáveis nos contribuintes. </w:t>
      </w:r>
    </w:p>
    <w:p w:rsidR="003A740E" w:rsidRPr="006B7E9C" w:rsidRDefault="003A740E" w:rsidP="00EA6CCF">
      <w:pPr>
        <w:pStyle w:val="Lista"/>
        <w:ind w:firstLine="720"/>
        <w:rPr>
          <w:rFonts w:cs="Times New Roman"/>
        </w:rPr>
      </w:pPr>
    </w:p>
    <w:p w:rsidR="00407431" w:rsidRPr="00164E14" w:rsidRDefault="006134E9" w:rsidP="00565609">
      <w:pPr>
        <w:pStyle w:val="Ttulo2"/>
      </w:pPr>
      <w:r w:rsidRPr="00164E14">
        <w:t>Refer</w:t>
      </w:r>
      <w:r w:rsidR="009F4985">
        <w:t>ê</w:t>
      </w:r>
      <w:r w:rsidRPr="00164E14">
        <w:t>ncias Bibliográficas</w:t>
      </w:r>
    </w:p>
    <w:p w:rsidR="008601FE" w:rsidRPr="00164E14" w:rsidRDefault="008601FE" w:rsidP="00E56304">
      <w:r w:rsidRPr="00164E14">
        <w:t>AMAR</w:t>
      </w:r>
      <w:r w:rsidR="00F427C5">
        <w:t xml:space="preserve">AL, Paulo Henrique do. </w:t>
      </w:r>
      <w:r w:rsidR="00F427C5" w:rsidRPr="00C83F1E">
        <w:t>Direito tributário a</w:t>
      </w:r>
      <w:r w:rsidRPr="00C83F1E">
        <w:t>mbiental</w:t>
      </w:r>
      <w:r w:rsidRPr="00164E14">
        <w:t xml:space="preserve">. São Paulo: </w:t>
      </w:r>
      <w:r w:rsidRPr="00BB47F3">
        <w:rPr>
          <w:b/>
        </w:rPr>
        <w:t>Revista dos Tribunais</w:t>
      </w:r>
      <w:r w:rsidRPr="00164E14">
        <w:t>, 2007.</w:t>
      </w:r>
    </w:p>
    <w:p w:rsidR="008601FE" w:rsidRPr="00164E14" w:rsidRDefault="008601FE" w:rsidP="00E56304"/>
    <w:p w:rsidR="00407431" w:rsidRPr="00164E14" w:rsidRDefault="00407431" w:rsidP="008654C0">
      <w:r w:rsidRPr="00164E14">
        <w:t>BA</w:t>
      </w:r>
      <w:r w:rsidR="00BB47F3">
        <w:t>ZZANEZE, Thaís. A tributação ambiental como instrumento econômico de política p</w:t>
      </w:r>
      <w:r w:rsidRPr="00164E14">
        <w:t xml:space="preserve">ública </w:t>
      </w:r>
      <w:r w:rsidR="00BB47F3">
        <w:t>b</w:t>
      </w:r>
      <w:r w:rsidRPr="00164E14">
        <w:t xml:space="preserve">rasileira. </w:t>
      </w:r>
      <w:r w:rsidRPr="00164E14">
        <w:rPr>
          <w:b/>
        </w:rPr>
        <w:t>Revista eletrônica da Ordem dos Advogados do Brasil</w:t>
      </w:r>
      <w:r w:rsidRPr="00164E14">
        <w:t xml:space="preserve"> – Seção do Paraná, nº 4, Ago/Dez. 2009. Disponível em: </w:t>
      </w:r>
      <w:hyperlink r:id="rId9" w:history="1">
        <w:r w:rsidR="00A375B1" w:rsidRPr="007D6663">
          <w:rPr>
            <w:rStyle w:val="Hyperlink"/>
          </w:rPr>
          <w:t>www.oabpr.org.br/revistaeletronica/revista04/134-148.pdf</w:t>
        </w:r>
      </w:hyperlink>
      <w:r w:rsidRPr="00BB47F3">
        <w:rPr>
          <w:rStyle w:val="CitaoHTML"/>
          <w:color w:val="auto"/>
        </w:rPr>
        <w:t xml:space="preserve"> </w:t>
      </w:r>
      <w:r w:rsidRPr="00164E14">
        <w:rPr>
          <w:rStyle w:val="CitaoHTML"/>
          <w:color w:val="auto"/>
        </w:rPr>
        <w:t>Acesso em: 24 de maio de 2011.</w:t>
      </w:r>
    </w:p>
    <w:p w:rsidR="00407431" w:rsidRPr="00164E14" w:rsidRDefault="00407431" w:rsidP="00E56304">
      <w:pPr>
        <w:suppressAutoHyphens w:val="0"/>
        <w:autoSpaceDE w:val="0"/>
        <w:autoSpaceDN w:val="0"/>
        <w:adjustRightInd w:val="0"/>
        <w:ind w:firstLine="720"/>
        <w:rPr>
          <w:lang w:eastAsia="pt-BR"/>
        </w:rPr>
      </w:pPr>
    </w:p>
    <w:p w:rsidR="00407431" w:rsidRPr="00164E14" w:rsidRDefault="00407431" w:rsidP="00E56304">
      <w:pPr>
        <w:suppressAutoHyphens w:val="0"/>
        <w:autoSpaceDE w:val="0"/>
        <w:autoSpaceDN w:val="0"/>
        <w:adjustRightInd w:val="0"/>
        <w:rPr>
          <w:lang w:eastAsia="pt-BR"/>
        </w:rPr>
      </w:pPr>
      <w:r w:rsidRPr="00164E14">
        <w:lastRenderedPageBreak/>
        <w:t xml:space="preserve">BRASIL. Código Tributário Nacional - </w:t>
      </w:r>
      <w:r w:rsidRPr="00164E14">
        <w:rPr>
          <w:b/>
          <w:bCs/>
        </w:rPr>
        <w:t>Lei nº 5.172, de 25 de outubro de 1966.</w:t>
      </w:r>
      <w:r w:rsidRPr="00164E14">
        <w:t xml:space="preserve"> Dispõe sobre o Sistema Tributário Nacional e institui normas gerais de direito tributário aplicáveis à União, Estados e Municípios. Brasília, 1966.</w:t>
      </w:r>
    </w:p>
    <w:p w:rsidR="00407431" w:rsidRPr="00164E14" w:rsidRDefault="00407431" w:rsidP="00E56304">
      <w:pPr>
        <w:suppressAutoHyphens w:val="0"/>
        <w:autoSpaceDE w:val="0"/>
        <w:autoSpaceDN w:val="0"/>
        <w:adjustRightInd w:val="0"/>
        <w:rPr>
          <w:lang w:eastAsia="pt-BR"/>
        </w:rPr>
      </w:pPr>
    </w:p>
    <w:p w:rsidR="00407431" w:rsidRPr="00164E14" w:rsidRDefault="00407431" w:rsidP="008654C0">
      <w:pPr>
        <w:suppressAutoHyphens w:val="0"/>
        <w:autoSpaceDE w:val="0"/>
        <w:autoSpaceDN w:val="0"/>
        <w:adjustRightInd w:val="0"/>
      </w:pPr>
      <w:r w:rsidRPr="00164E14">
        <w:rPr>
          <w:lang w:eastAsia="pt-BR"/>
        </w:rPr>
        <w:t xml:space="preserve">BRAUN, Ricardo. </w:t>
      </w:r>
      <w:r w:rsidRPr="00164E14">
        <w:rPr>
          <w:b/>
          <w:lang w:eastAsia="pt-BR"/>
        </w:rPr>
        <w:t>Incentivos verdes</w:t>
      </w:r>
      <w:r w:rsidR="005A5C5B">
        <w:rPr>
          <w:lang w:eastAsia="pt-BR"/>
        </w:rPr>
        <w:t>: modelo de incentivos verdes para o desenvolvimento s</w:t>
      </w:r>
      <w:r w:rsidRPr="00164E14">
        <w:rPr>
          <w:lang w:eastAsia="pt-BR"/>
        </w:rPr>
        <w:t>ustentável. 2009. Disponível em:</w:t>
      </w:r>
      <w:r w:rsidR="008654C0">
        <w:rPr>
          <w:lang w:eastAsia="pt-BR"/>
        </w:rPr>
        <w:t xml:space="preserve"> </w:t>
      </w:r>
      <w:hyperlink r:id="rId10" w:history="1">
        <w:r w:rsidR="008654C0" w:rsidRPr="007D6663">
          <w:rPr>
            <w:rStyle w:val="Hyperlink"/>
            <w:lang w:eastAsia="pt-BR"/>
          </w:rPr>
          <w:t>www.</w:t>
        </w:r>
        <w:r w:rsidR="008654C0" w:rsidRPr="007D6663">
          <w:rPr>
            <w:rStyle w:val="Hyperlink"/>
            <w:bCs/>
          </w:rPr>
          <w:t>incentivosverdes</w:t>
        </w:r>
        <w:r w:rsidR="008654C0" w:rsidRPr="007D6663">
          <w:rPr>
            <w:rStyle w:val="Hyperlink"/>
          </w:rPr>
          <w:t>.files.wordpress.com/2010/07/release-elivro.pdf</w:t>
        </w:r>
      </w:hyperlink>
      <w:proofErr w:type="gramStart"/>
      <w:r w:rsidR="008654C0">
        <w:rPr>
          <w:rStyle w:val="CitaoHTML"/>
          <w:color w:val="auto"/>
        </w:rPr>
        <w:t xml:space="preserve"> </w:t>
      </w:r>
      <w:r w:rsidRPr="00164E14">
        <w:rPr>
          <w:rStyle w:val="CitaoHTML"/>
          <w:color w:val="auto"/>
        </w:rPr>
        <w:t xml:space="preserve"> </w:t>
      </w:r>
      <w:proofErr w:type="gramEnd"/>
      <w:r w:rsidRPr="00164E14">
        <w:rPr>
          <w:rStyle w:val="CitaoHTML"/>
          <w:color w:val="auto"/>
        </w:rPr>
        <w:t>Acesso em: 18 de maio de 2011.</w:t>
      </w:r>
    </w:p>
    <w:p w:rsidR="00407431" w:rsidRPr="00164E14" w:rsidRDefault="00407431" w:rsidP="00E56304">
      <w:pPr>
        <w:suppressAutoHyphens w:val="0"/>
        <w:autoSpaceDE w:val="0"/>
        <w:autoSpaceDN w:val="0"/>
        <w:adjustRightInd w:val="0"/>
        <w:rPr>
          <w:lang w:eastAsia="pt-BR"/>
        </w:rPr>
      </w:pPr>
    </w:p>
    <w:p w:rsidR="00407431" w:rsidRPr="00164E14" w:rsidRDefault="00407431" w:rsidP="00E56304">
      <w:r w:rsidRPr="00164E14">
        <w:t xml:space="preserve">CARNEIRO, Ricardo. </w:t>
      </w:r>
      <w:r w:rsidRPr="00164E14">
        <w:rPr>
          <w:b/>
        </w:rPr>
        <w:t>Direito ambiental</w:t>
      </w:r>
      <w:r w:rsidRPr="00164E14">
        <w:t>: uma abordagem econômica. Rio de Janeiro: Forense, 2001.</w:t>
      </w:r>
    </w:p>
    <w:p w:rsidR="00407431" w:rsidRPr="00164E14" w:rsidRDefault="00407431" w:rsidP="00E56304"/>
    <w:p w:rsidR="00407431" w:rsidRPr="00164E14" w:rsidRDefault="00407431" w:rsidP="00E56304">
      <w:r w:rsidRPr="00164E14">
        <w:t xml:space="preserve">DIAS, Reinaldo. </w:t>
      </w:r>
      <w:r w:rsidRPr="004A6891">
        <w:rPr>
          <w:b/>
        </w:rPr>
        <w:t xml:space="preserve">Gestão </w:t>
      </w:r>
      <w:r w:rsidR="0014265C">
        <w:rPr>
          <w:b/>
        </w:rPr>
        <w:t>a</w:t>
      </w:r>
      <w:r w:rsidRPr="004A6891">
        <w:rPr>
          <w:b/>
        </w:rPr>
        <w:t>mbienta</w:t>
      </w:r>
      <w:r w:rsidRPr="004A6891">
        <w:t>l</w:t>
      </w:r>
      <w:r w:rsidR="004A6891" w:rsidRPr="004A6891">
        <w:t>:</w:t>
      </w:r>
      <w:r w:rsidR="004A6891">
        <w:t xml:space="preserve"> responsabilidade e s</w:t>
      </w:r>
      <w:r w:rsidRPr="00164E14">
        <w:t xml:space="preserve">ustentabilidade. </w:t>
      </w:r>
      <w:r w:rsidR="004A6891">
        <w:t xml:space="preserve">1ª ed., </w:t>
      </w:r>
      <w:r w:rsidRPr="00164E14">
        <w:t>Ed. Atlas, São Paulo-SP, 2009.</w:t>
      </w:r>
    </w:p>
    <w:p w:rsidR="00407431" w:rsidRPr="00164E14" w:rsidRDefault="00407431" w:rsidP="00E56304"/>
    <w:p w:rsidR="00407431" w:rsidRPr="00164E14" w:rsidRDefault="004A6891" w:rsidP="00E56304">
      <w:r>
        <w:t>DOMINGUES, José Marcos. Taxas ambientais no d</w:t>
      </w:r>
      <w:r w:rsidR="00407431" w:rsidRPr="00164E14">
        <w:t>ireito. Especial Referência à Taxa Federal de Controle e Fiscalização Ambiental.</w:t>
      </w:r>
      <w:r w:rsidR="00407431" w:rsidRPr="00164E14">
        <w:rPr>
          <w:b/>
        </w:rPr>
        <w:t xml:space="preserve"> Observatório </w:t>
      </w:r>
      <w:proofErr w:type="spellStart"/>
      <w:r w:rsidR="00407431" w:rsidRPr="00164E14">
        <w:rPr>
          <w:b/>
        </w:rPr>
        <w:t>Medioambiental</w:t>
      </w:r>
      <w:proofErr w:type="spellEnd"/>
      <w:r w:rsidR="00407431" w:rsidRPr="00164E14">
        <w:rPr>
          <w:b/>
        </w:rPr>
        <w:t xml:space="preserve">. </w:t>
      </w:r>
      <w:r w:rsidR="00407431" w:rsidRPr="00164E14">
        <w:t>Vol. 10, 2007.</w:t>
      </w:r>
    </w:p>
    <w:p w:rsidR="005151AB" w:rsidRPr="00164E14" w:rsidRDefault="005151AB" w:rsidP="00E56304"/>
    <w:p w:rsidR="00407431" w:rsidRPr="00164E14" w:rsidRDefault="00407431" w:rsidP="00E56304">
      <w:r w:rsidRPr="00164E14">
        <w:t xml:space="preserve">LOPES, Anselmo Henrique Cordeiro. </w:t>
      </w:r>
      <w:r w:rsidR="004A6891">
        <w:rPr>
          <w:rStyle w:val="Forte"/>
        </w:rPr>
        <w:t xml:space="preserve">Reforma tributária ambiental: </w:t>
      </w:r>
      <w:r w:rsidR="004A6891" w:rsidRPr="004A6891">
        <w:rPr>
          <w:rStyle w:val="Forte"/>
          <w:b w:val="0"/>
        </w:rPr>
        <w:t>a</w:t>
      </w:r>
      <w:r w:rsidRPr="004A6891">
        <w:rPr>
          <w:rStyle w:val="Forte"/>
          <w:b w:val="0"/>
        </w:rPr>
        <w:t>nálise constitucional e elaboração de propostas</w:t>
      </w:r>
      <w:r w:rsidRPr="00164E14">
        <w:rPr>
          <w:rStyle w:val="Forte"/>
        </w:rPr>
        <w:t>.</w:t>
      </w:r>
      <w:r w:rsidRPr="00164E14">
        <w:t xml:space="preserve"> Jus </w:t>
      </w:r>
      <w:proofErr w:type="spellStart"/>
      <w:r w:rsidRPr="00164E14">
        <w:t>Navigandi</w:t>
      </w:r>
      <w:proofErr w:type="spellEnd"/>
      <w:r w:rsidRPr="00164E14">
        <w:t xml:space="preserve">, Teresina, ano 13, n. 1949, 1 nov. 2008. Disponível em: </w:t>
      </w:r>
      <w:hyperlink r:id="rId11" w:history="1">
        <w:r w:rsidRPr="004A6891">
          <w:rPr>
            <w:rStyle w:val="Hyperlink"/>
            <w:color w:val="auto"/>
            <w:u w:val="none"/>
          </w:rPr>
          <w:t>http://jus.uol.com.br/revista/texto/11925</w:t>
        </w:r>
      </w:hyperlink>
      <w:r w:rsidRPr="00164E14">
        <w:t xml:space="preserve">. Acesso em: </w:t>
      </w:r>
      <w:proofErr w:type="gramStart"/>
      <w:r w:rsidRPr="00164E14">
        <w:rPr>
          <w:rStyle w:val="timeaccess"/>
        </w:rPr>
        <w:t>23 maio 2011</w:t>
      </w:r>
      <w:proofErr w:type="gramEnd"/>
      <w:r w:rsidRPr="00164E14">
        <w:t>.</w:t>
      </w:r>
    </w:p>
    <w:p w:rsidR="00407431" w:rsidRPr="00164E14" w:rsidRDefault="00407431" w:rsidP="00E56304">
      <w:pPr>
        <w:ind w:firstLine="720"/>
      </w:pPr>
    </w:p>
    <w:p w:rsidR="00407431" w:rsidRPr="00164E14" w:rsidRDefault="00407431" w:rsidP="00E56304">
      <w:r w:rsidRPr="00164E14">
        <w:t xml:space="preserve">MAGANHINI, Thais Bernardes. </w:t>
      </w:r>
      <w:proofErr w:type="spellStart"/>
      <w:r w:rsidR="0014265C">
        <w:rPr>
          <w:b/>
        </w:rPr>
        <w:t>Extrafiscalidade</w:t>
      </w:r>
      <w:proofErr w:type="spellEnd"/>
      <w:r w:rsidR="0014265C">
        <w:rPr>
          <w:b/>
        </w:rPr>
        <w:t xml:space="preserve"> a</w:t>
      </w:r>
      <w:r w:rsidRPr="00164E14">
        <w:rPr>
          <w:b/>
        </w:rPr>
        <w:t>mbiental</w:t>
      </w:r>
      <w:r w:rsidR="0014265C">
        <w:t>: u</w:t>
      </w:r>
      <w:r w:rsidRPr="00164E14">
        <w:t xml:space="preserve">m </w:t>
      </w:r>
      <w:r w:rsidR="0014265C">
        <w:t>instrumento de compatibilização entre o d</w:t>
      </w:r>
      <w:r w:rsidRPr="00164E14">
        <w:t xml:space="preserve">esenvolvimento </w:t>
      </w:r>
      <w:r w:rsidR="0014265C">
        <w:t>econômico e o m</w:t>
      </w:r>
      <w:r w:rsidRPr="00164E14">
        <w:t xml:space="preserve">eio </w:t>
      </w:r>
      <w:r w:rsidR="0014265C">
        <w:t>a</w:t>
      </w:r>
      <w:r w:rsidRPr="00164E14">
        <w:t>mbiente. Dissertação (Mestrado em Direito) - Universidade de Marília. Marília-SP, 2007.</w:t>
      </w:r>
    </w:p>
    <w:p w:rsidR="00407431" w:rsidRPr="00164E14" w:rsidRDefault="00407431" w:rsidP="00E56304"/>
    <w:p w:rsidR="00407431" w:rsidRPr="00164E14" w:rsidRDefault="00407431" w:rsidP="00E56304">
      <w:r w:rsidRPr="00164E14">
        <w:t xml:space="preserve">MENDES, Leonardo Costa Andrade. </w:t>
      </w:r>
      <w:r w:rsidR="00003BA3">
        <w:rPr>
          <w:b/>
        </w:rPr>
        <w:t xml:space="preserve">A </w:t>
      </w:r>
      <w:proofErr w:type="spellStart"/>
      <w:r w:rsidR="00003BA3">
        <w:rPr>
          <w:b/>
        </w:rPr>
        <w:t>extrafiscalidade</w:t>
      </w:r>
      <w:proofErr w:type="spellEnd"/>
      <w:r w:rsidR="00003BA3">
        <w:rPr>
          <w:b/>
        </w:rPr>
        <w:t xml:space="preserve"> na tributação a</w:t>
      </w:r>
      <w:r w:rsidRPr="00164E14">
        <w:rPr>
          <w:b/>
        </w:rPr>
        <w:t>mbiental no Brasil</w:t>
      </w:r>
      <w:r w:rsidRPr="00164E14">
        <w:t xml:space="preserve">. Dissertação (Mestre </w:t>
      </w:r>
      <w:smartTag w:uri="urn:schemas-microsoft-com:office:smarttags" w:element="PersonName">
        <w:smartTagPr>
          <w:attr w:name="ProductID" w:val="em Ci￪ncia Jur￭dica"/>
        </w:smartTagPr>
        <w:r w:rsidRPr="00164E14">
          <w:t>em Ciência Jurídica</w:t>
        </w:r>
      </w:smartTag>
      <w:r w:rsidRPr="00164E14">
        <w:t>) - Universidade do Vale do Itajaí - UNIVALI. Itajaí-SC, 2008.</w:t>
      </w:r>
    </w:p>
    <w:p w:rsidR="00407431" w:rsidRPr="00164E14" w:rsidRDefault="00407431" w:rsidP="00E56304"/>
    <w:p w:rsidR="00407431" w:rsidRPr="00164E14" w:rsidRDefault="00407431" w:rsidP="00E56304">
      <w:pPr>
        <w:suppressAutoHyphens w:val="0"/>
        <w:autoSpaceDE w:val="0"/>
        <w:autoSpaceDN w:val="0"/>
        <w:adjustRightInd w:val="0"/>
        <w:rPr>
          <w:lang w:eastAsia="pt-BR"/>
        </w:rPr>
      </w:pPr>
      <w:r w:rsidRPr="00164E14">
        <w:rPr>
          <w:lang w:eastAsia="pt-BR"/>
        </w:rPr>
        <w:t xml:space="preserve">SPAGOLLA, </w:t>
      </w:r>
      <w:proofErr w:type="spellStart"/>
      <w:r w:rsidRPr="00164E14">
        <w:rPr>
          <w:lang w:eastAsia="pt-BR"/>
        </w:rPr>
        <w:t>Vânya</w:t>
      </w:r>
      <w:proofErr w:type="spellEnd"/>
      <w:r w:rsidRPr="00164E14">
        <w:rPr>
          <w:lang w:eastAsia="pt-BR"/>
        </w:rPr>
        <w:t xml:space="preserve"> </w:t>
      </w:r>
      <w:proofErr w:type="spellStart"/>
      <w:r w:rsidRPr="00164E14">
        <w:rPr>
          <w:lang w:eastAsia="pt-BR"/>
        </w:rPr>
        <w:t>Senegalia</w:t>
      </w:r>
      <w:proofErr w:type="spellEnd"/>
      <w:r w:rsidRPr="00164E14">
        <w:rPr>
          <w:lang w:eastAsia="pt-BR"/>
        </w:rPr>
        <w:t xml:space="preserve"> </w:t>
      </w:r>
      <w:proofErr w:type="spellStart"/>
      <w:r w:rsidRPr="00164E14">
        <w:rPr>
          <w:lang w:eastAsia="pt-BR"/>
        </w:rPr>
        <w:t>Morete</w:t>
      </w:r>
      <w:proofErr w:type="spellEnd"/>
      <w:r w:rsidRPr="00164E14">
        <w:rPr>
          <w:lang w:eastAsia="pt-BR"/>
        </w:rPr>
        <w:t xml:space="preserve">. </w:t>
      </w:r>
      <w:r w:rsidRPr="00164E14">
        <w:rPr>
          <w:b/>
          <w:lang w:eastAsia="pt-BR"/>
        </w:rPr>
        <w:t xml:space="preserve">Tributação </w:t>
      </w:r>
      <w:r w:rsidR="00003BA3">
        <w:rPr>
          <w:b/>
          <w:lang w:eastAsia="pt-BR"/>
        </w:rPr>
        <w:t>a</w:t>
      </w:r>
      <w:r w:rsidRPr="00164E14">
        <w:rPr>
          <w:b/>
          <w:lang w:eastAsia="pt-BR"/>
        </w:rPr>
        <w:t xml:space="preserve">mbiental: </w:t>
      </w:r>
      <w:r w:rsidR="00003BA3">
        <w:rPr>
          <w:lang w:eastAsia="pt-BR"/>
        </w:rPr>
        <w:t>p</w:t>
      </w:r>
      <w:r w:rsidRPr="00164E14">
        <w:rPr>
          <w:lang w:eastAsia="pt-BR"/>
        </w:rPr>
        <w:t xml:space="preserve">roposta para </w:t>
      </w:r>
      <w:r w:rsidR="00003BA3">
        <w:rPr>
          <w:lang w:eastAsia="pt-BR"/>
        </w:rPr>
        <w:t>i</w:t>
      </w:r>
      <w:r w:rsidRPr="00164E14">
        <w:rPr>
          <w:lang w:eastAsia="pt-BR"/>
        </w:rPr>
        <w:t xml:space="preserve">nstituição de um </w:t>
      </w:r>
      <w:r w:rsidR="00003BA3">
        <w:rPr>
          <w:lang w:eastAsia="pt-BR"/>
        </w:rPr>
        <w:t>imposto a</w:t>
      </w:r>
      <w:r w:rsidRPr="00164E14">
        <w:rPr>
          <w:lang w:eastAsia="pt-BR"/>
        </w:rPr>
        <w:t>mb</w:t>
      </w:r>
      <w:r w:rsidR="00003BA3">
        <w:rPr>
          <w:lang w:eastAsia="pt-BR"/>
        </w:rPr>
        <w:t>iental no direito b</w:t>
      </w:r>
      <w:r w:rsidRPr="00164E14">
        <w:rPr>
          <w:lang w:eastAsia="pt-BR"/>
        </w:rPr>
        <w:t>rasileiro. Dissertação (Mestre em Direito) Universidade de Marília- UNIMAR. Marília-SP, 2008.</w:t>
      </w:r>
    </w:p>
    <w:p w:rsidR="00407431" w:rsidRPr="00164E14" w:rsidRDefault="00407431" w:rsidP="00E56304">
      <w:pPr>
        <w:suppressAutoHyphens w:val="0"/>
        <w:autoSpaceDE w:val="0"/>
        <w:autoSpaceDN w:val="0"/>
        <w:adjustRightInd w:val="0"/>
        <w:ind w:firstLine="720"/>
      </w:pPr>
    </w:p>
    <w:p w:rsidR="00407431" w:rsidRPr="00164E14" w:rsidRDefault="00003BA3" w:rsidP="00E56304">
      <w:r>
        <w:t xml:space="preserve">VERONESE, </w:t>
      </w:r>
      <w:proofErr w:type="spellStart"/>
      <w:r>
        <w:t>Thábata</w:t>
      </w:r>
      <w:proofErr w:type="spellEnd"/>
      <w:r>
        <w:t xml:space="preserve"> </w:t>
      </w:r>
      <w:proofErr w:type="spellStart"/>
      <w:r>
        <w:t>Biazzuz</w:t>
      </w:r>
      <w:proofErr w:type="spellEnd"/>
      <w:r>
        <w:t>. O pós-positivismo como método hermenêutico c</w:t>
      </w:r>
      <w:r w:rsidR="00407431" w:rsidRPr="00164E14">
        <w:t xml:space="preserve">onstitucional para uma </w:t>
      </w:r>
      <w:r>
        <w:t>tributação a</w:t>
      </w:r>
      <w:r w:rsidR="00407431" w:rsidRPr="00164E14">
        <w:t xml:space="preserve">mbiental. </w:t>
      </w:r>
      <w:r w:rsidR="00407431" w:rsidRPr="00164E14">
        <w:rPr>
          <w:b/>
        </w:rPr>
        <w:t>XIX CONPEDI</w:t>
      </w:r>
      <w:r w:rsidR="00407431" w:rsidRPr="00164E14">
        <w:t>, Fortaleza-CE, junho 2010.</w:t>
      </w:r>
    </w:p>
    <w:p w:rsidR="00407431" w:rsidRPr="00164E14" w:rsidRDefault="00407431" w:rsidP="00E56304"/>
    <w:p w:rsidR="00407431" w:rsidRPr="00164E14" w:rsidRDefault="00407431" w:rsidP="00E56304">
      <w:pPr>
        <w:ind w:firstLine="720"/>
      </w:pPr>
      <w:bookmarkStart w:id="0" w:name="_GoBack"/>
      <w:bookmarkEnd w:id="0"/>
    </w:p>
    <w:sectPr w:rsidR="00407431" w:rsidRPr="00164E14" w:rsidSect="003E2103">
      <w:footnotePr>
        <w:pos w:val="beneathText"/>
      </w:footnotePr>
      <w:pgSz w:w="12240" w:h="15840"/>
      <w:pgMar w:top="1701"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0A5A" w:rsidRDefault="00AE0A5A">
      <w:r>
        <w:separator/>
      </w:r>
    </w:p>
  </w:endnote>
  <w:endnote w:type="continuationSeparator" w:id="0">
    <w:p w:rsidR="00AE0A5A" w:rsidRDefault="00AE0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0A5A" w:rsidRDefault="00AE0A5A">
      <w:r>
        <w:separator/>
      </w:r>
    </w:p>
  </w:footnote>
  <w:footnote w:type="continuationSeparator" w:id="0">
    <w:p w:rsidR="00AE0A5A" w:rsidRDefault="00AE0A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pPr>
    </w:lvl>
    <w:lvl w:ilvl="1">
      <w:start w:val="1"/>
      <w:numFmt w:val="lowerLetter"/>
      <w:lvlText w:val="%2)"/>
      <w:lvlJc w:val="left"/>
      <w:pPr>
        <w:tabs>
          <w:tab w:val="num" w:pos="1440"/>
        </w:tabs>
      </w:pPr>
    </w:lvl>
    <w:lvl w:ilvl="2">
      <w:start w:val="1"/>
      <w:numFmt w:val="decimal"/>
      <w:lvlText w:val="%3)"/>
      <w:lvlJc w:val="left"/>
      <w:pPr>
        <w:tabs>
          <w:tab w:val="num" w:pos="234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1">
    <w:nsid w:val="00000002"/>
    <w:multiLevelType w:val="multilevel"/>
    <w:tmpl w:val="00000002"/>
    <w:name w:val="Outline"/>
    <w:lvl w:ilvl="0">
      <w:start w:val="1"/>
      <w:numFmt w:val="decimal"/>
      <w:pStyle w:val="Ttulo1"/>
      <w:lvlText w:val="%1"/>
      <w:lvlJc w:val="left"/>
      <w:pPr>
        <w:tabs>
          <w:tab w:val="num" w:pos="420"/>
        </w:tabs>
      </w:pPr>
    </w:lvl>
    <w:lvl w:ilvl="1">
      <w:start w:val="1"/>
      <w:numFmt w:val="decimal"/>
      <w:lvlText w:val="%1.%2"/>
      <w:lvlJc w:val="left"/>
      <w:pPr>
        <w:tabs>
          <w:tab w:val="num" w:pos="420"/>
        </w:tabs>
      </w:pPr>
    </w:lvl>
    <w:lvl w:ilvl="2">
      <w:start w:val="1"/>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440"/>
        </w:tabs>
      </w:pPr>
    </w:lvl>
    <w:lvl w:ilvl="7">
      <w:start w:val="1"/>
      <w:numFmt w:val="decimal"/>
      <w:lvlText w:val="%1.%2.%3.%4.%5.%6.%7.%8"/>
      <w:lvlJc w:val="left"/>
      <w:pPr>
        <w:tabs>
          <w:tab w:val="num" w:pos="1440"/>
        </w:tabs>
      </w:pPr>
    </w:lvl>
    <w:lvl w:ilvl="8">
      <w:start w:val="1"/>
      <w:numFmt w:val="decimal"/>
      <w:lvlText w:val="%1.%2.%3.%4.%5.%6.%7.%8.%9"/>
      <w:lvlJc w:val="left"/>
      <w:pPr>
        <w:tabs>
          <w:tab w:val="num" w:pos="1800"/>
        </w:tabs>
      </w:pPr>
    </w:lvl>
  </w:abstractNum>
  <w:abstractNum w:abstractNumId="2">
    <w:nsid w:val="03784463"/>
    <w:multiLevelType w:val="hybridMultilevel"/>
    <w:tmpl w:val="BFBAE978"/>
    <w:lvl w:ilvl="0" w:tplc="44C243B0">
      <w:start w:val="1"/>
      <w:numFmt w:val="bullet"/>
      <w:lvlText w:val=""/>
      <w:lvlJc w:val="left"/>
      <w:pPr>
        <w:tabs>
          <w:tab w:val="num" w:pos="2496"/>
        </w:tabs>
        <w:ind w:left="2496" w:hanging="360"/>
      </w:pPr>
      <w:rPr>
        <w:rFonts w:ascii="Symbol" w:hAnsi="Symbol" w:hint="default"/>
        <w:color w:val="auto"/>
      </w:rPr>
    </w:lvl>
    <w:lvl w:ilvl="1" w:tplc="04160003">
      <w:start w:val="1"/>
      <w:numFmt w:val="bullet"/>
      <w:lvlText w:val="o"/>
      <w:lvlJc w:val="left"/>
      <w:pPr>
        <w:tabs>
          <w:tab w:val="num" w:pos="2148"/>
        </w:tabs>
        <w:ind w:left="2148" w:hanging="360"/>
      </w:pPr>
      <w:rPr>
        <w:rFonts w:ascii="Courier New" w:hAnsi="Courier New" w:cs="Courier New"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cs="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cs="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abstractNum w:abstractNumId="3">
    <w:nsid w:val="082653EF"/>
    <w:multiLevelType w:val="multilevel"/>
    <w:tmpl w:val="1F04617C"/>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2145"/>
        </w:tabs>
        <w:ind w:left="2145" w:hanging="360"/>
      </w:pPr>
      <w:rPr>
        <w:rFonts w:ascii="Courier New" w:hAnsi="Courier New" w:cs="Courier New" w:hint="default"/>
      </w:rPr>
    </w:lvl>
    <w:lvl w:ilvl="2">
      <w:start w:val="1"/>
      <w:numFmt w:val="bullet"/>
      <w:lvlText w:val=""/>
      <w:lvlJc w:val="left"/>
      <w:pPr>
        <w:tabs>
          <w:tab w:val="num" w:pos="2865"/>
        </w:tabs>
        <w:ind w:left="2865" w:hanging="360"/>
      </w:pPr>
      <w:rPr>
        <w:rFonts w:ascii="Wingdings" w:hAnsi="Wingdings" w:hint="default"/>
      </w:rPr>
    </w:lvl>
    <w:lvl w:ilvl="3">
      <w:start w:val="1"/>
      <w:numFmt w:val="bullet"/>
      <w:lvlText w:val=""/>
      <w:lvlJc w:val="left"/>
      <w:pPr>
        <w:tabs>
          <w:tab w:val="num" w:pos="3585"/>
        </w:tabs>
        <w:ind w:left="3585" w:hanging="360"/>
      </w:pPr>
      <w:rPr>
        <w:rFonts w:ascii="Symbol" w:hAnsi="Symbol" w:hint="default"/>
      </w:rPr>
    </w:lvl>
    <w:lvl w:ilvl="4">
      <w:start w:val="1"/>
      <w:numFmt w:val="bullet"/>
      <w:lvlText w:val="o"/>
      <w:lvlJc w:val="left"/>
      <w:pPr>
        <w:tabs>
          <w:tab w:val="num" w:pos="4305"/>
        </w:tabs>
        <w:ind w:left="4305" w:hanging="360"/>
      </w:pPr>
      <w:rPr>
        <w:rFonts w:ascii="Courier New" w:hAnsi="Courier New" w:cs="Courier New" w:hint="default"/>
      </w:rPr>
    </w:lvl>
    <w:lvl w:ilvl="5">
      <w:start w:val="1"/>
      <w:numFmt w:val="bullet"/>
      <w:lvlText w:val=""/>
      <w:lvlJc w:val="left"/>
      <w:pPr>
        <w:tabs>
          <w:tab w:val="num" w:pos="5025"/>
        </w:tabs>
        <w:ind w:left="5025" w:hanging="360"/>
      </w:pPr>
      <w:rPr>
        <w:rFonts w:ascii="Wingdings" w:hAnsi="Wingdings" w:hint="default"/>
      </w:rPr>
    </w:lvl>
    <w:lvl w:ilvl="6">
      <w:start w:val="1"/>
      <w:numFmt w:val="bullet"/>
      <w:lvlText w:val=""/>
      <w:lvlJc w:val="left"/>
      <w:pPr>
        <w:tabs>
          <w:tab w:val="num" w:pos="5745"/>
        </w:tabs>
        <w:ind w:left="5745" w:hanging="360"/>
      </w:pPr>
      <w:rPr>
        <w:rFonts w:ascii="Symbol" w:hAnsi="Symbol" w:hint="default"/>
      </w:rPr>
    </w:lvl>
    <w:lvl w:ilvl="7">
      <w:start w:val="1"/>
      <w:numFmt w:val="bullet"/>
      <w:lvlText w:val="o"/>
      <w:lvlJc w:val="left"/>
      <w:pPr>
        <w:tabs>
          <w:tab w:val="num" w:pos="6465"/>
        </w:tabs>
        <w:ind w:left="6465" w:hanging="360"/>
      </w:pPr>
      <w:rPr>
        <w:rFonts w:ascii="Courier New" w:hAnsi="Courier New" w:cs="Courier New" w:hint="default"/>
      </w:rPr>
    </w:lvl>
    <w:lvl w:ilvl="8">
      <w:start w:val="1"/>
      <w:numFmt w:val="bullet"/>
      <w:lvlText w:val=""/>
      <w:lvlJc w:val="left"/>
      <w:pPr>
        <w:tabs>
          <w:tab w:val="num" w:pos="7185"/>
        </w:tabs>
        <w:ind w:left="7185" w:hanging="360"/>
      </w:pPr>
      <w:rPr>
        <w:rFonts w:ascii="Wingdings" w:hAnsi="Wingdings" w:hint="default"/>
      </w:rPr>
    </w:lvl>
  </w:abstractNum>
  <w:abstractNum w:abstractNumId="4">
    <w:nsid w:val="0D355139"/>
    <w:multiLevelType w:val="multilevel"/>
    <w:tmpl w:val="BFBAE978"/>
    <w:lvl w:ilvl="0">
      <w:start w:val="1"/>
      <w:numFmt w:val="bullet"/>
      <w:lvlText w:val=""/>
      <w:lvlJc w:val="left"/>
      <w:pPr>
        <w:tabs>
          <w:tab w:val="num" w:pos="2496"/>
        </w:tabs>
        <w:ind w:left="2496" w:hanging="360"/>
      </w:pPr>
      <w:rPr>
        <w:rFonts w:ascii="Symbol" w:hAnsi="Symbol" w:hint="default"/>
        <w:color w:val="auto"/>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5">
    <w:nsid w:val="1172669D"/>
    <w:multiLevelType w:val="hybridMultilevel"/>
    <w:tmpl w:val="C62E4532"/>
    <w:lvl w:ilvl="0" w:tplc="44C243B0">
      <w:start w:val="1"/>
      <w:numFmt w:val="bullet"/>
      <w:lvlText w:val=""/>
      <w:lvlJc w:val="left"/>
      <w:pPr>
        <w:tabs>
          <w:tab w:val="num" w:pos="3204"/>
        </w:tabs>
        <w:ind w:left="3204" w:hanging="360"/>
      </w:pPr>
      <w:rPr>
        <w:rFonts w:ascii="Symbol" w:hAnsi="Symbol" w:hint="default"/>
        <w:color w:val="auto"/>
      </w:rPr>
    </w:lvl>
    <w:lvl w:ilvl="1" w:tplc="04160003" w:tentative="1">
      <w:start w:val="1"/>
      <w:numFmt w:val="bullet"/>
      <w:lvlText w:val="o"/>
      <w:lvlJc w:val="left"/>
      <w:pPr>
        <w:tabs>
          <w:tab w:val="num" w:pos="2856"/>
        </w:tabs>
        <w:ind w:left="2856" w:hanging="360"/>
      </w:pPr>
      <w:rPr>
        <w:rFonts w:ascii="Courier New" w:hAnsi="Courier New" w:cs="Courier New" w:hint="default"/>
      </w:rPr>
    </w:lvl>
    <w:lvl w:ilvl="2" w:tplc="04160005">
      <w:start w:val="1"/>
      <w:numFmt w:val="bullet"/>
      <w:lvlText w:val=""/>
      <w:lvlJc w:val="left"/>
      <w:pPr>
        <w:tabs>
          <w:tab w:val="num" w:pos="3576"/>
        </w:tabs>
        <w:ind w:left="3576" w:hanging="360"/>
      </w:pPr>
      <w:rPr>
        <w:rFonts w:ascii="Wingdings" w:hAnsi="Wingdings" w:hint="default"/>
      </w:rPr>
    </w:lvl>
    <w:lvl w:ilvl="3" w:tplc="04160001" w:tentative="1">
      <w:start w:val="1"/>
      <w:numFmt w:val="bullet"/>
      <w:lvlText w:val=""/>
      <w:lvlJc w:val="left"/>
      <w:pPr>
        <w:tabs>
          <w:tab w:val="num" w:pos="4296"/>
        </w:tabs>
        <w:ind w:left="4296" w:hanging="360"/>
      </w:pPr>
      <w:rPr>
        <w:rFonts w:ascii="Symbol" w:hAnsi="Symbol" w:hint="default"/>
      </w:rPr>
    </w:lvl>
    <w:lvl w:ilvl="4" w:tplc="04160003" w:tentative="1">
      <w:start w:val="1"/>
      <w:numFmt w:val="bullet"/>
      <w:lvlText w:val="o"/>
      <w:lvlJc w:val="left"/>
      <w:pPr>
        <w:tabs>
          <w:tab w:val="num" w:pos="5016"/>
        </w:tabs>
        <w:ind w:left="5016" w:hanging="360"/>
      </w:pPr>
      <w:rPr>
        <w:rFonts w:ascii="Courier New" w:hAnsi="Courier New" w:cs="Courier New" w:hint="default"/>
      </w:rPr>
    </w:lvl>
    <w:lvl w:ilvl="5" w:tplc="04160005" w:tentative="1">
      <w:start w:val="1"/>
      <w:numFmt w:val="bullet"/>
      <w:lvlText w:val=""/>
      <w:lvlJc w:val="left"/>
      <w:pPr>
        <w:tabs>
          <w:tab w:val="num" w:pos="5736"/>
        </w:tabs>
        <w:ind w:left="5736" w:hanging="360"/>
      </w:pPr>
      <w:rPr>
        <w:rFonts w:ascii="Wingdings" w:hAnsi="Wingdings" w:hint="default"/>
      </w:rPr>
    </w:lvl>
    <w:lvl w:ilvl="6" w:tplc="04160001" w:tentative="1">
      <w:start w:val="1"/>
      <w:numFmt w:val="bullet"/>
      <w:lvlText w:val=""/>
      <w:lvlJc w:val="left"/>
      <w:pPr>
        <w:tabs>
          <w:tab w:val="num" w:pos="6456"/>
        </w:tabs>
        <w:ind w:left="6456" w:hanging="360"/>
      </w:pPr>
      <w:rPr>
        <w:rFonts w:ascii="Symbol" w:hAnsi="Symbol" w:hint="default"/>
      </w:rPr>
    </w:lvl>
    <w:lvl w:ilvl="7" w:tplc="04160003" w:tentative="1">
      <w:start w:val="1"/>
      <w:numFmt w:val="bullet"/>
      <w:lvlText w:val="o"/>
      <w:lvlJc w:val="left"/>
      <w:pPr>
        <w:tabs>
          <w:tab w:val="num" w:pos="7176"/>
        </w:tabs>
        <w:ind w:left="7176" w:hanging="360"/>
      </w:pPr>
      <w:rPr>
        <w:rFonts w:ascii="Courier New" w:hAnsi="Courier New" w:cs="Courier New" w:hint="default"/>
      </w:rPr>
    </w:lvl>
    <w:lvl w:ilvl="8" w:tplc="04160005" w:tentative="1">
      <w:start w:val="1"/>
      <w:numFmt w:val="bullet"/>
      <w:lvlText w:val=""/>
      <w:lvlJc w:val="left"/>
      <w:pPr>
        <w:tabs>
          <w:tab w:val="num" w:pos="7896"/>
        </w:tabs>
        <w:ind w:left="7896" w:hanging="360"/>
      </w:pPr>
      <w:rPr>
        <w:rFonts w:ascii="Wingdings" w:hAnsi="Wingdings" w:hint="default"/>
      </w:rPr>
    </w:lvl>
  </w:abstractNum>
  <w:abstractNum w:abstractNumId="6">
    <w:nsid w:val="13531D96"/>
    <w:multiLevelType w:val="hybridMultilevel"/>
    <w:tmpl w:val="7906401E"/>
    <w:lvl w:ilvl="0" w:tplc="44C243B0">
      <w:start w:val="1"/>
      <w:numFmt w:val="bullet"/>
      <w:lvlText w:val=""/>
      <w:lvlJc w:val="left"/>
      <w:pPr>
        <w:tabs>
          <w:tab w:val="num" w:pos="1788"/>
        </w:tabs>
        <w:ind w:left="1788" w:hanging="360"/>
      </w:pPr>
      <w:rPr>
        <w:rFonts w:ascii="Symbol" w:hAnsi="Symbol" w:hint="default"/>
        <w:color w:val="auto"/>
      </w:rPr>
    </w:lvl>
    <w:lvl w:ilvl="1" w:tplc="04160003">
      <w:start w:val="1"/>
      <w:numFmt w:val="bullet"/>
      <w:lvlText w:val="o"/>
      <w:lvlJc w:val="left"/>
      <w:pPr>
        <w:tabs>
          <w:tab w:val="num" w:pos="2149"/>
        </w:tabs>
        <w:ind w:left="2149" w:hanging="360"/>
      </w:pPr>
      <w:rPr>
        <w:rFonts w:ascii="Courier New" w:hAnsi="Courier New" w:cs="Courier New" w:hint="default"/>
      </w:rPr>
    </w:lvl>
    <w:lvl w:ilvl="2" w:tplc="04160005" w:tentative="1">
      <w:start w:val="1"/>
      <w:numFmt w:val="bullet"/>
      <w:lvlText w:val=""/>
      <w:lvlJc w:val="left"/>
      <w:pPr>
        <w:tabs>
          <w:tab w:val="num" w:pos="2869"/>
        </w:tabs>
        <w:ind w:left="2869" w:hanging="360"/>
      </w:pPr>
      <w:rPr>
        <w:rFonts w:ascii="Wingdings" w:hAnsi="Wingdings" w:hint="default"/>
      </w:rPr>
    </w:lvl>
    <w:lvl w:ilvl="3" w:tplc="04160001" w:tentative="1">
      <w:start w:val="1"/>
      <w:numFmt w:val="bullet"/>
      <w:lvlText w:val=""/>
      <w:lvlJc w:val="left"/>
      <w:pPr>
        <w:tabs>
          <w:tab w:val="num" w:pos="3589"/>
        </w:tabs>
        <w:ind w:left="3589" w:hanging="360"/>
      </w:pPr>
      <w:rPr>
        <w:rFonts w:ascii="Symbol" w:hAnsi="Symbol" w:hint="default"/>
      </w:rPr>
    </w:lvl>
    <w:lvl w:ilvl="4" w:tplc="04160003" w:tentative="1">
      <w:start w:val="1"/>
      <w:numFmt w:val="bullet"/>
      <w:lvlText w:val="o"/>
      <w:lvlJc w:val="left"/>
      <w:pPr>
        <w:tabs>
          <w:tab w:val="num" w:pos="4309"/>
        </w:tabs>
        <w:ind w:left="4309" w:hanging="360"/>
      </w:pPr>
      <w:rPr>
        <w:rFonts w:ascii="Courier New" w:hAnsi="Courier New" w:cs="Courier New" w:hint="default"/>
      </w:rPr>
    </w:lvl>
    <w:lvl w:ilvl="5" w:tplc="04160005" w:tentative="1">
      <w:start w:val="1"/>
      <w:numFmt w:val="bullet"/>
      <w:lvlText w:val=""/>
      <w:lvlJc w:val="left"/>
      <w:pPr>
        <w:tabs>
          <w:tab w:val="num" w:pos="5029"/>
        </w:tabs>
        <w:ind w:left="5029" w:hanging="360"/>
      </w:pPr>
      <w:rPr>
        <w:rFonts w:ascii="Wingdings" w:hAnsi="Wingdings" w:hint="default"/>
      </w:rPr>
    </w:lvl>
    <w:lvl w:ilvl="6" w:tplc="04160001" w:tentative="1">
      <w:start w:val="1"/>
      <w:numFmt w:val="bullet"/>
      <w:lvlText w:val=""/>
      <w:lvlJc w:val="left"/>
      <w:pPr>
        <w:tabs>
          <w:tab w:val="num" w:pos="5749"/>
        </w:tabs>
        <w:ind w:left="5749" w:hanging="360"/>
      </w:pPr>
      <w:rPr>
        <w:rFonts w:ascii="Symbol" w:hAnsi="Symbol" w:hint="default"/>
      </w:rPr>
    </w:lvl>
    <w:lvl w:ilvl="7" w:tplc="04160003" w:tentative="1">
      <w:start w:val="1"/>
      <w:numFmt w:val="bullet"/>
      <w:lvlText w:val="o"/>
      <w:lvlJc w:val="left"/>
      <w:pPr>
        <w:tabs>
          <w:tab w:val="num" w:pos="6469"/>
        </w:tabs>
        <w:ind w:left="6469" w:hanging="360"/>
      </w:pPr>
      <w:rPr>
        <w:rFonts w:ascii="Courier New" w:hAnsi="Courier New" w:cs="Courier New" w:hint="default"/>
      </w:rPr>
    </w:lvl>
    <w:lvl w:ilvl="8" w:tplc="04160005" w:tentative="1">
      <w:start w:val="1"/>
      <w:numFmt w:val="bullet"/>
      <w:lvlText w:val=""/>
      <w:lvlJc w:val="left"/>
      <w:pPr>
        <w:tabs>
          <w:tab w:val="num" w:pos="7189"/>
        </w:tabs>
        <w:ind w:left="7189" w:hanging="360"/>
      </w:pPr>
      <w:rPr>
        <w:rFonts w:ascii="Wingdings" w:hAnsi="Wingdings" w:hint="default"/>
      </w:rPr>
    </w:lvl>
  </w:abstractNum>
  <w:abstractNum w:abstractNumId="7">
    <w:nsid w:val="1EA72C4A"/>
    <w:multiLevelType w:val="multilevel"/>
    <w:tmpl w:val="4E22D84C"/>
    <w:lvl w:ilvl="0">
      <w:start w:val="1"/>
      <w:numFmt w:val="bullet"/>
      <w:lvlText w:val=""/>
      <w:lvlJc w:val="left"/>
      <w:pPr>
        <w:tabs>
          <w:tab w:val="num" w:pos="1788"/>
        </w:tabs>
        <w:ind w:left="1788" w:hanging="360"/>
      </w:pPr>
      <w:rPr>
        <w:rFonts w:ascii="Symbol" w:hAnsi="Symbol" w:hint="default"/>
        <w:color w:val="auto"/>
      </w:rPr>
    </w:lvl>
    <w:lvl w:ilvl="1">
      <w:start w:val="1"/>
      <w:numFmt w:val="bullet"/>
      <w:lvlText w:val=""/>
      <w:lvlJc w:val="left"/>
      <w:pPr>
        <w:tabs>
          <w:tab w:val="num" w:pos="2145"/>
        </w:tabs>
        <w:ind w:left="2145" w:hanging="360"/>
      </w:pPr>
      <w:rPr>
        <w:rFonts w:ascii="Wingdings" w:hAnsi="Wingdings" w:hint="default"/>
        <w:color w:val="auto"/>
      </w:rPr>
    </w:lvl>
    <w:lvl w:ilvl="2">
      <w:start w:val="1"/>
      <w:numFmt w:val="bullet"/>
      <w:lvlText w:val=""/>
      <w:lvlJc w:val="left"/>
      <w:pPr>
        <w:tabs>
          <w:tab w:val="num" w:pos="2865"/>
        </w:tabs>
        <w:ind w:left="2865" w:hanging="360"/>
      </w:pPr>
      <w:rPr>
        <w:rFonts w:ascii="Wingdings" w:hAnsi="Wingdings" w:hint="default"/>
      </w:rPr>
    </w:lvl>
    <w:lvl w:ilvl="3">
      <w:start w:val="1"/>
      <w:numFmt w:val="bullet"/>
      <w:lvlText w:val=""/>
      <w:lvlJc w:val="left"/>
      <w:pPr>
        <w:tabs>
          <w:tab w:val="num" w:pos="3585"/>
        </w:tabs>
        <w:ind w:left="3585" w:hanging="360"/>
      </w:pPr>
      <w:rPr>
        <w:rFonts w:ascii="Symbol" w:hAnsi="Symbol" w:hint="default"/>
      </w:rPr>
    </w:lvl>
    <w:lvl w:ilvl="4">
      <w:start w:val="1"/>
      <w:numFmt w:val="bullet"/>
      <w:lvlText w:val="o"/>
      <w:lvlJc w:val="left"/>
      <w:pPr>
        <w:tabs>
          <w:tab w:val="num" w:pos="4305"/>
        </w:tabs>
        <w:ind w:left="4305" w:hanging="360"/>
      </w:pPr>
      <w:rPr>
        <w:rFonts w:ascii="Courier New" w:hAnsi="Courier New" w:cs="Courier New" w:hint="default"/>
      </w:rPr>
    </w:lvl>
    <w:lvl w:ilvl="5">
      <w:start w:val="1"/>
      <w:numFmt w:val="bullet"/>
      <w:lvlText w:val=""/>
      <w:lvlJc w:val="left"/>
      <w:pPr>
        <w:tabs>
          <w:tab w:val="num" w:pos="5025"/>
        </w:tabs>
        <w:ind w:left="5025" w:hanging="360"/>
      </w:pPr>
      <w:rPr>
        <w:rFonts w:ascii="Wingdings" w:hAnsi="Wingdings" w:hint="default"/>
      </w:rPr>
    </w:lvl>
    <w:lvl w:ilvl="6">
      <w:start w:val="1"/>
      <w:numFmt w:val="bullet"/>
      <w:lvlText w:val=""/>
      <w:lvlJc w:val="left"/>
      <w:pPr>
        <w:tabs>
          <w:tab w:val="num" w:pos="5745"/>
        </w:tabs>
        <w:ind w:left="5745" w:hanging="360"/>
      </w:pPr>
      <w:rPr>
        <w:rFonts w:ascii="Symbol" w:hAnsi="Symbol" w:hint="default"/>
      </w:rPr>
    </w:lvl>
    <w:lvl w:ilvl="7">
      <w:start w:val="1"/>
      <w:numFmt w:val="bullet"/>
      <w:lvlText w:val="o"/>
      <w:lvlJc w:val="left"/>
      <w:pPr>
        <w:tabs>
          <w:tab w:val="num" w:pos="6465"/>
        </w:tabs>
        <w:ind w:left="6465" w:hanging="360"/>
      </w:pPr>
      <w:rPr>
        <w:rFonts w:ascii="Courier New" w:hAnsi="Courier New" w:cs="Courier New" w:hint="default"/>
      </w:rPr>
    </w:lvl>
    <w:lvl w:ilvl="8">
      <w:start w:val="1"/>
      <w:numFmt w:val="bullet"/>
      <w:lvlText w:val=""/>
      <w:lvlJc w:val="left"/>
      <w:pPr>
        <w:tabs>
          <w:tab w:val="num" w:pos="7185"/>
        </w:tabs>
        <w:ind w:left="7185" w:hanging="360"/>
      </w:pPr>
      <w:rPr>
        <w:rFonts w:ascii="Wingdings" w:hAnsi="Wingdings" w:hint="default"/>
      </w:rPr>
    </w:lvl>
  </w:abstractNum>
  <w:abstractNum w:abstractNumId="8">
    <w:nsid w:val="1F4C5C23"/>
    <w:multiLevelType w:val="hybridMultilevel"/>
    <w:tmpl w:val="0416062A"/>
    <w:lvl w:ilvl="0" w:tplc="2FF42AB0">
      <w:start w:val="1"/>
      <w:numFmt w:val="bullet"/>
      <w:lvlText w:val="-"/>
      <w:lvlJc w:val="left"/>
      <w:pPr>
        <w:tabs>
          <w:tab w:val="num" w:pos="1068"/>
        </w:tabs>
        <w:ind w:left="1068" w:hanging="360"/>
      </w:pPr>
      <w:rPr>
        <w:rFonts w:ascii="Times New Roman" w:eastAsia="Times New Roman" w:hAnsi="Times New Roman" w:cs="Times New Roman" w:hint="default"/>
      </w:rPr>
    </w:lvl>
    <w:lvl w:ilvl="1" w:tplc="04160003" w:tentative="1">
      <w:start w:val="1"/>
      <w:numFmt w:val="bullet"/>
      <w:lvlText w:val="o"/>
      <w:lvlJc w:val="left"/>
      <w:pPr>
        <w:tabs>
          <w:tab w:val="num" w:pos="1788"/>
        </w:tabs>
        <w:ind w:left="1788" w:hanging="360"/>
      </w:pPr>
      <w:rPr>
        <w:rFonts w:ascii="Courier New" w:hAnsi="Courier New" w:hint="default"/>
      </w:rPr>
    </w:lvl>
    <w:lvl w:ilvl="2" w:tplc="04160005" w:tentative="1">
      <w:start w:val="1"/>
      <w:numFmt w:val="bullet"/>
      <w:lvlText w:val=""/>
      <w:lvlJc w:val="left"/>
      <w:pPr>
        <w:tabs>
          <w:tab w:val="num" w:pos="2508"/>
        </w:tabs>
        <w:ind w:left="2508" w:hanging="360"/>
      </w:pPr>
      <w:rPr>
        <w:rFonts w:ascii="Wingdings" w:hAnsi="Wingdings" w:hint="default"/>
      </w:rPr>
    </w:lvl>
    <w:lvl w:ilvl="3" w:tplc="04160001" w:tentative="1">
      <w:start w:val="1"/>
      <w:numFmt w:val="bullet"/>
      <w:lvlText w:val=""/>
      <w:lvlJc w:val="left"/>
      <w:pPr>
        <w:tabs>
          <w:tab w:val="num" w:pos="3228"/>
        </w:tabs>
        <w:ind w:left="3228" w:hanging="360"/>
      </w:pPr>
      <w:rPr>
        <w:rFonts w:ascii="Symbol" w:hAnsi="Symbol" w:hint="default"/>
      </w:rPr>
    </w:lvl>
    <w:lvl w:ilvl="4" w:tplc="04160003" w:tentative="1">
      <w:start w:val="1"/>
      <w:numFmt w:val="bullet"/>
      <w:lvlText w:val="o"/>
      <w:lvlJc w:val="left"/>
      <w:pPr>
        <w:tabs>
          <w:tab w:val="num" w:pos="3948"/>
        </w:tabs>
        <w:ind w:left="3948" w:hanging="360"/>
      </w:pPr>
      <w:rPr>
        <w:rFonts w:ascii="Courier New" w:hAnsi="Courier New" w:hint="default"/>
      </w:rPr>
    </w:lvl>
    <w:lvl w:ilvl="5" w:tplc="04160005" w:tentative="1">
      <w:start w:val="1"/>
      <w:numFmt w:val="bullet"/>
      <w:lvlText w:val=""/>
      <w:lvlJc w:val="left"/>
      <w:pPr>
        <w:tabs>
          <w:tab w:val="num" w:pos="4668"/>
        </w:tabs>
        <w:ind w:left="4668" w:hanging="360"/>
      </w:pPr>
      <w:rPr>
        <w:rFonts w:ascii="Wingdings" w:hAnsi="Wingdings" w:hint="default"/>
      </w:rPr>
    </w:lvl>
    <w:lvl w:ilvl="6" w:tplc="04160001" w:tentative="1">
      <w:start w:val="1"/>
      <w:numFmt w:val="bullet"/>
      <w:lvlText w:val=""/>
      <w:lvlJc w:val="left"/>
      <w:pPr>
        <w:tabs>
          <w:tab w:val="num" w:pos="5388"/>
        </w:tabs>
        <w:ind w:left="5388" w:hanging="360"/>
      </w:pPr>
      <w:rPr>
        <w:rFonts w:ascii="Symbol" w:hAnsi="Symbol" w:hint="default"/>
      </w:rPr>
    </w:lvl>
    <w:lvl w:ilvl="7" w:tplc="04160003" w:tentative="1">
      <w:start w:val="1"/>
      <w:numFmt w:val="bullet"/>
      <w:lvlText w:val="o"/>
      <w:lvlJc w:val="left"/>
      <w:pPr>
        <w:tabs>
          <w:tab w:val="num" w:pos="6108"/>
        </w:tabs>
        <w:ind w:left="6108" w:hanging="360"/>
      </w:pPr>
      <w:rPr>
        <w:rFonts w:ascii="Courier New" w:hAnsi="Courier New" w:hint="default"/>
      </w:rPr>
    </w:lvl>
    <w:lvl w:ilvl="8" w:tplc="04160005" w:tentative="1">
      <w:start w:val="1"/>
      <w:numFmt w:val="bullet"/>
      <w:lvlText w:val=""/>
      <w:lvlJc w:val="left"/>
      <w:pPr>
        <w:tabs>
          <w:tab w:val="num" w:pos="6828"/>
        </w:tabs>
        <w:ind w:left="6828" w:hanging="360"/>
      </w:pPr>
      <w:rPr>
        <w:rFonts w:ascii="Wingdings" w:hAnsi="Wingdings" w:hint="default"/>
      </w:rPr>
    </w:lvl>
  </w:abstractNum>
  <w:abstractNum w:abstractNumId="9">
    <w:nsid w:val="20341910"/>
    <w:multiLevelType w:val="hybridMultilevel"/>
    <w:tmpl w:val="7868C4FC"/>
    <w:lvl w:ilvl="0" w:tplc="44C243B0">
      <w:start w:val="1"/>
      <w:numFmt w:val="bullet"/>
      <w:lvlText w:val=""/>
      <w:lvlJc w:val="left"/>
      <w:pPr>
        <w:tabs>
          <w:tab w:val="num" w:pos="2497"/>
        </w:tabs>
        <w:ind w:left="2497" w:hanging="360"/>
      </w:pPr>
      <w:rPr>
        <w:rFonts w:ascii="Symbol" w:hAnsi="Symbol" w:hint="default"/>
        <w:color w:val="auto"/>
      </w:rPr>
    </w:lvl>
    <w:lvl w:ilvl="1" w:tplc="04160003">
      <w:start w:val="1"/>
      <w:numFmt w:val="bullet"/>
      <w:lvlText w:val="o"/>
      <w:lvlJc w:val="left"/>
      <w:pPr>
        <w:tabs>
          <w:tab w:val="num" w:pos="2149"/>
        </w:tabs>
        <w:ind w:left="2149" w:hanging="360"/>
      </w:pPr>
      <w:rPr>
        <w:rFonts w:ascii="Courier New" w:hAnsi="Courier New" w:cs="Courier New" w:hint="default"/>
      </w:rPr>
    </w:lvl>
    <w:lvl w:ilvl="2" w:tplc="04160005" w:tentative="1">
      <w:start w:val="1"/>
      <w:numFmt w:val="bullet"/>
      <w:lvlText w:val=""/>
      <w:lvlJc w:val="left"/>
      <w:pPr>
        <w:tabs>
          <w:tab w:val="num" w:pos="2869"/>
        </w:tabs>
        <w:ind w:left="2869" w:hanging="360"/>
      </w:pPr>
      <w:rPr>
        <w:rFonts w:ascii="Wingdings" w:hAnsi="Wingdings" w:hint="default"/>
      </w:rPr>
    </w:lvl>
    <w:lvl w:ilvl="3" w:tplc="04160001" w:tentative="1">
      <w:start w:val="1"/>
      <w:numFmt w:val="bullet"/>
      <w:lvlText w:val=""/>
      <w:lvlJc w:val="left"/>
      <w:pPr>
        <w:tabs>
          <w:tab w:val="num" w:pos="3589"/>
        </w:tabs>
        <w:ind w:left="3589" w:hanging="360"/>
      </w:pPr>
      <w:rPr>
        <w:rFonts w:ascii="Symbol" w:hAnsi="Symbol" w:hint="default"/>
      </w:rPr>
    </w:lvl>
    <w:lvl w:ilvl="4" w:tplc="04160003" w:tentative="1">
      <w:start w:val="1"/>
      <w:numFmt w:val="bullet"/>
      <w:lvlText w:val="o"/>
      <w:lvlJc w:val="left"/>
      <w:pPr>
        <w:tabs>
          <w:tab w:val="num" w:pos="4309"/>
        </w:tabs>
        <w:ind w:left="4309" w:hanging="360"/>
      </w:pPr>
      <w:rPr>
        <w:rFonts w:ascii="Courier New" w:hAnsi="Courier New" w:cs="Courier New" w:hint="default"/>
      </w:rPr>
    </w:lvl>
    <w:lvl w:ilvl="5" w:tplc="04160005" w:tentative="1">
      <w:start w:val="1"/>
      <w:numFmt w:val="bullet"/>
      <w:lvlText w:val=""/>
      <w:lvlJc w:val="left"/>
      <w:pPr>
        <w:tabs>
          <w:tab w:val="num" w:pos="5029"/>
        </w:tabs>
        <w:ind w:left="5029" w:hanging="360"/>
      </w:pPr>
      <w:rPr>
        <w:rFonts w:ascii="Wingdings" w:hAnsi="Wingdings" w:hint="default"/>
      </w:rPr>
    </w:lvl>
    <w:lvl w:ilvl="6" w:tplc="04160001" w:tentative="1">
      <w:start w:val="1"/>
      <w:numFmt w:val="bullet"/>
      <w:lvlText w:val=""/>
      <w:lvlJc w:val="left"/>
      <w:pPr>
        <w:tabs>
          <w:tab w:val="num" w:pos="5749"/>
        </w:tabs>
        <w:ind w:left="5749" w:hanging="360"/>
      </w:pPr>
      <w:rPr>
        <w:rFonts w:ascii="Symbol" w:hAnsi="Symbol" w:hint="default"/>
      </w:rPr>
    </w:lvl>
    <w:lvl w:ilvl="7" w:tplc="04160003" w:tentative="1">
      <w:start w:val="1"/>
      <w:numFmt w:val="bullet"/>
      <w:lvlText w:val="o"/>
      <w:lvlJc w:val="left"/>
      <w:pPr>
        <w:tabs>
          <w:tab w:val="num" w:pos="6469"/>
        </w:tabs>
        <w:ind w:left="6469" w:hanging="360"/>
      </w:pPr>
      <w:rPr>
        <w:rFonts w:ascii="Courier New" w:hAnsi="Courier New" w:cs="Courier New" w:hint="default"/>
      </w:rPr>
    </w:lvl>
    <w:lvl w:ilvl="8" w:tplc="04160005" w:tentative="1">
      <w:start w:val="1"/>
      <w:numFmt w:val="bullet"/>
      <w:lvlText w:val=""/>
      <w:lvlJc w:val="left"/>
      <w:pPr>
        <w:tabs>
          <w:tab w:val="num" w:pos="7189"/>
        </w:tabs>
        <w:ind w:left="7189" w:hanging="360"/>
      </w:pPr>
      <w:rPr>
        <w:rFonts w:ascii="Wingdings" w:hAnsi="Wingdings" w:hint="default"/>
      </w:rPr>
    </w:lvl>
  </w:abstractNum>
  <w:abstractNum w:abstractNumId="10">
    <w:nsid w:val="23AC469C"/>
    <w:multiLevelType w:val="hybridMultilevel"/>
    <w:tmpl w:val="163EB8F0"/>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nsid w:val="26A713B1"/>
    <w:multiLevelType w:val="hybridMultilevel"/>
    <w:tmpl w:val="5DE21B66"/>
    <w:lvl w:ilvl="0" w:tplc="04160003">
      <w:start w:val="1"/>
      <w:numFmt w:val="bullet"/>
      <w:lvlText w:val="o"/>
      <w:lvlJc w:val="left"/>
      <w:pPr>
        <w:tabs>
          <w:tab w:val="num" w:pos="1080"/>
        </w:tabs>
        <w:ind w:left="1080" w:hanging="360"/>
      </w:pPr>
      <w:rPr>
        <w:rFonts w:ascii="Courier New" w:hAnsi="Courier New" w:cs="Courier New"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2">
    <w:nsid w:val="28476D25"/>
    <w:multiLevelType w:val="hybridMultilevel"/>
    <w:tmpl w:val="21F8898E"/>
    <w:lvl w:ilvl="0" w:tplc="4F0CD3BA">
      <w:start w:val="1"/>
      <w:numFmt w:val="decimal"/>
      <w:lvlText w:val="%1."/>
      <w:lvlJc w:val="left"/>
      <w:pPr>
        <w:tabs>
          <w:tab w:val="num" w:pos="1068"/>
        </w:tabs>
        <w:ind w:left="1068" w:hanging="360"/>
      </w:pPr>
      <w:rPr>
        <w:rFonts w:hint="default"/>
      </w:rPr>
    </w:lvl>
    <w:lvl w:ilvl="1" w:tplc="04160019">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13">
    <w:nsid w:val="28A2069F"/>
    <w:multiLevelType w:val="hybridMultilevel"/>
    <w:tmpl w:val="8D0458EE"/>
    <w:lvl w:ilvl="0" w:tplc="098ED81E">
      <w:start w:val="1"/>
      <w:numFmt w:val="lowerLetter"/>
      <w:lvlText w:val="%1)"/>
      <w:lvlJc w:val="left"/>
      <w:pPr>
        <w:tabs>
          <w:tab w:val="num" w:pos="1080"/>
        </w:tabs>
        <w:ind w:left="1080" w:hanging="360"/>
      </w:pPr>
      <w:rPr>
        <w:rFonts w:hint="default"/>
      </w:r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14">
    <w:nsid w:val="2C255058"/>
    <w:multiLevelType w:val="hybridMultilevel"/>
    <w:tmpl w:val="1820C704"/>
    <w:lvl w:ilvl="0" w:tplc="0416000F">
      <w:start w:val="1"/>
      <w:numFmt w:val="decimal"/>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15">
    <w:nsid w:val="30143E9E"/>
    <w:multiLevelType w:val="hybridMultilevel"/>
    <w:tmpl w:val="DBAE63F8"/>
    <w:lvl w:ilvl="0" w:tplc="BC20C81E">
      <w:start w:val="2"/>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nsid w:val="36C2755F"/>
    <w:multiLevelType w:val="hybridMultilevel"/>
    <w:tmpl w:val="1F04617C"/>
    <w:lvl w:ilvl="0" w:tplc="C2EEE166">
      <w:start w:val="1"/>
      <w:numFmt w:val="bullet"/>
      <w:lvlText w:val=""/>
      <w:lvlJc w:val="left"/>
      <w:pPr>
        <w:tabs>
          <w:tab w:val="num" w:pos="1080"/>
        </w:tabs>
        <w:ind w:left="1080" w:hanging="360"/>
      </w:pPr>
      <w:rPr>
        <w:rFonts w:ascii="Wingdings" w:hAnsi="Wingdings" w:hint="default"/>
      </w:rPr>
    </w:lvl>
    <w:lvl w:ilvl="1" w:tplc="04160003" w:tentative="1">
      <w:start w:val="1"/>
      <w:numFmt w:val="bullet"/>
      <w:lvlText w:val="o"/>
      <w:lvlJc w:val="left"/>
      <w:pPr>
        <w:tabs>
          <w:tab w:val="num" w:pos="2145"/>
        </w:tabs>
        <w:ind w:left="2145" w:hanging="360"/>
      </w:pPr>
      <w:rPr>
        <w:rFonts w:ascii="Courier New" w:hAnsi="Courier New" w:cs="Courier New" w:hint="default"/>
      </w:rPr>
    </w:lvl>
    <w:lvl w:ilvl="2" w:tplc="04160005" w:tentative="1">
      <w:start w:val="1"/>
      <w:numFmt w:val="bullet"/>
      <w:lvlText w:val=""/>
      <w:lvlJc w:val="left"/>
      <w:pPr>
        <w:tabs>
          <w:tab w:val="num" w:pos="2865"/>
        </w:tabs>
        <w:ind w:left="2865" w:hanging="360"/>
      </w:pPr>
      <w:rPr>
        <w:rFonts w:ascii="Wingdings" w:hAnsi="Wingdings" w:hint="default"/>
      </w:rPr>
    </w:lvl>
    <w:lvl w:ilvl="3" w:tplc="04160001" w:tentative="1">
      <w:start w:val="1"/>
      <w:numFmt w:val="bullet"/>
      <w:lvlText w:val=""/>
      <w:lvlJc w:val="left"/>
      <w:pPr>
        <w:tabs>
          <w:tab w:val="num" w:pos="3585"/>
        </w:tabs>
        <w:ind w:left="3585" w:hanging="360"/>
      </w:pPr>
      <w:rPr>
        <w:rFonts w:ascii="Symbol" w:hAnsi="Symbol" w:hint="default"/>
      </w:rPr>
    </w:lvl>
    <w:lvl w:ilvl="4" w:tplc="04160003" w:tentative="1">
      <w:start w:val="1"/>
      <w:numFmt w:val="bullet"/>
      <w:lvlText w:val="o"/>
      <w:lvlJc w:val="left"/>
      <w:pPr>
        <w:tabs>
          <w:tab w:val="num" w:pos="4305"/>
        </w:tabs>
        <w:ind w:left="4305" w:hanging="360"/>
      </w:pPr>
      <w:rPr>
        <w:rFonts w:ascii="Courier New" w:hAnsi="Courier New" w:cs="Courier New" w:hint="default"/>
      </w:rPr>
    </w:lvl>
    <w:lvl w:ilvl="5" w:tplc="04160005" w:tentative="1">
      <w:start w:val="1"/>
      <w:numFmt w:val="bullet"/>
      <w:lvlText w:val=""/>
      <w:lvlJc w:val="left"/>
      <w:pPr>
        <w:tabs>
          <w:tab w:val="num" w:pos="5025"/>
        </w:tabs>
        <w:ind w:left="5025" w:hanging="360"/>
      </w:pPr>
      <w:rPr>
        <w:rFonts w:ascii="Wingdings" w:hAnsi="Wingdings" w:hint="default"/>
      </w:rPr>
    </w:lvl>
    <w:lvl w:ilvl="6" w:tplc="04160001" w:tentative="1">
      <w:start w:val="1"/>
      <w:numFmt w:val="bullet"/>
      <w:lvlText w:val=""/>
      <w:lvlJc w:val="left"/>
      <w:pPr>
        <w:tabs>
          <w:tab w:val="num" w:pos="5745"/>
        </w:tabs>
        <w:ind w:left="5745" w:hanging="360"/>
      </w:pPr>
      <w:rPr>
        <w:rFonts w:ascii="Symbol" w:hAnsi="Symbol" w:hint="default"/>
      </w:rPr>
    </w:lvl>
    <w:lvl w:ilvl="7" w:tplc="04160003" w:tentative="1">
      <w:start w:val="1"/>
      <w:numFmt w:val="bullet"/>
      <w:lvlText w:val="o"/>
      <w:lvlJc w:val="left"/>
      <w:pPr>
        <w:tabs>
          <w:tab w:val="num" w:pos="6465"/>
        </w:tabs>
        <w:ind w:left="6465" w:hanging="360"/>
      </w:pPr>
      <w:rPr>
        <w:rFonts w:ascii="Courier New" w:hAnsi="Courier New" w:cs="Courier New" w:hint="default"/>
      </w:rPr>
    </w:lvl>
    <w:lvl w:ilvl="8" w:tplc="04160005" w:tentative="1">
      <w:start w:val="1"/>
      <w:numFmt w:val="bullet"/>
      <w:lvlText w:val=""/>
      <w:lvlJc w:val="left"/>
      <w:pPr>
        <w:tabs>
          <w:tab w:val="num" w:pos="7185"/>
        </w:tabs>
        <w:ind w:left="7185" w:hanging="360"/>
      </w:pPr>
      <w:rPr>
        <w:rFonts w:ascii="Wingdings" w:hAnsi="Wingdings" w:hint="default"/>
      </w:rPr>
    </w:lvl>
  </w:abstractNum>
  <w:abstractNum w:abstractNumId="17">
    <w:nsid w:val="37241601"/>
    <w:multiLevelType w:val="multilevel"/>
    <w:tmpl w:val="C62E4532"/>
    <w:lvl w:ilvl="0">
      <w:start w:val="1"/>
      <w:numFmt w:val="bullet"/>
      <w:lvlText w:val=""/>
      <w:lvlJc w:val="left"/>
      <w:pPr>
        <w:tabs>
          <w:tab w:val="num" w:pos="3204"/>
        </w:tabs>
        <w:ind w:left="3204" w:hanging="360"/>
      </w:pPr>
      <w:rPr>
        <w:rFonts w:ascii="Symbol" w:hAnsi="Symbol" w:hint="default"/>
        <w:color w:val="auto"/>
      </w:rPr>
    </w:lvl>
    <w:lvl w:ilvl="1">
      <w:start w:val="1"/>
      <w:numFmt w:val="bullet"/>
      <w:lvlText w:val="o"/>
      <w:lvlJc w:val="left"/>
      <w:pPr>
        <w:tabs>
          <w:tab w:val="num" w:pos="2856"/>
        </w:tabs>
        <w:ind w:left="2856" w:hanging="360"/>
      </w:pPr>
      <w:rPr>
        <w:rFonts w:ascii="Courier New" w:hAnsi="Courier New" w:cs="Courier New" w:hint="default"/>
      </w:rPr>
    </w:lvl>
    <w:lvl w:ilvl="2">
      <w:start w:val="1"/>
      <w:numFmt w:val="bullet"/>
      <w:lvlText w:val=""/>
      <w:lvlJc w:val="left"/>
      <w:pPr>
        <w:tabs>
          <w:tab w:val="num" w:pos="3576"/>
        </w:tabs>
        <w:ind w:left="3576" w:hanging="360"/>
      </w:pPr>
      <w:rPr>
        <w:rFonts w:ascii="Wingdings" w:hAnsi="Wingdings" w:hint="default"/>
      </w:rPr>
    </w:lvl>
    <w:lvl w:ilvl="3">
      <w:start w:val="1"/>
      <w:numFmt w:val="bullet"/>
      <w:lvlText w:val=""/>
      <w:lvlJc w:val="left"/>
      <w:pPr>
        <w:tabs>
          <w:tab w:val="num" w:pos="4296"/>
        </w:tabs>
        <w:ind w:left="4296" w:hanging="360"/>
      </w:pPr>
      <w:rPr>
        <w:rFonts w:ascii="Symbol" w:hAnsi="Symbol" w:hint="default"/>
      </w:rPr>
    </w:lvl>
    <w:lvl w:ilvl="4">
      <w:start w:val="1"/>
      <w:numFmt w:val="bullet"/>
      <w:lvlText w:val="o"/>
      <w:lvlJc w:val="left"/>
      <w:pPr>
        <w:tabs>
          <w:tab w:val="num" w:pos="5016"/>
        </w:tabs>
        <w:ind w:left="5016" w:hanging="360"/>
      </w:pPr>
      <w:rPr>
        <w:rFonts w:ascii="Courier New" w:hAnsi="Courier New" w:cs="Courier New" w:hint="default"/>
      </w:rPr>
    </w:lvl>
    <w:lvl w:ilvl="5">
      <w:start w:val="1"/>
      <w:numFmt w:val="bullet"/>
      <w:lvlText w:val=""/>
      <w:lvlJc w:val="left"/>
      <w:pPr>
        <w:tabs>
          <w:tab w:val="num" w:pos="5736"/>
        </w:tabs>
        <w:ind w:left="5736" w:hanging="360"/>
      </w:pPr>
      <w:rPr>
        <w:rFonts w:ascii="Wingdings" w:hAnsi="Wingdings" w:hint="default"/>
      </w:rPr>
    </w:lvl>
    <w:lvl w:ilvl="6">
      <w:start w:val="1"/>
      <w:numFmt w:val="bullet"/>
      <w:lvlText w:val=""/>
      <w:lvlJc w:val="left"/>
      <w:pPr>
        <w:tabs>
          <w:tab w:val="num" w:pos="6456"/>
        </w:tabs>
        <w:ind w:left="6456" w:hanging="360"/>
      </w:pPr>
      <w:rPr>
        <w:rFonts w:ascii="Symbol" w:hAnsi="Symbol" w:hint="default"/>
      </w:rPr>
    </w:lvl>
    <w:lvl w:ilvl="7">
      <w:start w:val="1"/>
      <w:numFmt w:val="bullet"/>
      <w:lvlText w:val="o"/>
      <w:lvlJc w:val="left"/>
      <w:pPr>
        <w:tabs>
          <w:tab w:val="num" w:pos="7176"/>
        </w:tabs>
        <w:ind w:left="7176" w:hanging="360"/>
      </w:pPr>
      <w:rPr>
        <w:rFonts w:ascii="Courier New" w:hAnsi="Courier New" w:cs="Courier New" w:hint="default"/>
      </w:rPr>
    </w:lvl>
    <w:lvl w:ilvl="8">
      <w:start w:val="1"/>
      <w:numFmt w:val="bullet"/>
      <w:lvlText w:val=""/>
      <w:lvlJc w:val="left"/>
      <w:pPr>
        <w:tabs>
          <w:tab w:val="num" w:pos="7896"/>
        </w:tabs>
        <w:ind w:left="7896" w:hanging="360"/>
      </w:pPr>
      <w:rPr>
        <w:rFonts w:ascii="Wingdings" w:hAnsi="Wingdings" w:hint="default"/>
      </w:rPr>
    </w:lvl>
  </w:abstractNum>
  <w:abstractNum w:abstractNumId="18">
    <w:nsid w:val="373E1301"/>
    <w:multiLevelType w:val="hybridMultilevel"/>
    <w:tmpl w:val="5986F8B8"/>
    <w:lvl w:ilvl="0" w:tplc="44C243B0">
      <w:start w:val="1"/>
      <w:numFmt w:val="bullet"/>
      <w:lvlText w:val=""/>
      <w:lvlJc w:val="left"/>
      <w:pPr>
        <w:tabs>
          <w:tab w:val="num" w:pos="25548"/>
        </w:tabs>
        <w:ind w:left="25548" w:hanging="360"/>
      </w:pPr>
      <w:rPr>
        <w:rFonts w:ascii="Symbol" w:hAnsi="Symbol" w:hint="default"/>
        <w:color w:val="auto"/>
      </w:rPr>
    </w:lvl>
    <w:lvl w:ilvl="1" w:tplc="04160003" w:tentative="1">
      <w:start w:val="1"/>
      <w:numFmt w:val="bullet"/>
      <w:lvlText w:val="o"/>
      <w:lvlJc w:val="left"/>
      <w:pPr>
        <w:tabs>
          <w:tab w:val="num" w:pos="25200"/>
        </w:tabs>
        <w:ind w:left="25200" w:hanging="360"/>
      </w:pPr>
      <w:rPr>
        <w:rFonts w:ascii="Courier New" w:hAnsi="Courier New" w:cs="Courier New" w:hint="default"/>
      </w:rPr>
    </w:lvl>
    <w:lvl w:ilvl="2" w:tplc="04160005" w:tentative="1">
      <w:start w:val="1"/>
      <w:numFmt w:val="bullet"/>
      <w:lvlText w:val=""/>
      <w:lvlJc w:val="left"/>
      <w:pPr>
        <w:tabs>
          <w:tab w:val="num" w:pos="25920"/>
        </w:tabs>
        <w:ind w:left="25920" w:hanging="360"/>
      </w:pPr>
      <w:rPr>
        <w:rFonts w:ascii="Wingdings" w:hAnsi="Wingdings" w:hint="default"/>
      </w:rPr>
    </w:lvl>
    <w:lvl w:ilvl="3" w:tplc="04160001" w:tentative="1">
      <w:start w:val="1"/>
      <w:numFmt w:val="bullet"/>
      <w:lvlText w:val=""/>
      <w:lvlJc w:val="left"/>
      <w:pPr>
        <w:tabs>
          <w:tab w:val="num" w:pos="26640"/>
        </w:tabs>
        <w:ind w:left="26640" w:hanging="360"/>
      </w:pPr>
      <w:rPr>
        <w:rFonts w:ascii="Symbol" w:hAnsi="Symbol" w:hint="default"/>
      </w:rPr>
    </w:lvl>
    <w:lvl w:ilvl="4" w:tplc="04160003" w:tentative="1">
      <w:start w:val="1"/>
      <w:numFmt w:val="bullet"/>
      <w:lvlText w:val="o"/>
      <w:lvlJc w:val="left"/>
      <w:pPr>
        <w:tabs>
          <w:tab w:val="num" w:pos="27360"/>
        </w:tabs>
        <w:ind w:left="27360" w:hanging="360"/>
      </w:pPr>
      <w:rPr>
        <w:rFonts w:ascii="Courier New" w:hAnsi="Courier New" w:cs="Courier New" w:hint="default"/>
      </w:rPr>
    </w:lvl>
    <w:lvl w:ilvl="5" w:tplc="04160005" w:tentative="1">
      <w:start w:val="1"/>
      <w:numFmt w:val="bullet"/>
      <w:lvlText w:val=""/>
      <w:lvlJc w:val="left"/>
      <w:pPr>
        <w:tabs>
          <w:tab w:val="num" w:pos="28080"/>
        </w:tabs>
        <w:ind w:left="28080" w:hanging="360"/>
      </w:pPr>
      <w:rPr>
        <w:rFonts w:ascii="Wingdings" w:hAnsi="Wingdings" w:hint="default"/>
      </w:rPr>
    </w:lvl>
    <w:lvl w:ilvl="6" w:tplc="04160001" w:tentative="1">
      <w:start w:val="1"/>
      <w:numFmt w:val="bullet"/>
      <w:lvlText w:val=""/>
      <w:lvlJc w:val="left"/>
      <w:pPr>
        <w:tabs>
          <w:tab w:val="num" w:pos="28800"/>
        </w:tabs>
        <w:ind w:left="28800" w:hanging="360"/>
      </w:pPr>
      <w:rPr>
        <w:rFonts w:ascii="Symbol" w:hAnsi="Symbol" w:hint="default"/>
      </w:rPr>
    </w:lvl>
    <w:lvl w:ilvl="7" w:tplc="04160003" w:tentative="1">
      <w:start w:val="1"/>
      <w:numFmt w:val="bullet"/>
      <w:lvlText w:val="o"/>
      <w:lvlJc w:val="left"/>
      <w:pPr>
        <w:tabs>
          <w:tab w:val="num" w:pos="29520"/>
        </w:tabs>
        <w:ind w:left="29520" w:hanging="360"/>
      </w:pPr>
      <w:rPr>
        <w:rFonts w:ascii="Courier New" w:hAnsi="Courier New" w:cs="Courier New" w:hint="default"/>
      </w:rPr>
    </w:lvl>
    <w:lvl w:ilvl="8" w:tplc="04160005">
      <w:start w:val="1"/>
      <w:numFmt w:val="bullet"/>
      <w:lvlText w:val=""/>
      <w:lvlJc w:val="left"/>
      <w:pPr>
        <w:tabs>
          <w:tab w:val="num" w:pos="30240"/>
        </w:tabs>
        <w:ind w:left="30240" w:hanging="360"/>
      </w:pPr>
      <w:rPr>
        <w:rFonts w:ascii="Wingdings" w:hAnsi="Wingdings" w:hint="default"/>
        <w:color w:val="auto"/>
      </w:rPr>
    </w:lvl>
  </w:abstractNum>
  <w:abstractNum w:abstractNumId="19">
    <w:nsid w:val="3F1418F7"/>
    <w:multiLevelType w:val="hybridMultilevel"/>
    <w:tmpl w:val="EFA6720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0">
    <w:nsid w:val="41C449FC"/>
    <w:multiLevelType w:val="hybridMultilevel"/>
    <w:tmpl w:val="3A5EB626"/>
    <w:lvl w:ilvl="0" w:tplc="44C243B0">
      <w:start w:val="1"/>
      <w:numFmt w:val="bullet"/>
      <w:lvlText w:val=""/>
      <w:lvlJc w:val="left"/>
      <w:pPr>
        <w:tabs>
          <w:tab w:val="num" w:pos="1788"/>
        </w:tabs>
        <w:ind w:left="1788" w:hanging="360"/>
      </w:pPr>
      <w:rPr>
        <w:rFonts w:ascii="Symbol" w:hAnsi="Symbol" w:hint="default"/>
        <w:color w:val="auto"/>
      </w:rPr>
    </w:lvl>
    <w:lvl w:ilvl="1" w:tplc="04160003">
      <w:start w:val="1"/>
      <w:numFmt w:val="bullet"/>
      <w:lvlText w:val="o"/>
      <w:lvlJc w:val="left"/>
      <w:pPr>
        <w:tabs>
          <w:tab w:val="num" w:pos="2149"/>
        </w:tabs>
        <w:ind w:left="2149" w:hanging="360"/>
      </w:pPr>
      <w:rPr>
        <w:rFonts w:ascii="Courier New" w:hAnsi="Courier New" w:cs="Courier New" w:hint="default"/>
      </w:rPr>
    </w:lvl>
    <w:lvl w:ilvl="2" w:tplc="04160005" w:tentative="1">
      <w:start w:val="1"/>
      <w:numFmt w:val="bullet"/>
      <w:lvlText w:val=""/>
      <w:lvlJc w:val="left"/>
      <w:pPr>
        <w:tabs>
          <w:tab w:val="num" w:pos="2869"/>
        </w:tabs>
        <w:ind w:left="2869" w:hanging="360"/>
      </w:pPr>
      <w:rPr>
        <w:rFonts w:ascii="Wingdings" w:hAnsi="Wingdings" w:hint="default"/>
      </w:rPr>
    </w:lvl>
    <w:lvl w:ilvl="3" w:tplc="04160001" w:tentative="1">
      <w:start w:val="1"/>
      <w:numFmt w:val="bullet"/>
      <w:lvlText w:val=""/>
      <w:lvlJc w:val="left"/>
      <w:pPr>
        <w:tabs>
          <w:tab w:val="num" w:pos="3589"/>
        </w:tabs>
        <w:ind w:left="3589" w:hanging="360"/>
      </w:pPr>
      <w:rPr>
        <w:rFonts w:ascii="Symbol" w:hAnsi="Symbol" w:hint="default"/>
      </w:rPr>
    </w:lvl>
    <w:lvl w:ilvl="4" w:tplc="04160003" w:tentative="1">
      <w:start w:val="1"/>
      <w:numFmt w:val="bullet"/>
      <w:lvlText w:val="o"/>
      <w:lvlJc w:val="left"/>
      <w:pPr>
        <w:tabs>
          <w:tab w:val="num" w:pos="4309"/>
        </w:tabs>
        <w:ind w:left="4309" w:hanging="360"/>
      </w:pPr>
      <w:rPr>
        <w:rFonts w:ascii="Courier New" w:hAnsi="Courier New" w:cs="Courier New" w:hint="default"/>
      </w:rPr>
    </w:lvl>
    <w:lvl w:ilvl="5" w:tplc="04160005" w:tentative="1">
      <w:start w:val="1"/>
      <w:numFmt w:val="bullet"/>
      <w:lvlText w:val=""/>
      <w:lvlJc w:val="left"/>
      <w:pPr>
        <w:tabs>
          <w:tab w:val="num" w:pos="5029"/>
        </w:tabs>
        <w:ind w:left="5029" w:hanging="360"/>
      </w:pPr>
      <w:rPr>
        <w:rFonts w:ascii="Wingdings" w:hAnsi="Wingdings" w:hint="default"/>
      </w:rPr>
    </w:lvl>
    <w:lvl w:ilvl="6" w:tplc="04160001" w:tentative="1">
      <w:start w:val="1"/>
      <w:numFmt w:val="bullet"/>
      <w:lvlText w:val=""/>
      <w:lvlJc w:val="left"/>
      <w:pPr>
        <w:tabs>
          <w:tab w:val="num" w:pos="5749"/>
        </w:tabs>
        <w:ind w:left="5749" w:hanging="360"/>
      </w:pPr>
      <w:rPr>
        <w:rFonts w:ascii="Symbol" w:hAnsi="Symbol" w:hint="default"/>
      </w:rPr>
    </w:lvl>
    <w:lvl w:ilvl="7" w:tplc="04160003" w:tentative="1">
      <w:start w:val="1"/>
      <w:numFmt w:val="bullet"/>
      <w:lvlText w:val="o"/>
      <w:lvlJc w:val="left"/>
      <w:pPr>
        <w:tabs>
          <w:tab w:val="num" w:pos="6469"/>
        </w:tabs>
        <w:ind w:left="6469" w:hanging="360"/>
      </w:pPr>
      <w:rPr>
        <w:rFonts w:ascii="Courier New" w:hAnsi="Courier New" w:cs="Courier New" w:hint="default"/>
      </w:rPr>
    </w:lvl>
    <w:lvl w:ilvl="8" w:tplc="04160005" w:tentative="1">
      <w:start w:val="1"/>
      <w:numFmt w:val="bullet"/>
      <w:lvlText w:val=""/>
      <w:lvlJc w:val="left"/>
      <w:pPr>
        <w:tabs>
          <w:tab w:val="num" w:pos="7189"/>
        </w:tabs>
        <w:ind w:left="7189" w:hanging="360"/>
      </w:pPr>
      <w:rPr>
        <w:rFonts w:ascii="Wingdings" w:hAnsi="Wingdings" w:hint="default"/>
      </w:rPr>
    </w:lvl>
  </w:abstractNum>
  <w:abstractNum w:abstractNumId="21">
    <w:nsid w:val="41D8401B"/>
    <w:multiLevelType w:val="multilevel"/>
    <w:tmpl w:val="7868C4FC"/>
    <w:lvl w:ilvl="0">
      <w:start w:val="1"/>
      <w:numFmt w:val="bullet"/>
      <w:lvlText w:val=""/>
      <w:lvlJc w:val="left"/>
      <w:pPr>
        <w:tabs>
          <w:tab w:val="num" w:pos="2497"/>
        </w:tabs>
        <w:ind w:left="2497" w:hanging="360"/>
      </w:pPr>
      <w:rPr>
        <w:rFonts w:ascii="Symbol" w:hAnsi="Symbol" w:hint="default"/>
        <w:color w:val="auto"/>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2">
    <w:nsid w:val="423073E1"/>
    <w:multiLevelType w:val="hybridMultilevel"/>
    <w:tmpl w:val="8C8ED042"/>
    <w:lvl w:ilvl="0" w:tplc="44C243B0">
      <w:start w:val="1"/>
      <w:numFmt w:val="bullet"/>
      <w:lvlText w:val=""/>
      <w:lvlJc w:val="left"/>
      <w:pPr>
        <w:tabs>
          <w:tab w:val="num" w:pos="644"/>
        </w:tabs>
        <w:ind w:left="644" w:hanging="360"/>
      </w:pPr>
      <w:rPr>
        <w:rFonts w:ascii="Symbol" w:hAnsi="Symbol" w:hint="default"/>
        <w:color w:val="auto"/>
      </w:rPr>
    </w:lvl>
    <w:lvl w:ilvl="1" w:tplc="04160005">
      <w:start w:val="1"/>
      <w:numFmt w:val="bullet"/>
      <w:lvlText w:val=""/>
      <w:lvlJc w:val="left"/>
      <w:pPr>
        <w:tabs>
          <w:tab w:val="num" w:pos="1001"/>
        </w:tabs>
        <w:ind w:left="1001" w:hanging="360"/>
      </w:pPr>
      <w:rPr>
        <w:rFonts w:ascii="Wingdings" w:hAnsi="Wingdings" w:hint="default"/>
        <w:color w:val="auto"/>
      </w:rPr>
    </w:lvl>
    <w:lvl w:ilvl="2" w:tplc="04160005" w:tentative="1">
      <w:start w:val="1"/>
      <w:numFmt w:val="bullet"/>
      <w:lvlText w:val=""/>
      <w:lvlJc w:val="left"/>
      <w:pPr>
        <w:tabs>
          <w:tab w:val="num" w:pos="1721"/>
        </w:tabs>
        <w:ind w:left="1721" w:hanging="360"/>
      </w:pPr>
      <w:rPr>
        <w:rFonts w:ascii="Wingdings" w:hAnsi="Wingdings" w:hint="default"/>
      </w:rPr>
    </w:lvl>
    <w:lvl w:ilvl="3" w:tplc="04160001" w:tentative="1">
      <w:start w:val="1"/>
      <w:numFmt w:val="bullet"/>
      <w:lvlText w:val=""/>
      <w:lvlJc w:val="left"/>
      <w:pPr>
        <w:tabs>
          <w:tab w:val="num" w:pos="2441"/>
        </w:tabs>
        <w:ind w:left="2441" w:hanging="360"/>
      </w:pPr>
      <w:rPr>
        <w:rFonts w:ascii="Symbol" w:hAnsi="Symbol" w:hint="default"/>
      </w:rPr>
    </w:lvl>
    <w:lvl w:ilvl="4" w:tplc="04160003" w:tentative="1">
      <w:start w:val="1"/>
      <w:numFmt w:val="bullet"/>
      <w:lvlText w:val="o"/>
      <w:lvlJc w:val="left"/>
      <w:pPr>
        <w:tabs>
          <w:tab w:val="num" w:pos="3161"/>
        </w:tabs>
        <w:ind w:left="3161" w:hanging="360"/>
      </w:pPr>
      <w:rPr>
        <w:rFonts w:ascii="Courier New" w:hAnsi="Courier New" w:cs="Courier New" w:hint="default"/>
      </w:rPr>
    </w:lvl>
    <w:lvl w:ilvl="5" w:tplc="04160005" w:tentative="1">
      <w:start w:val="1"/>
      <w:numFmt w:val="bullet"/>
      <w:lvlText w:val=""/>
      <w:lvlJc w:val="left"/>
      <w:pPr>
        <w:tabs>
          <w:tab w:val="num" w:pos="3881"/>
        </w:tabs>
        <w:ind w:left="3881" w:hanging="360"/>
      </w:pPr>
      <w:rPr>
        <w:rFonts w:ascii="Wingdings" w:hAnsi="Wingdings" w:hint="default"/>
      </w:rPr>
    </w:lvl>
    <w:lvl w:ilvl="6" w:tplc="04160001" w:tentative="1">
      <w:start w:val="1"/>
      <w:numFmt w:val="bullet"/>
      <w:lvlText w:val=""/>
      <w:lvlJc w:val="left"/>
      <w:pPr>
        <w:tabs>
          <w:tab w:val="num" w:pos="4601"/>
        </w:tabs>
        <w:ind w:left="4601" w:hanging="360"/>
      </w:pPr>
      <w:rPr>
        <w:rFonts w:ascii="Symbol" w:hAnsi="Symbol" w:hint="default"/>
      </w:rPr>
    </w:lvl>
    <w:lvl w:ilvl="7" w:tplc="04160003" w:tentative="1">
      <w:start w:val="1"/>
      <w:numFmt w:val="bullet"/>
      <w:lvlText w:val="o"/>
      <w:lvlJc w:val="left"/>
      <w:pPr>
        <w:tabs>
          <w:tab w:val="num" w:pos="5321"/>
        </w:tabs>
        <w:ind w:left="5321" w:hanging="360"/>
      </w:pPr>
      <w:rPr>
        <w:rFonts w:ascii="Courier New" w:hAnsi="Courier New" w:cs="Courier New" w:hint="default"/>
      </w:rPr>
    </w:lvl>
    <w:lvl w:ilvl="8" w:tplc="04160005" w:tentative="1">
      <w:start w:val="1"/>
      <w:numFmt w:val="bullet"/>
      <w:lvlText w:val=""/>
      <w:lvlJc w:val="left"/>
      <w:pPr>
        <w:tabs>
          <w:tab w:val="num" w:pos="6041"/>
        </w:tabs>
        <w:ind w:left="6041" w:hanging="360"/>
      </w:pPr>
      <w:rPr>
        <w:rFonts w:ascii="Wingdings" w:hAnsi="Wingdings" w:hint="default"/>
      </w:rPr>
    </w:lvl>
  </w:abstractNum>
  <w:abstractNum w:abstractNumId="23">
    <w:nsid w:val="42EA4050"/>
    <w:multiLevelType w:val="hybridMultilevel"/>
    <w:tmpl w:val="0F14AD52"/>
    <w:lvl w:ilvl="0" w:tplc="44C243B0">
      <w:start w:val="1"/>
      <w:numFmt w:val="bullet"/>
      <w:lvlText w:val=""/>
      <w:lvlJc w:val="left"/>
      <w:pPr>
        <w:tabs>
          <w:tab w:val="num" w:pos="1788"/>
        </w:tabs>
        <w:ind w:left="1788" w:hanging="360"/>
      </w:pPr>
      <w:rPr>
        <w:rFonts w:ascii="Symbol" w:hAnsi="Symbol" w:hint="default"/>
        <w:color w:val="auto"/>
      </w:rPr>
    </w:lvl>
    <w:lvl w:ilvl="1" w:tplc="04160003">
      <w:start w:val="1"/>
      <w:numFmt w:val="bullet"/>
      <w:lvlText w:val="o"/>
      <w:lvlJc w:val="left"/>
      <w:pPr>
        <w:tabs>
          <w:tab w:val="num" w:pos="2148"/>
        </w:tabs>
        <w:ind w:left="2148" w:hanging="360"/>
      </w:pPr>
      <w:rPr>
        <w:rFonts w:ascii="Courier New" w:hAnsi="Courier New" w:cs="Courier New"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cs="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cs="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abstractNum w:abstractNumId="24">
    <w:nsid w:val="47461001"/>
    <w:multiLevelType w:val="hybridMultilevel"/>
    <w:tmpl w:val="66F061FA"/>
    <w:lvl w:ilvl="0" w:tplc="FF8E75A2">
      <w:start w:val="6"/>
      <w:numFmt w:val="decimal"/>
      <w:lvlText w:val="%1."/>
      <w:lvlJc w:val="left"/>
      <w:pPr>
        <w:tabs>
          <w:tab w:val="num" w:pos="1788"/>
        </w:tabs>
        <w:ind w:left="1788" w:hanging="360"/>
      </w:pPr>
      <w:rPr>
        <w:rFonts w:hint="default"/>
      </w:rPr>
    </w:lvl>
    <w:lvl w:ilvl="1" w:tplc="04160019" w:tentative="1">
      <w:start w:val="1"/>
      <w:numFmt w:val="lowerLetter"/>
      <w:lvlText w:val="%2."/>
      <w:lvlJc w:val="left"/>
      <w:pPr>
        <w:tabs>
          <w:tab w:val="num" w:pos="2508"/>
        </w:tabs>
        <w:ind w:left="2508" w:hanging="360"/>
      </w:pPr>
    </w:lvl>
    <w:lvl w:ilvl="2" w:tplc="0416001B" w:tentative="1">
      <w:start w:val="1"/>
      <w:numFmt w:val="lowerRoman"/>
      <w:lvlText w:val="%3."/>
      <w:lvlJc w:val="right"/>
      <w:pPr>
        <w:tabs>
          <w:tab w:val="num" w:pos="3228"/>
        </w:tabs>
        <w:ind w:left="3228" w:hanging="180"/>
      </w:pPr>
    </w:lvl>
    <w:lvl w:ilvl="3" w:tplc="0416000F" w:tentative="1">
      <w:start w:val="1"/>
      <w:numFmt w:val="decimal"/>
      <w:lvlText w:val="%4."/>
      <w:lvlJc w:val="left"/>
      <w:pPr>
        <w:tabs>
          <w:tab w:val="num" w:pos="3948"/>
        </w:tabs>
        <w:ind w:left="3948" w:hanging="360"/>
      </w:pPr>
    </w:lvl>
    <w:lvl w:ilvl="4" w:tplc="04160019" w:tentative="1">
      <w:start w:val="1"/>
      <w:numFmt w:val="lowerLetter"/>
      <w:lvlText w:val="%5."/>
      <w:lvlJc w:val="left"/>
      <w:pPr>
        <w:tabs>
          <w:tab w:val="num" w:pos="4668"/>
        </w:tabs>
        <w:ind w:left="4668" w:hanging="360"/>
      </w:pPr>
    </w:lvl>
    <w:lvl w:ilvl="5" w:tplc="0416001B" w:tentative="1">
      <w:start w:val="1"/>
      <w:numFmt w:val="lowerRoman"/>
      <w:lvlText w:val="%6."/>
      <w:lvlJc w:val="right"/>
      <w:pPr>
        <w:tabs>
          <w:tab w:val="num" w:pos="5388"/>
        </w:tabs>
        <w:ind w:left="5388" w:hanging="180"/>
      </w:pPr>
    </w:lvl>
    <w:lvl w:ilvl="6" w:tplc="0416000F" w:tentative="1">
      <w:start w:val="1"/>
      <w:numFmt w:val="decimal"/>
      <w:lvlText w:val="%7."/>
      <w:lvlJc w:val="left"/>
      <w:pPr>
        <w:tabs>
          <w:tab w:val="num" w:pos="6108"/>
        </w:tabs>
        <w:ind w:left="6108" w:hanging="360"/>
      </w:pPr>
    </w:lvl>
    <w:lvl w:ilvl="7" w:tplc="04160019" w:tentative="1">
      <w:start w:val="1"/>
      <w:numFmt w:val="lowerLetter"/>
      <w:lvlText w:val="%8."/>
      <w:lvlJc w:val="left"/>
      <w:pPr>
        <w:tabs>
          <w:tab w:val="num" w:pos="6828"/>
        </w:tabs>
        <w:ind w:left="6828" w:hanging="360"/>
      </w:pPr>
    </w:lvl>
    <w:lvl w:ilvl="8" w:tplc="0416001B" w:tentative="1">
      <w:start w:val="1"/>
      <w:numFmt w:val="lowerRoman"/>
      <w:lvlText w:val="%9."/>
      <w:lvlJc w:val="right"/>
      <w:pPr>
        <w:tabs>
          <w:tab w:val="num" w:pos="7548"/>
        </w:tabs>
        <w:ind w:left="7548" w:hanging="180"/>
      </w:pPr>
    </w:lvl>
  </w:abstractNum>
  <w:abstractNum w:abstractNumId="25">
    <w:nsid w:val="478E4B51"/>
    <w:multiLevelType w:val="hybridMultilevel"/>
    <w:tmpl w:val="3894CE34"/>
    <w:lvl w:ilvl="0" w:tplc="44C243B0">
      <w:start w:val="1"/>
      <w:numFmt w:val="bullet"/>
      <w:lvlText w:val=""/>
      <w:lvlJc w:val="left"/>
      <w:pPr>
        <w:tabs>
          <w:tab w:val="num" w:pos="1788"/>
        </w:tabs>
        <w:ind w:left="1788" w:hanging="360"/>
      </w:pPr>
      <w:rPr>
        <w:rFonts w:ascii="Symbol" w:hAnsi="Symbol" w:hint="default"/>
        <w:color w:val="auto"/>
      </w:rPr>
    </w:lvl>
    <w:lvl w:ilvl="1" w:tplc="04160003" w:tentative="1">
      <w:start w:val="1"/>
      <w:numFmt w:val="bullet"/>
      <w:lvlText w:val="o"/>
      <w:lvlJc w:val="left"/>
      <w:pPr>
        <w:tabs>
          <w:tab w:val="num" w:pos="2856"/>
        </w:tabs>
        <w:ind w:left="2856" w:hanging="360"/>
      </w:pPr>
      <w:rPr>
        <w:rFonts w:ascii="Courier New" w:hAnsi="Courier New" w:cs="Courier New" w:hint="default"/>
      </w:rPr>
    </w:lvl>
    <w:lvl w:ilvl="2" w:tplc="04160005">
      <w:start w:val="1"/>
      <w:numFmt w:val="bullet"/>
      <w:lvlText w:val=""/>
      <w:lvlJc w:val="left"/>
      <w:pPr>
        <w:tabs>
          <w:tab w:val="num" w:pos="3576"/>
        </w:tabs>
        <w:ind w:left="3576" w:hanging="360"/>
      </w:pPr>
      <w:rPr>
        <w:rFonts w:ascii="Wingdings" w:hAnsi="Wingdings" w:hint="default"/>
      </w:rPr>
    </w:lvl>
    <w:lvl w:ilvl="3" w:tplc="04160001" w:tentative="1">
      <w:start w:val="1"/>
      <w:numFmt w:val="bullet"/>
      <w:lvlText w:val=""/>
      <w:lvlJc w:val="left"/>
      <w:pPr>
        <w:tabs>
          <w:tab w:val="num" w:pos="4296"/>
        </w:tabs>
        <w:ind w:left="4296" w:hanging="360"/>
      </w:pPr>
      <w:rPr>
        <w:rFonts w:ascii="Symbol" w:hAnsi="Symbol" w:hint="default"/>
      </w:rPr>
    </w:lvl>
    <w:lvl w:ilvl="4" w:tplc="04160003" w:tentative="1">
      <w:start w:val="1"/>
      <w:numFmt w:val="bullet"/>
      <w:lvlText w:val="o"/>
      <w:lvlJc w:val="left"/>
      <w:pPr>
        <w:tabs>
          <w:tab w:val="num" w:pos="5016"/>
        </w:tabs>
        <w:ind w:left="5016" w:hanging="360"/>
      </w:pPr>
      <w:rPr>
        <w:rFonts w:ascii="Courier New" w:hAnsi="Courier New" w:cs="Courier New" w:hint="default"/>
      </w:rPr>
    </w:lvl>
    <w:lvl w:ilvl="5" w:tplc="04160005" w:tentative="1">
      <w:start w:val="1"/>
      <w:numFmt w:val="bullet"/>
      <w:lvlText w:val=""/>
      <w:lvlJc w:val="left"/>
      <w:pPr>
        <w:tabs>
          <w:tab w:val="num" w:pos="5736"/>
        </w:tabs>
        <w:ind w:left="5736" w:hanging="360"/>
      </w:pPr>
      <w:rPr>
        <w:rFonts w:ascii="Wingdings" w:hAnsi="Wingdings" w:hint="default"/>
      </w:rPr>
    </w:lvl>
    <w:lvl w:ilvl="6" w:tplc="04160001" w:tentative="1">
      <w:start w:val="1"/>
      <w:numFmt w:val="bullet"/>
      <w:lvlText w:val=""/>
      <w:lvlJc w:val="left"/>
      <w:pPr>
        <w:tabs>
          <w:tab w:val="num" w:pos="6456"/>
        </w:tabs>
        <w:ind w:left="6456" w:hanging="360"/>
      </w:pPr>
      <w:rPr>
        <w:rFonts w:ascii="Symbol" w:hAnsi="Symbol" w:hint="default"/>
      </w:rPr>
    </w:lvl>
    <w:lvl w:ilvl="7" w:tplc="04160003" w:tentative="1">
      <w:start w:val="1"/>
      <w:numFmt w:val="bullet"/>
      <w:lvlText w:val="o"/>
      <w:lvlJc w:val="left"/>
      <w:pPr>
        <w:tabs>
          <w:tab w:val="num" w:pos="7176"/>
        </w:tabs>
        <w:ind w:left="7176" w:hanging="360"/>
      </w:pPr>
      <w:rPr>
        <w:rFonts w:ascii="Courier New" w:hAnsi="Courier New" w:cs="Courier New" w:hint="default"/>
      </w:rPr>
    </w:lvl>
    <w:lvl w:ilvl="8" w:tplc="04160005" w:tentative="1">
      <w:start w:val="1"/>
      <w:numFmt w:val="bullet"/>
      <w:lvlText w:val=""/>
      <w:lvlJc w:val="left"/>
      <w:pPr>
        <w:tabs>
          <w:tab w:val="num" w:pos="7896"/>
        </w:tabs>
        <w:ind w:left="7896" w:hanging="360"/>
      </w:pPr>
      <w:rPr>
        <w:rFonts w:ascii="Wingdings" w:hAnsi="Wingdings" w:hint="default"/>
      </w:rPr>
    </w:lvl>
  </w:abstractNum>
  <w:abstractNum w:abstractNumId="26">
    <w:nsid w:val="4972578F"/>
    <w:multiLevelType w:val="hybridMultilevel"/>
    <w:tmpl w:val="4E22D84C"/>
    <w:lvl w:ilvl="0" w:tplc="44C243B0">
      <w:start w:val="1"/>
      <w:numFmt w:val="bullet"/>
      <w:lvlText w:val=""/>
      <w:lvlJc w:val="left"/>
      <w:pPr>
        <w:tabs>
          <w:tab w:val="num" w:pos="1788"/>
        </w:tabs>
        <w:ind w:left="1788" w:hanging="360"/>
      </w:pPr>
      <w:rPr>
        <w:rFonts w:ascii="Symbol" w:hAnsi="Symbol" w:hint="default"/>
        <w:color w:val="auto"/>
      </w:rPr>
    </w:lvl>
    <w:lvl w:ilvl="1" w:tplc="04160005">
      <w:start w:val="1"/>
      <w:numFmt w:val="bullet"/>
      <w:lvlText w:val=""/>
      <w:lvlJc w:val="left"/>
      <w:pPr>
        <w:tabs>
          <w:tab w:val="num" w:pos="2145"/>
        </w:tabs>
        <w:ind w:left="2145" w:hanging="360"/>
      </w:pPr>
      <w:rPr>
        <w:rFonts w:ascii="Wingdings" w:hAnsi="Wingdings" w:hint="default"/>
        <w:color w:val="auto"/>
      </w:rPr>
    </w:lvl>
    <w:lvl w:ilvl="2" w:tplc="04160005" w:tentative="1">
      <w:start w:val="1"/>
      <w:numFmt w:val="bullet"/>
      <w:lvlText w:val=""/>
      <w:lvlJc w:val="left"/>
      <w:pPr>
        <w:tabs>
          <w:tab w:val="num" w:pos="2865"/>
        </w:tabs>
        <w:ind w:left="2865" w:hanging="360"/>
      </w:pPr>
      <w:rPr>
        <w:rFonts w:ascii="Wingdings" w:hAnsi="Wingdings" w:hint="default"/>
      </w:rPr>
    </w:lvl>
    <w:lvl w:ilvl="3" w:tplc="04160001" w:tentative="1">
      <w:start w:val="1"/>
      <w:numFmt w:val="bullet"/>
      <w:lvlText w:val=""/>
      <w:lvlJc w:val="left"/>
      <w:pPr>
        <w:tabs>
          <w:tab w:val="num" w:pos="3585"/>
        </w:tabs>
        <w:ind w:left="3585" w:hanging="360"/>
      </w:pPr>
      <w:rPr>
        <w:rFonts w:ascii="Symbol" w:hAnsi="Symbol" w:hint="default"/>
      </w:rPr>
    </w:lvl>
    <w:lvl w:ilvl="4" w:tplc="04160003" w:tentative="1">
      <w:start w:val="1"/>
      <w:numFmt w:val="bullet"/>
      <w:lvlText w:val="o"/>
      <w:lvlJc w:val="left"/>
      <w:pPr>
        <w:tabs>
          <w:tab w:val="num" w:pos="4305"/>
        </w:tabs>
        <w:ind w:left="4305" w:hanging="360"/>
      </w:pPr>
      <w:rPr>
        <w:rFonts w:ascii="Courier New" w:hAnsi="Courier New" w:cs="Courier New" w:hint="default"/>
      </w:rPr>
    </w:lvl>
    <w:lvl w:ilvl="5" w:tplc="04160005" w:tentative="1">
      <w:start w:val="1"/>
      <w:numFmt w:val="bullet"/>
      <w:lvlText w:val=""/>
      <w:lvlJc w:val="left"/>
      <w:pPr>
        <w:tabs>
          <w:tab w:val="num" w:pos="5025"/>
        </w:tabs>
        <w:ind w:left="5025" w:hanging="360"/>
      </w:pPr>
      <w:rPr>
        <w:rFonts w:ascii="Wingdings" w:hAnsi="Wingdings" w:hint="default"/>
      </w:rPr>
    </w:lvl>
    <w:lvl w:ilvl="6" w:tplc="04160001" w:tentative="1">
      <w:start w:val="1"/>
      <w:numFmt w:val="bullet"/>
      <w:lvlText w:val=""/>
      <w:lvlJc w:val="left"/>
      <w:pPr>
        <w:tabs>
          <w:tab w:val="num" w:pos="5745"/>
        </w:tabs>
        <w:ind w:left="5745" w:hanging="360"/>
      </w:pPr>
      <w:rPr>
        <w:rFonts w:ascii="Symbol" w:hAnsi="Symbol" w:hint="default"/>
      </w:rPr>
    </w:lvl>
    <w:lvl w:ilvl="7" w:tplc="04160003" w:tentative="1">
      <w:start w:val="1"/>
      <w:numFmt w:val="bullet"/>
      <w:lvlText w:val="o"/>
      <w:lvlJc w:val="left"/>
      <w:pPr>
        <w:tabs>
          <w:tab w:val="num" w:pos="6465"/>
        </w:tabs>
        <w:ind w:left="6465" w:hanging="360"/>
      </w:pPr>
      <w:rPr>
        <w:rFonts w:ascii="Courier New" w:hAnsi="Courier New" w:cs="Courier New" w:hint="default"/>
      </w:rPr>
    </w:lvl>
    <w:lvl w:ilvl="8" w:tplc="04160005" w:tentative="1">
      <w:start w:val="1"/>
      <w:numFmt w:val="bullet"/>
      <w:lvlText w:val=""/>
      <w:lvlJc w:val="left"/>
      <w:pPr>
        <w:tabs>
          <w:tab w:val="num" w:pos="7185"/>
        </w:tabs>
        <w:ind w:left="7185" w:hanging="360"/>
      </w:pPr>
      <w:rPr>
        <w:rFonts w:ascii="Wingdings" w:hAnsi="Wingdings" w:hint="default"/>
      </w:rPr>
    </w:lvl>
  </w:abstractNum>
  <w:abstractNum w:abstractNumId="27">
    <w:nsid w:val="4DC422BF"/>
    <w:multiLevelType w:val="hybridMultilevel"/>
    <w:tmpl w:val="C3263FBE"/>
    <w:lvl w:ilvl="0" w:tplc="04160003">
      <w:start w:val="1"/>
      <w:numFmt w:val="bullet"/>
      <w:lvlText w:val="o"/>
      <w:lvlJc w:val="left"/>
      <w:pPr>
        <w:tabs>
          <w:tab w:val="num" w:pos="720"/>
        </w:tabs>
        <w:ind w:left="720" w:hanging="360"/>
      </w:pPr>
      <w:rPr>
        <w:rFonts w:ascii="Courier New" w:hAnsi="Courier New" w:cs="Courier New"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573260BE"/>
    <w:multiLevelType w:val="hybridMultilevel"/>
    <w:tmpl w:val="F0C41CEE"/>
    <w:lvl w:ilvl="0" w:tplc="0416000F">
      <w:start w:val="1"/>
      <w:numFmt w:val="decimal"/>
      <w:lvlText w:val="%1."/>
      <w:lvlJc w:val="left"/>
      <w:pPr>
        <w:tabs>
          <w:tab w:val="num" w:pos="1788"/>
        </w:tabs>
        <w:ind w:left="1788" w:hanging="360"/>
      </w:pPr>
    </w:lvl>
    <w:lvl w:ilvl="1" w:tplc="04160019" w:tentative="1">
      <w:start w:val="1"/>
      <w:numFmt w:val="lowerLetter"/>
      <w:lvlText w:val="%2."/>
      <w:lvlJc w:val="left"/>
      <w:pPr>
        <w:tabs>
          <w:tab w:val="num" w:pos="2508"/>
        </w:tabs>
        <w:ind w:left="2508" w:hanging="360"/>
      </w:pPr>
    </w:lvl>
    <w:lvl w:ilvl="2" w:tplc="0416001B" w:tentative="1">
      <w:start w:val="1"/>
      <w:numFmt w:val="lowerRoman"/>
      <w:lvlText w:val="%3."/>
      <w:lvlJc w:val="right"/>
      <w:pPr>
        <w:tabs>
          <w:tab w:val="num" w:pos="3228"/>
        </w:tabs>
        <w:ind w:left="3228" w:hanging="180"/>
      </w:pPr>
    </w:lvl>
    <w:lvl w:ilvl="3" w:tplc="0416000F" w:tentative="1">
      <w:start w:val="1"/>
      <w:numFmt w:val="decimal"/>
      <w:lvlText w:val="%4."/>
      <w:lvlJc w:val="left"/>
      <w:pPr>
        <w:tabs>
          <w:tab w:val="num" w:pos="3948"/>
        </w:tabs>
        <w:ind w:left="3948" w:hanging="360"/>
      </w:pPr>
    </w:lvl>
    <w:lvl w:ilvl="4" w:tplc="04160019" w:tentative="1">
      <w:start w:val="1"/>
      <w:numFmt w:val="lowerLetter"/>
      <w:lvlText w:val="%5."/>
      <w:lvlJc w:val="left"/>
      <w:pPr>
        <w:tabs>
          <w:tab w:val="num" w:pos="4668"/>
        </w:tabs>
        <w:ind w:left="4668" w:hanging="360"/>
      </w:pPr>
    </w:lvl>
    <w:lvl w:ilvl="5" w:tplc="0416001B" w:tentative="1">
      <w:start w:val="1"/>
      <w:numFmt w:val="lowerRoman"/>
      <w:lvlText w:val="%6."/>
      <w:lvlJc w:val="right"/>
      <w:pPr>
        <w:tabs>
          <w:tab w:val="num" w:pos="5388"/>
        </w:tabs>
        <w:ind w:left="5388" w:hanging="180"/>
      </w:pPr>
    </w:lvl>
    <w:lvl w:ilvl="6" w:tplc="0416000F" w:tentative="1">
      <w:start w:val="1"/>
      <w:numFmt w:val="decimal"/>
      <w:lvlText w:val="%7."/>
      <w:lvlJc w:val="left"/>
      <w:pPr>
        <w:tabs>
          <w:tab w:val="num" w:pos="6108"/>
        </w:tabs>
        <w:ind w:left="6108" w:hanging="360"/>
      </w:pPr>
    </w:lvl>
    <w:lvl w:ilvl="7" w:tplc="04160019" w:tentative="1">
      <w:start w:val="1"/>
      <w:numFmt w:val="lowerLetter"/>
      <w:lvlText w:val="%8."/>
      <w:lvlJc w:val="left"/>
      <w:pPr>
        <w:tabs>
          <w:tab w:val="num" w:pos="6828"/>
        </w:tabs>
        <w:ind w:left="6828" w:hanging="360"/>
      </w:pPr>
    </w:lvl>
    <w:lvl w:ilvl="8" w:tplc="0416001B" w:tentative="1">
      <w:start w:val="1"/>
      <w:numFmt w:val="lowerRoman"/>
      <w:lvlText w:val="%9."/>
      <w:lvlJc w:val="right"/>
      <w:pPr>
        <w:tabs>
          <w:tab w:val="num" w:pos="7548"/>
        </w:tabs>
        <w:ind w:left="7548" w:hanging="180"/>
      </w:pPr>
    </w:lvl>
  </w:abstractNum>
  <w:abstractNum w:abstractNumId="29">
    <w:nsid w:val="593A4A6B"/>
    <w:multiLevelType w:val="hybridMultilevel"/>
    <w:tmpl w:val="809A1686"/>
    <w:lvl w:ilvl="0" w:tplc="04160017">
      <w:start w:val="1"/>
      <w:numFmt w:val="lowerLetter"/>
      <w:lvlText w:val="%1)"/>
      <w:lvlJc w:val="left"/>
      <w:pPr>
        <w:tabs>
          <w:tab w:val="num" w:pos="3192"/>
        </w:tabs>
        <w:ind w:left="3192" w:hanging="360"/>
      </w:pPr>
      <w:rPr>
        <w:rFonts w:hint="default"/>
      </w:rPr>
    </w:lvl>
    <w:lvl w:ilvl="1" w:tplc="04160019" w:tentative="1">
      <w:start w:val="1"/>
      <w:numFmt w:val="lowerLetter"/>
      <w:lvlText w:val="%2."/>
      <w:lvlJc w:val="left"/>
      <w:pPr>
        <w:tabs>
          <w:tab w:val="num" w:pos="3912"/>
        </w:tabs>
        <w:ind w:left="3912" w:hanging="360"/>
      </w:pPr>
    </w:lvl>
    <w:lvl w:ilvl="2" w:tplc="0416001B" w:tentative="1">
      <w:start w:val="1"/>
      <w:numFmt w:val="lowerRoman"/>
      <w:lvlText w:val="%3."/>
      <w:lvlJc w:val="right"/>
      <w:pPr>
        <w:tabs>
          <w:tab w:val="num" w:pos="4632"/>
        </w:tabs>
        <w:ind w:left="4632" w:hanging="180"/>
      </w:pPr>
    </w:lvl>
    <w:lvl w:ilvl="3" w:tplc="0416000F" w:tentative="1">
      <w:start w:val="1"/>
      <w:numFmt w:val="decimal"/>
      <w:lvlText w:val="%4."/>
      <w:lvlJc w:val="left"/>
      <w:pPr>
        <w:tabs>
          <w:tab w:val="num" w:pos="5352"/>
        </w:tabs>
        <w:ind w:left="5352" w:hanging="360"/>
      </w:pPr>
    </w:lvl>
    <w:lvl w:ilvl="4" w:tplc="04160019" w:tentative="1">
      <w:start w:val="1"/>
      <w:numFmt w:val="lowerLetter"/>
      <w:lvlText w:val="%5."/>
      <w:lvlJc w:val="left"/>
      <w:pPr>
        <w:tabs>
          <w:tab w:val="num" w:pos="6072"/>
        </w:tabs>
        <w:ind w:left="6072" w:hanging="360"/>
      </w:pPr>
    </w:lvl>
    <w:lvl w:ilvl="5" w:tplc="0416001B" w:tentative="1">
      <w:start w:val="1"/>
      <w:numFmt w:val="lowerRoman"/>
      <w:lvlText w:val="%6."/>
      <w:lvlJc w:val="right"/>
      <w:pPr>
        <w:tabs>
          <w:tab w:val="num" w:pos="6792"/>
        </w:tabs>
        <w:ind w:left="6792" w:hanging="180"/>
      </w:pPr>
    </w:lvl>
    <w:lvl w:ilvl="6" w:tplc="0416000F" w:tentative="1">
      <w:start w:val="1"/>
      <w:numFmt w:val="decimal"/>
      <w:lvlText w:val="%7."/>
      <w:lvlJc w:val="left"/>
      <w:pPr>
        <w:tabs>
          <w:tab w:val="num" w:pos="7512"/>
        </w:tabs>
        <w:ind w:left="7512" w:hanging="360"/>
      </w:pPr>
    </w:lvl>
    <w:lvl w:ilvl="7" w:tplc="04160019" w:tentative="1">
      <w:start w:val="1"/>
      <w:numFmt w:val="lowerLetter"/>
      <w:lvlText w:val="%8."/>
      <w:lvlJc w:val="left"/>
      <w:pPr>
        <w:tabs>
          <w:tab w:val="num" w:pos="8232"/>
        </w:tabs>
        <w:ind w:left="8232" w:hanging="360"/>
      </w:pPr>
    </w:lvl>
    <w:lvl w:ilvl="8" w:tplc="0416001B" w:tentative="1">
      <w:start w:val="1"/>
      <w:numFmt w:val="lowerRoman"/>
      <w:lvlText w:val="%9."/>
      <w:lvlJc w:val="right"/>
      <w:pPr>
        <w:tabs>
          <w:tab w:val="num" w:pos="8952"/>
        </w:tabs>
        <w:ind w:left="8952" w:hanging="180"/>
      </w:pPr>
    </w:lvl>
  </w:abstractNum>
  <w:abstractNum w:abstractNumId="30">
    <w:nsid w:val="5AC33B2B"/>
    <w:multiLevelType w:val="hybridMultilevel"/>
    <w:tmpl w:val="1E9C86B2"/>
    <w:lvl w:ilvl="0" w:tplc="44C243B0">
      <w:start w:val="1"/>
      <w:numFmt w:val="bullet"/>
      <w:lvlText w:val=""/>
      <w:lvlJc w:val="left"/>
      <w:pPr>
        <w:tabs>
          <w:tab w:val="num" w:pos="2497"/>
        </w:tabs>
        <w:ind w:left="2497" w:hanging="360"/>
      </w:pPr>
      <w:rPr>
        <w:rFonts w:ascii="Symbol" w:hAnsi="Symbol" w:hint="default"/>
        <w:color w:val="auto"/>
      </w:rPr>
    </w:lvl>
    <w:lvl w:ilvl="1" w:tplc="04160003">
      <w:start w:val="1"/>
      <w:numFmt w:val="bullet"/>
      <w:lvlText w:val="o"/>
      <w:lvlJc w:val="left"/>
      <w:pPr>
        <w:tabs>
          <w:tab w:val="num" w:pos="2149"/>
        </w:tabs>
        <w:ind w:left="2149" w:hanging="360"/>
      </w:pPr>
      <w:rPr>
        <w:rFonts w:ascii="Courier New" w:hAnsi="Courier New" w:cs="Courier New" w:hint="default"/>
      </w:rPr>
    </w:lvl>
    <w:lvl w:ilvl="2" w:tplc="04160005" w:tentative="1">
      <w:start w:val="1"/>
      <w:numFmt w:val="bullet"/>
      <w:lvlText w:val=""/>
      <w:lvlJc w:val="left"/>
      <w:pPr>
        <w:tabs>
          <w:tab w:val="num" w:pos="2869"/>
        </w:tabs>
        <w:ind w:left="2869" w:hanging="360"/>
      </w:pPr>
      <w:rPr>
        <w:rFonts w:ascii="Wingdings" w:hAnsi="Wingdings" w:hint="default"/>
      </w:rPr>
    </w:lvl>
    <w:lvl w:ilvl="3" w:tplc="04160001" w:tentative="1">
      <w:start w:val="1"/>
      <w:numFmt w:val="bullet"/>
      <w:lvlText w:val=""/>
      <w:lvlJc w:val="left"/>
      <w:pPr>
        <w:tabs>
          <w:tab w:val="num" w:pos="3589"/>
        </w:tabs>
        <w:ind w:left="3589" w:hanging="360"/>
      </w:pPr>
      <w:rPr>
        <w:rFonts w:ascii="Symbol" w:hAnsi="Symbol" w:hint="default"/>
      </w:rPr>
    </w:lvl>
    <w:lvl w:ilvl="4" w:tplc="04160003" w:tentative="1">
      <w:start w:val="1"/>
      <w:numFmt w:val="bullet"/>
      <w:lvlText w:val="o"/>
      <w:lvlJc w:val="left"/>
      <w:pPr>
        <w:tabs>
          <w:tab w:val="num" w:pos="4309"/>
        </w:tabs>
        <w:ind w:left="4309" w:hanging="360"/>
      </w:pPr>
      <w:rPr>
        <w:rFonts w:ascii="Courier New" w:hAnsi="Courier New" w:cs="Courier New" w:hint="default"/>
      </w:rPr>
    </w:lvl>
    <w:lvl w:ilvl="5" w:tplc="04160005" w:tentative="1">
      <w:start w:val="1"/>
      <w:numFmt w:val="bullet"/>
      <w:lvlText w:val=""/>
      <w:lvlJc w:val="left"/>
      <w:pPr>
        <w:tabs>
          <w:tab w:val="num" w:pos="5029"/>
        </w:tabs>
        <w:ind w:left="5029" w:hanging="360"/>
      </w:pPr>
      <w:rPr>
        <w:rFonts w:ascii="Wingdings" w:hAnsi="Wingdings" w:hint="default"/>
      </w:rPr>
    </w:lvl>
    <w:lvl w:ilvl="6" w:tplc="04160001" w:tentative="1">
      <w:start w:val="1"/>
      <w:numFmt w:val="bullet"/>
      <w:lvlText w:val=""/>
      <w:lvlJc w:val="left"/>
      <w:pPr>
        <w:tabs>
          <w:tab w:val="num" w:pos="5749"/>
        </w:tabs>
        <w:ind w:left="5749" w:hanging="360"/>
      </w:pPr>
      <w:rPr>
        <w:rFonts w:ascii="Symbol" w:hAnsi="Symbol" w:hint="default"/>
      </w:rPr>
    </w:lvl>
    <w:lvl w:ilvl="7" w:tplc="04160003" w:tentative="1">
      <w:start w:val="1"/>
      <w:numFmt w:val="bullet"/>
      <w:lvlText w:val="o"/>
      <w:lvlJc w:val="left"/>
      <w:pPr>
        <w:tabs>
          <w:tab w:val="num" w:pos="6469"/>
        </w:tabs>
        <w:ind w:left="6469" w:hanging="360"/>
      </w:pPr>
      <w:rPr>
        <w:rFonts w:ascii="Courier New" w:hAnsi="Courier New" w:cs="Courier New" w:hint="default"/>
      </w:rPr>
    </w:lvl>
    <w:lvl w:ilvl="8" w:tplc="04160005" w:tentative="1">
      <w:start w:val="1"/>
      <w:numFmt w:val="bullet"/>
      <w:lvlText w:val=""/>
      <w:lvlJc w:val="left"/>
      <w:pPr>
        <w:tabs>
          <w:tab w:val="num" w:pos="7189"/>
        </w:tabs>
        <w:ind w:left="7189" w:hanging="360"/>
      </w:pPr>
      <w:rPr>
        <w:rFonts w:ascii="Wingdings" w:hAnsi="Wingdings" w:hint="default"/>
      </w:rPr>
    </w:lvl>
  </w:abstractNum>
  <w:abstractNum w:abstractNumId="31">
    <w:nsid w:val="61AE23FC"/>
    <w:multiLevelType w:val="multilevel"/>
    <w:tmpl w:val="1E9C86B2"/>
    <w:lvl w:ilvl="0">
      <w:start w:val="1"/>
      <w:numFmt w:val="bullet"/>
      <w:lvlText w:val=""/>
      <w:lvlJc w:val="left"/>
      <w:pPr>
        <w:tabs>
          <w:tab w:val="num" w:pos="2497"/>
        </w:tabs>
        <w:ind w:left="2497" w:hanging="360"/>
      </w:pPr>
      <w:rPr>
        <w:rFonts w:ascii="Symbol" w:hAnsi="Symbol" w:hint="default"/>
        <w:color w:val="auto"/>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32">
    <w:nsid w:val="66326714"/>
    <w:multiLevelType w:val="multilevel"/>
    <w:tmpl w:val="83CEED26"/>
    <w:lvl w:ilvl="0">
      <w:start w:val="1"/>
      <w:numFmt w:val="bullet"/>
      <w:lvlText w:val="o"/>
      <w:lvlJc w:val="left"/>
      <w:pPr>
        <w:tabs>
          <w:tab w:val="num" w:pos="1425"/>
        </w:tabs>
        <w:ind w:left="1425" w:hanging="360"/>
      </w:pPr>
      <w:rPr>
        <w:rFonts w:ascii="Courier New" w:hAnsi="Courier New" w:cs="Courier New" w:hint="default"/>
      </w:rPr>
    </w:lvl>
    <w:lvl w:ilvl="1">
      <w:start w:val="1"/>
      <w:numFmt w:val="bullet"/>
      <w:lvlText w:val="o"/>
      <w:lvlJc w:val="left"/>
      <w:pPr>
        <w:tabs>
          <w:tab w:val="num" w:pos="2145"/>
        </w:tabs>
        <w:ind w:left="2145" w:hanging="360"/>
      </w:pPr>
      <w:rPr>
        <w:rFonts w:ascii="Courier New" w:hAnsi="Courier New" w:cs="Courier New" w:hint="default"/>
      </w:rPr>
    </w:lvl>
    <w:lvl w:ilvl="2">
      <w:start w:val="1"/>
      <w:numFmt w:val="bullet"/>
      <w:lvlText w:val=""/>
      <w:lvlJc w:val="left"/>
      <w:pPr>
        <w:tabs>
          <w:tab w:val="num" w:pos="2865"/>
        </w:tabs>
        <w:ind w:left="2865" w:hanging="360"/>
      </w:pPr>
      <w:rPr>
        <w:rFonts w:ascii="Wingdings" w:hAnsi="Wingdings" w:hint="default"/>
      </w:rPr>
    </w:lvl>
    <w:lvl w:ilvl="3">
      <w:start w:val="1"/>
      <w:numFmt w:val="bullet"/>
      <w:lvlText w:val=""/>
      <w:lvlJc w:val="left"/>
      <w:pPr>
        <w:tabs>
          <w:tab w:val="num" w:pos="3585"/>
        </w:tabs>
        <w:ind w:left="3585" w:hanging="360"/>
      </w:pPr>
      <w:rPr>
        <w:rFonts w:ascii="Symbol" w:hAnsi="Symbol" w:hint="default"/>
      </w:rPr>
    </w:lvl>
    <w:lvl w:ilvl="4">
      <w:start w:val="1"/>
      <w:numFmt w:val="bullet"/>
      <w:lvlText w:val="o"/>
      <w:lvlJc w:val="left"/>
      <w:pPr>
        <w:tabs>
          <w:tab w:val="num" w:pos="4305"/>
        </w:tabs>
        <w:ind w:left="4305" w:hanging="360"/>
      </w:pPr>
      <w:rPr>
        <w:rFonts w:ascii="Courier New" w:hAnsi="Courier New" w:cs="Courier New" w:hint="default"/>
      </w:rPr>
    </w:lvl>
    <w:lvl w:ilvl="5">
      <w:start w:val="1"/>
      <w:numFmt w:val="bullet"/>
      <w:lvlText w:val=""/>
      <w:lvlJc w:val="left"/>
      <w:pPr>
        <w:tabs>
          <w:tab w:val="num" w:pos="5025"/>
        </w:tabs>
        <w:ind w:left="5025" w:hanging="360"/>
      </w:pPr>
      <w:rPr>
        <w:rFonts w:ascii="Wingdings" w:hAnsi="Wingdings" w:hint="default"/>
      </w:rPr>
    </w:lvl>
    <w:lvl w:ilvl="6">
      <w:start w:val="1"/>
      <w:numFmt w:val="bullet"/>
      <w:lvlText w:val=""/>
      <w:lvlJc w:val="left"/>
      <w:pPr>
        <w:tabs>
          <w:tab w:val="num" w:pos="5745"/>
        </w:tabs>
        <w:ind w:left="5745" w:hanging="360"/>
      </w:pPr>
      <w:rPr>
        <w:rFonts w:ascii="Symbol" w:hAnsi="Symbol" w:hint="default"/>
      </w:rPr>
    </w:lvl>
    <w:lvl w:ilvl="7">
      <w:start w:val="1"/>
      <w:numFmt w:val="bullet"/>
      <w:lvlText w:val="o"/>
      <w:lvlJc w:val="left"/>
      <w:pPr>
        <w:tabs>
          <w:tab w:val="num" w:pos="6465"/>
        </w:tabs>
        <w:ind w:left="6465" w:hanging="360"/>
      </w:pPr>
      <w:rPr>
        <w:rFonts w:ascii="Courier New" w:hAnsi="Courier New" w:cs="Courier New" w:hint="default"/>
      </w:rPr>
    </w:lvl>
    <w:lvl w:ilvl="8">
      <w:start w:val="1"/>
      <w:numFmt w:val="bullet"/>
      <w:lvlText w:val=""/>
      <w:lvlJc w:val="left"/>
      <w:pPr>
        <w:tabs>
          <w:tab w:val="num" w:pos="7185"/>
        </w:tabs>
        <w:ind w:left="7185" w:hanging="360"/>
      </w:pPr>
      <w:rPr>
        <w:rFonts w:ascii="Wingdings" w:hAnsi="Wingdings" w:hint="default"/>
      </w:rPr>
    </w:lvl>
  </w:abstractNum>
  <w:abstractNum w:abstractNumId="33">
    <w:nsid w:val="6CFA779B"/>
    <w:multiLevelType w:val="hybridMultilevel"/>
    <w:tmpl w:val="83CEED26"/>
    <w:lvl w:ilvl="0" w:tplc="04160003">
      <w:start w:val="1"/>
      <w:numFmt w:val="bullet"/>
      <w:lvlText w:val="o"/>
      <w:lvlJc w:val="left"/>
      <w:pPr>
        <w:tabs>
          <w:tab w:val="num" w:pos="1425"/>
        </w:tabs>
        <w:ind w:left="1425" w:hanging="360"/>
      </w:pPr>
      <w:rPr>
        <w:rFonts w:ascii="Courier New" w:hAnsi="Courier New" w:cs="Courier New" w:hint="default"/>
      </w:rPr>
    </w:lvl>
    <w:lvl w:ilvl="1" w:tplc="04160003" w:tentative="1">
      <w:start w:val="1"/>
      <w:numFmt w:val="bullet"/>
      <w:lvlText w:val="o"/>
      <w:lvlJc w:val="left"/>
      <w:pPr>
        <w:tabs>
          <w:tab w:val="num" w:pos="2145"/>
        </w:tabs>
        <w:ind w:left="2145" w:hanging="360"/>
      </w:pPr>
      <w:rPr>
        <w:rFonts w:ascii="Courier New" w:hAnsi="Courier New" w:cs="Courier New" w:hint="default"/>
      </w:rPr>
    </w:lvl>
    <w:lvl w:ilvl="2" w:tplc="04160005" w:tentative="1">
      <w:start w:val="1"/>
      <w:numFmt w:val="bullet"/>
      <w:lvlText w:val=""/>
      <w:lvlJc w:val="left"/>
      <w:pPr>
        <w:tabs>
          <w:tab w:val="num" w:pos="2865"/>
        </w:tabs>
        <w:ind w:left="2865" w:hanging="360"/>
      </w:pPr>
      <w:rPr>
        <w:rFonts w:ascii="Wingdings" w:hAnsi="Wingdings" w:hint="default"/>
      </w:rPr>
    </w:lvl>
    <w:lvl w:ilvl="3" w:tplc="04160001" w:tentative="1">
      <w:start w:val="1"/>
      <w:numFmt w:val="bullet"/>
      <w:lvlText w:val=""/>
      <w:lvlJc w:val="left"/>
      <w:pPr>
        <w:tabs>
          <w:tab w:val="num" w:pos="3585"/>
        </w:tabs>
        <w:ind w:left="3585" w:hanging="360"/>
      </w:pPr>
      <w:rPr>
        <w:rFonts w:ascii="Symbol" w:hAnsi="Symbol" w:hint="default"/>
      </w:rPr>
    </w:lvl>
    <w:lvl w:ilvl="4" w:tplc="04160003" w:tentative="1">
      <w:start w:val="1"/>
      <w:numFmt w:val="bullet"/>
      <w:lvlText w:val="o"/>
      <w:lvlJc w:val="left"/>
      <w:pPr>
        <w:tabs>
          <w:tab w:val="num" w:pos="4305"/>
        </w:tabs>
        <w:ind w:left="4305" w:hanging="360"/>
      </w:pPr>
      <w:rPr>
        <w:rFonts w:ascii="Courier New" w:hAnsi="Courier New" w:cs="Courier New" w:hint="default"/>
      </w:rPr>
    </w:lvl>
    <w:lvl w:ilvl="5" w:tplc="04160005" w:tentative="1">
      <w:start w:val="1"/>
      <w:numFmt w:val="bullet"/>
      <w:lvlText w:val=""/>
      <w:lvlJc w:val="left"/>
      <w:pPr>
        <w:tabs>
          <w:tab w:val="num" w:pos="5025"/>
        </w:tabs>
        <w:ind w:left="5025" w:hanging="360"/>
      </w:pPr>
      <w:rPr>
        <w:rFonts w:ascii="Wingdings" w:hAnsi="Wingdings" w:hint="default"/>
      </w:rPr>
    </w:lvl>
    <w:lvl w:ilvl="6" w:tplc="04160001" w:tentative="1">
      <w:start w:val="1"/>
      <w:numFmt w:val="bullet"/>
      <w:lvlText w:val=""/>
      <w:lvlJc w:val="left"/>
      <w:pPr>
        <w:tabs>
          <w:tab w:val="num" w:pos="5745"/>
        </w:tabs>
        <w:ind w:left="5745" w:hanging="360"/>
      </w:pPr>
      <w:rPr>
        <w:rFonts w:ascii="Symbol" w:hAnsi="Symbol" w:hint="default"/>
      </w:rPr>
    </w:lvl>
    <w:lvl w:ilvl="7" w:tplc="04160003" w:tentative="1">
      <w:start w:val="1"/>
      <w:numFmt w:val="bullet"/>
      <w:lvlText w:val="o"/>
      <w:lvlJc w:val="left"/>
      <w:pPr>
        <w:tabs>
          <w:tab w:val="num" w:pos="6465"/>
        </w:tabs>
        <w:ind w:left="6465" w:hanging="360"/>
      </w:pPr>
      <w:rPr>
        <w:rFonts w:ascii="Courier New" w:hAnsi="Courier New" w:cs="Courier New" w:hint="default"/>
      </w:rPr>
    </w:lvl>
    <w:lvl w:ilvl="8" w:tplc="04160005" w:tentative="1">
      <w:start w:val="1"/>
      <w:numFmt w:val="bullet"/>
      <w:lvlText w:val=""/>
      <w:lvlJc w:val="left"/>
      <w:pPr>
        <w:tabs>
          <w:tab w:val="num" w:pos="7185"/>
        </w:tabs>
        <w:ind w:left="7185" w:hanging="360"/>
      </w:pPr>
      <w:rPr>
        <w:rFonts w:ascii="Wingdings" w:hAnsi="Wingdings" w:hint="default"/>
      </w:rPr>
    </w:lvl>
  </w:abstractNum>
  <w:num w:numId="1">
    <w:abstractNumId w:val="0"/>
  </w:num>
  <w:num w:numId="2">
    <w:abstractNumId w:val="1"/>
  </w:num>
  <w:num w:numId="3">
    <w:abstractNumId w:val="8"/>
  </w:num>
  <w:num w:numId="4">
    <w:abstractNumId w:val="29"/>
  </w:num>
  <w:num w:numId="5">
    <w:abstractNumId w:val="27"/>
  </w:num>
  <w:num w:numId="6">
    <w:abstractNumId w:val="14"/>
  </w:num>
  <w:num w:numId="7">
    <w:abstractNumId w:val="19"/>
  </w:num>
  <w:num w:numId="8">
    <w:abstractNumId w:val="11"/>
  </w:num>
  <w:num w:numId="9">
    <w:abstractNumId w:val="13"/>
  </w:num>
  <w:num w:numId="10">
    <w:abstractNumId w:val="12"/>
  </w:num>
  <w:num w:numId="11">
    <w:abstractNumId w:val="28"/>
  </w:num>
  <w:num w:numId="12">
    <w:abstractNumId w:val="24"/>
  </w:num>
  <w:num w:numId="13">
    <w:abstractNumId w:val="33"/>
  </w:num>
  <w:num w:numId="14">
    <w:abstractNumId w:val="32"/>
  </w:num>
  <w:num w:numId="15">
    <w:abstractNumId w:val="16"/>
  </w:num>
  <w:num w:numId="16">
    <w:abstractNumId w:val="3"/>
  </w:num>
  <w:num w:numId="17">
    <w:abstractNumId w:val="26"/>
  </w:num>
  <w:num w:numId="18">
    <w:abstractNumId w:val="18"/>
  </w:num>
  <w:num w:numId="19">
    <w:abstractNumId w:val="7"/>
  </w:num>
  <w:num w:numId="20">
    <w:abstractNumId w:val="22"/>
  </w:num>
  <w:num w:numId="21">
    <w:abstractNumId w:val="2"/>
  </w:num>
  <w:num w:numId="22">
    <w:abstractNumId w:val="4"/>
  </w:num>
  <w:num w:numId="23">
    <w:abstractNumId w:val="23"/>
  </w:num>
  <w:num w:numId="24">
    <w:abstractNumId w:val="30"/>
  </w:num>
  <w:num w:numId="25">
    <w:abstractNumId w:val="31"/>
  </w:num>
  <w:num w:numId="26">
    <w:abstractNumId w:val="20"/>
  </w:num>
  <w:num w:numId="27">
    <w:abstractNumId w:val="9"/>
  </w:num>
  <w:num w:numId="28">
    <w:abstractNumId w:val="21"/>
  </w:num>
  <w:num w:numId="29">
    <w:abstractNumId w:val="6"/>
  </w:num>
  <w:num w:numId="30">
    <w:abstractNumId w:val="5"/>
  </w:num>
  <w:num w:numId="31">
    <w:abstractNumId w:val="17"/>
  </w:num>
  <w:num w:numId="32">
    <w:abstractNumId w:val="25"/>
  </w:num>
  <w:num w:numId="33">
    <w:abstractNumId w:val="10"/>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431"/>
    <w:rsid w:val="00000EDB"/>
    <w:rsid w:val="00003BA3"/>
    <w:rsid w:val="00023CDB"/>
    <w:rsid w:val="0002624F"/>
    <w:rsid w:val="00026EE5"/>
    <w:rsid w:val="00032A6F"/>
    <w:rsid w:val="00041201"/>
    <w:rsid w:val="00041C12"/>
    <w:rsid w:val="00043BFD"/>
    <w:rsid w:val="00045AB8"/>
    <w:rsid w:val="00045C52"/>
    <w:rsid w:val="00046F15"/>
    <w:rsid w:val="00051FE8"/>
    <w:rsid w:val="00060760"/>
    <w:rsid w:val="0007147C"/>
    <w:rsid w:val="0007330B"/>
    <w:rsid w:val="00080118"/>
    <w:rsid w:val="000856A5"/>
    <w:rsid w:val="000911FE"/>
    <w:rsid w:val="000A2978"/>
    <w:rsid w:val="000A49C8"/>
    <w:rsid w:val="000A4B76"/>
    <w:rsid w:val="000A6DB0"/>
    <w:rsid w:val="000B2AD0"/>
    <w:rsid w:val="000C008D"/>
    <w:rsid w:val="000C3C23"/>
    <w:rsid w:val="000C730B"/>
    <w:rsid w:val="000D1204"/>
    <w:rsid w:val="000E00D9"/>
    <w:rsid w:val="000E2198"/>
    <w:rsid w:val="000E565D"/>
    <w:rsid w:val="000E768D"/>
    <w:rsid w:val="000F7449"/>
    <w:rsid w:val="000F7670"/>
    <w:rsid w:val="001072F7"/>
    <w:rsid w:val="00107498"/>
    <w:rsid w:val="001131E6"/>
    <w:rsid w:val="00127E71"/>
    <w:rsid w:val="00136065"/>
    <w:rsid w:val="0013662C"/>
    <w:rsid w:val="0014265C"/>
    <w:rsid w:val="00164E14"/>
    <w:rsid w:val="001660D1"/>
    <w:rsid w:val="001701A1"/>
    <w:rsid w:val="00171375"/>
    <w:rsid w:val="00171903"/>
    <w:rsid w:val="001730D4"/>
    <w:rsid w:val="00174B13"/>
    <w:rsid w:val="00176FD1"/>
    <w:rsid w:val="00184A91"/>
    <w:rsid w:val="001854BC"/>
    <w:rsid w:val="001A655A"/>
    <w:rsid w:val="001B1B0C"/>
    <w:rsid w:val="001D7FDA"/>
    <w:rsid w:val="001E672F"/>
    <w:rsid w:val="001E7ECE"/>
    <w:rsid w:val="001F028E"/>
    <w:rsid w:val="001F114D"/>
    <w:rsid w:val="002023D8"/>
    <w:rsid w:val="002039EF"/>
    <w:rsid w:val="002104A9"/>
    <w:rsid w:val="00211830"/>
    <w:rsid w:val="00213C82"/>
    <w:rsid w:val="00215475"/>
    <w:rsid w:val="00220B7C"/>
    <w:rsid w:val="0022341F"/>
    <w:rsid w:val="00223FB1"/>
    <w:rsid w:val="00233709"/>
    <w:rsid w:val="00235379"/>
    <w:rsid w:val="00256719"/>
    <w:rsid w:val="002567A4"/>
    <w:rsid w:val="0026174F"/>
    <w:rsid w:val="002660AD"/>
    <w:rsid w:val="0027190E"/>
    <w:rsid w:val="00284EF7"/>
    <w:rsid w:val="00290AAF"/>
    <w:rsid w:val="00297E0E"/>
    <w:rsid w:val="002A371E"/>
    <w:rsid w:val="002A5359"/>
    <w:rsid w:val="002A5F4B"/>
    <w:rsid w:val="002C33C6"/>
    <w:rsid w:val="002D64A0"/>
    <w:rsid w:val="002E2424"/>
    <w:rsid w:val="002E4EAD"/>
    <w:rsid w:val="002E59E8"/>
    <w:rsid w:val="00300F0B"/>
    <w:rsid w:val="00306E08"/>
    <w:rsid w:val="003133B5"/>
    <w:rsid w:val="00316DD2"/>
    <w:rsid w:val="00322D4B"/>
    <w:rsid w:val="00322EDD"/>
    <w:rsid w:val="00324E3C"/>
    <w:rsid w:val="00326979"/>
    <w:rsid w:val="00332B30"/>
    <w:rsid w:val="00342146"/>
    <w:rsid w:val="00346972"/>
    <w:rsid w:val="003576EE"/>
    <w:rsid w:val="003610F8"/>
    <w:rsid w:val="003675BA"/>
    <w:rsid w:val="0037168E"/>
    <w:rsid w:val="003769CB"/>
    <w:rsid w:val="00381C38"/>
    <w:rsid w:val="00382034"/>
    <w:rsid w:val="00385819"/>
    <w:rsid w:val="00385DCD"/>
    <w:rsid w:val="003870A8"/>
    <w:rsid w:val="00387A5C"/>
    <w:rsid w:val="0039119D"/>
    <w:rsid w:val="00392D10"/>
    <w:rsid w:val="003936AF"/>
    <w:rsid w:val="00396FEE"/>
    <w:rsid w:val="003A1746"/>
    <w:rsid w:val="003A2C3B"/>
    <w:rsid w:val="003A3333"/>
    <w:rsid w:val="003A6584"/>
    <w:rsid w:val="003A740E"/>
    <w:rsid w:val="003B0B80"/>
    <w:rsid w:val="003B4A47"/>
    <w:rsid w:val="003C260F"/>
    <w:rsid w:val="003D3828"/>
    <w:rsid w:val="003D70C5"/>
    <w:rsid w:val="003E2103"/>
    <w:rsid w:val="003E63F8"/>
    <w:rsid w:val="00407431"/>
    <w:rsid w:val="00410331"/>
    <w:rsid w:val="0041638F"/>
    <w:rsid w:val="004208DF"/>
    <w:rsid w:val="00423DC1"/>
    <w:rsid w:val="00435AFF"/>
    <w:rsid w:val="00435CF7"/>
    <w:rsid w:val="0044006B"/>
    <w:rsid w:val="0044048A"/>
    <w:rsid w:val="0045074E"/>
    <w:rsid w:val="0045480F"/>
    <w:rsid w:val="00460C44"/>
    <w:rsid w:val="00463FF4"/>
    <w:rsid w:val="004645A2"/>
    <w:rsid w:val="00482CD9"/>
    <w:rsid w:val="0048410D"/>
    <w:rsid w:val="00485C11"/>
    <w:rsid w:val="004A067A"/>
    <w:rsid w:val="004A4F38"/>
    <w:rsid w:val="004A6891"/>
    <w:rsid w:val="004B1C68"/>
    <w:rsid w:val="004B7EF2"/>
    <w:rsid w:val="004D00A2"/>
    <w:rsid w:val="004D5426"/>
    <w:rsid w:val="004E4179"/>
    <w:rsid w:val="004E79D0"/>
    <w:rsid w:val="004F6129"/>
    <w:rsid w:val="005033AB"/>
    <w:rsid w:val="00513945"/>
    <w:rsid w:val="00514CAD"/>
    <w:rsid w:val="005151AB"/>
    <w:rsid w:val="00521C2E"/>
    <w:rsid w:val="00524437"/>
    <w:rsid w:val="005245FB"/>
    <w:rsid w:val="00534AEF"/>
    <w:rsid w:val="0053630A"/>
    <w:rsid w:val="00536B56"/>
    <w:rsid w:val="00537100"/>
    <w:rsid w:val="005529FE"/>
    <w:rsid w:val="00552B0C"/>
    <w:rsid w:val="005534B4"/>
    <w:rsid w:val="00553F50"/>
    <w:rsid w:val="005540E2"/>
    <w:rsid w:val="005550A8"/>
    <w:rsid w:val="00565609"/>
    <w:rsid w:val="005662A7"/>
    <w:rsid w:val="00574681"/>
    <w:rsid w:val="00575A64"/>
    <w:rsid w:val="00575D9B"/>
    <w:rsid w:val="00582289"/>
    <w:rsid w:val="005840AD"/>
    <w:rsid w:val="005844C1"/>
    <w:rsid w:val="00586EE9"/>
    <w:rsid w:val="005A0878"/>
    <w:rsid w:val="005A21FF"/>
    <w:rsid w:val="005A5C5B"/>
    <w:rsid w:val="005A6408"/>
    <w:rsid w:val="005C06D0"/>
    <w:rsid w:val="005C444D"/>
    <w:rsid w:val="005E1B18"/>
    <w:rsid w:val="005F018F"/>
    <w:rsid w:val="005F2F72"/>
    <w:rsid w:val="005F3244"/>
    <w:rsid w:val="005F4F92"/>
    <w:rsid w:val="00600687"/>
    <w:rsid w:val="006060D5"/>
    <w:rsid w:val="006129D0"/>
    <w:rsid w:val="006134E9"/>
    <w:rsid w:val="006135DD"/>
    <w:rsid w:val="00615605"/>
    <w:rsid w:val="006215BB"/>
    <w:rsid w:val="00622F12"/>
    <w:rsid w:val="006276D3"/>
    <w:rsid w:val="00631E8A"/>
    <w:rsid w:val="006339D2"/>
    <w:rsid w:val="00642638"/>
    <w:rsid w:val="00650958"/>
    <w:rsid w:val="00656909"/>
    <w:rsid w:val="00656917"/>
    <w:rsid w:val="00656C54"/>
    <w:rsid w:val="00657EB6"/>
    <w:rsid w:val="00661C57"/>
    <w:rsid w:val="006641F8"/>
    <w:rsid w:val="0066586B"/>
    <w:rsid w:val="00670C4C"/>
    <w:rsid w:val="00671146"/>
    <w:rsid w:val="00681B0E"/>
    <w:rsid w:val="0068274C"/>
    <w:rsid w:val="00683B4F"/>
    <w:rsid w:val="00684900"/>
    <w:rsid w:val="00691355"/>
    <w:rsid w:val="00695EED"/>
    <w:rsid w:val="006A4082"/>
    <w:rsid w:val="006A6705"/>
    <w:rsid w:val="006B585B"/>
    <w:rsid w:val="006B7E9C"/>
    <w:rsid w:val="006C1FAF"/>
    <w:rsid w:val="006C32EB"/>
    <w:rsid w:val="006C4AE1"/>
    <w:rsid w:val="006D3B99"/>
    <w:rsid w:val="006D3C07"/>
    <w:rsid w:val="006E2EA8"/>
    <w:rsid w:val="006E4DF5"/>
    <w:rsid w:val="006F10D4"/>
    <w:rsid w:val="006F68E1"/>
    <w:rsid w:val="0070059D"/>
    <w:rsid w:val="00701B6D"/>
    <w:rsid w:val="00705739"/>
    <w:rsid w:val="00707078"/>
    <w:rsid w:val="0071523F"/>
    <w:rsid w:val="00724435"/>
    <w:rsid w:val="00725107"/>
    <w:rsid w:val="007307E0"/>
    <w:rsid w:val="00735F1D"/>
    <w:rsid w:val="00743557"/>
    <w:rsid w:val="00744C2D"/>
    <w:rsid w:val="00765BF6"/>
    <w:rsid w:val="00770F8F"/>
    <w:rsid w:val="007843AA"/>
    <w:rsid w:val="00790EF5"/>
    <w:rsid w:val="0079658E"/>
    <w:rsid w:val="007976C7"/>
    <w:rsid w:val="007A0AFE"/>
    <w:rsid w:val="007A7184"/>
    <w:rsid w:val="007B1514"/>
    <w:rsid w:val="007B7B1B"/>
    <w:rsid w:val="007C1671"/>
    <w:rsid w:val="007D53DE"/>
    <w:rsid w:val="007E117C"/>
    <w:rsid w:val="007F233E"/>
    <w:rsid w:val="007F7DBA"/>
    <w:rsid w:val="00804C8C"/>
    <w:rsid w:val="00813C24"/>
    <w:rsid w:val="008165A2"/>
    <w:rsid w:val="00816AB9"/>
    <w:rsid w:val="0082027C"/>
    <w:rsid w:val="0082161C"/>
    <w:rsid w:val="008246F6"/>
    <w:rsid w:val="00827FF3"/>
    <w:rsid w:val="00832F7A"/>
    <w:rsid w:val="00835C3C"/>
    <w:rsid w:val="008378DE"/>
    <w:rsid w:val="0084145C"/>
    <w:rsid w:val="00845326"/>
    <w:rsid w:val="008569FF"/>
    <w:rsid w:val="00857637"/>
    <w:rsid w:val="008601FE"/>
    <w:rsid w:val="00863695"/>
    <w:rsid w:val="00863AC1"/>
    <w:rsid w:val="0086425C"/>
    <w:rsid w:val="008654C0"/>
    <w:rsid w:val="00884BD9"/>
    <w:rsid w:val="008904D7"/>
    <w:rsid w:val="00891130"/>
    <w:rsid w:val="00891C60"/>
    <w:rsid w:val="00892F3F"/>
    <w:rsid w:val="008956BB"/>
    <w:rsid w:val="0089581D"/>
    <w:rsid w:val="00896B6B"/>
    <w:rsid w:val="00896D74"/>
    <w:rsid w:val="008A1834"/>
    <w:rsid w:val="008B2BDF"/>
    <w:rsid w:val="008B458F"/>
    <w:rsid w:val="008C2697"/>
    <w:rsid w:val="008D0A38"/>
    <w:rsid w:val="008D33BB"/>
    <w:rsid w:val="008E752B"/>
    <w:rsid w:val="008F1CF1"/>
    <w:rsid w:val="008F2836"/>
    <w:rsid w:val="008F3144"/>
    <w:rsid w:val="008F7973"/>
    <w:rsid w:val="0090117E"/>
    <w:rsid w:val="00916E0F"/>
    <w:rsid w:val="0091726C"/>
    <w:rsid w:val="009429C6"/>
    <w:rsid w:val="00944208"/>
    <w:rsid w:val="009463E2"/>
    <w:rsid w:val="0096351E"/>
    <w:rsid w:val="00964FB5"/>
    <w:rsid w:val="009661FF"/>
    <w:rsid w:val="009678DC"/>
    <w:rsid w:val="00970265"/>
    <w:rsid w:val="0097401D"/>
    <w:rsid w:val="00975340"/>
    <w:rsid w:val="009805ED"/>
    <w:rsid w:val="00997025"/>
    <w:rsid w:val="009A61E4"/>
    <w:rsid w:val="009B0A75"/>
    <w:rsid w:val="009B2AA0"/>
    <w:rsid w:val="009C0311"/>
    <w:rsid w:val="009C0969"/>
    <w:rsid w:val="009C542B"/>
    <w:rsid w:val="009D29DA"/>
    <w:rsid w:val="009D5280"/>
    <w:rsid w:val="009E5DBC"/>
    <w:rsid w:val="009F4985"/>
    <w:rsid w:val="00A07A6B"/>
    <w:rsid w:val="00A165B2"/>
    <w:rsid w:val="00A21BFF"/>
    <w:rsid w:val="00A2428C"/>
    <w:rsid w:val="00A25C5D"/>
    <w:rsid w:val="00A30A4C"/>
    <w:rsid w:val="00A352FA"/>
    <w:rsid w:val="00A35E4A"/>
    <w:rsid w:val="00A375B1"/>
    <w:rsid w:val="00A501A0"/>
    <w:rsid w:val="00A55D89"/>
    <w:rsid w:val="00A61FAA"/>
    <w:rsid w:val="00A62644"/>
    <w:rsid w:val="00A6726C"/>
    <w:rsid w:val="00A73CAF"/>
    <w:rsid w:val="00A75DD5"/>
    <w:rsid w:val="00A93227"/>
    <w:rsid w:val="00A93749"/>
    <w:rsid w:val="00A95F50"/>
    <w:rsid w:val="00A967B4"/>
    <w:rsid w:val="00AA0D1A"/>
    <w:rsid w:val="00AB25EC"/>
    <w:rsid w:val="00AB6C35"/>
    <w:rsid w:val="00AC54EF"/>
    <w:rsid w:val="00AC6DC9"/>
    <w:rsid w:val="00AD18BA"/>
    <w:rsid w:val="00AD1C3C"/>
    <w:rsid w:val="00AE0A5A"/>
    <w:rsid w:val="00AF4CCA"/>
    <w:rsid w:val="00B00A99"/>
    <w:rsid w:val="00B16C62"/>
    <w:rsid w:val="00B20492"/>
    <w:rsid w:val="00B256F0"/>
    <w:rsid w:val="00B32C7A"/>
    <w:rsid w:val="00B3653B"/>
    <w:rsid w:val="00B46355"/>
    <w:rsid w:val="00B5464C"/>
    <w:rsid w:val="00B64379"/>
    <w:rsid w:val="00B64EE0"/>
    <w:rsid w:val="00B6712C"/>
    <w:rsid w:val="00B709E6"/>
    <w:rsid w:val="00B70FE5"/>
    <w:rsid w:val="00B72B14"/>
    <w:rsid w:val="00B86E48"/>
    <w:rsid w:val="00B929A7"/>
    <w:rsid w:val="00B93119"/>
    <w:rsid w:val="00B94057"/>
    <w:rsid w:val="00B94A40"/>
    <w:rsid w:val="00B960B5"/>
    <w:rsid w:val="00BA3ED3"/>
    <w:rsid w:val="00BB47F3"/>
    <w:rsid w:val="00BC2C59"/>
    <w:rsid w:val="00BE6F6E"/>
    <w:rsid w:val="00C05103"/>
    <w:rsid w:val="00C10D14"/>
    <w:rsid w:val="00C12294"/>
    <w:rsid w:val="00C1766C"/>
    <w:rsid w:val="00C17A72"/>
    <w:rsid w:val="00C27575"/>
    <w:rsid w:val="00C32DC6"/>
    <w:rsid w:val="00C3640A"/>
    <w:rsid w:val="00C419B1"/>
    <w:rsid w:val="00C419C3"/>
    <w:rsid w:val="00C41BCB"/>
    <w:rsid w:val="00C45D20"/>
    <w:rsid w:val="00C6403C"/>
    <w:rsid w:val="00C67D8E"/>
    <w:rsid w:val="00C740CF"/>
    <w:rsid w:val="00C82BA9"/>
    <w:rsid w:val="00C83A72"/>
    <w:rsid w:val="00C83F1E"/>
    <w:rsid w:val="00C863B3"/>
    <w:rsid w:val="00C86BCF"/>
    <w:rsid w:val="00C86E98"/>
    <w:rsid w:val="00C91D96"/>
    <w:rsid w:val="00CA24F9"/>
    <w:rsid w:val="00CB508E"/>
    <w:rsid w:val="00CC1108"/>
    <w:rsid w:val="00CC44D0"/>
    <w:rsid w:val="00CD7215"/>
    <w:rsid w:val="00CD78A8"/>
    <w:rsid w:val="00CE5FAF"/>
    <w:rsid w:val="00CE7E96"/>
    <w:rsid w:val="00D028D0"/>
    <w:rsid w:val="00D11420"/>
    <w:rsid w:val="00D20541"/>
    <w:rsid w:val="00D24C08"/>
    <w:rsid w:val="00D4284D"/>
    <w:rsid w:val="00D449A6"/>
    <w:rsid w:val="00D44BDA"/>
    <w:rsid w:val="00D51D06"/>
    <w:rsid w:val="00D72F99"/>
    <w:rsid w:val="00D74E10"/>
    <w:rsid w:val="00D75F50"/>
    <w:rsid w:val="00D80F61"/>
    <w:rsid w:val="00D954E8"/>
    <w:rsid w:val="00D95BF6"/>
    <w:rsid w:val="00D95F2A"/>
    <w:rsid w:val="00DC3371"/>
    <w:rsid w:val="00DC7C10"/>
    <w:rsid w:val="00DD381B"/>
    <w:rsid w:val="00DE4C5E"/>
    <w:rsid w:val="00DE7042"/>
    <w:rsid w:val="00DF7E8E"/>
    <w:rsid w:val="00E0229E"/>
    <w:rsid w:val="00E10C42"/>
    <w:rsid w:val="00E243E0"/>
    <w:rsid w:val="00E32583"/>
    <w:rsid w:val="00E3471B"/>
    <w:rsid w:val="00E45E67"/>
    <w:rsid w:val="00E56304"/>
    <w:rsid w:val="00E61D70"/>
    <w:rsid w:val="00E66549"/>
    <w:rsid w:val="00E73DAF"/>
    <w:rsid w:val="00E813D3"/>
    <w:rsid w:val="00E839FA"/>
    <w:rsid w:val="00E90E2E"/>
    <w:rsid w:val="00E92E0F"/>
    <w:rsid w:val="00E94B03"/>
    <w:rsid w:val="00E966AD"/>
    <w:rsid w:val="00EA028C"/>
    <w:rsid w:val="00EA6CCF"/>
    <w:rsid w:val="00EB2708"/>
    <w:rsid w:val="00ED0B19"/>
    <w:rsid w:val="00ED3B19"/>
    <w:rsid w:val="00ED6136"/>
    <w:rsid w:val="00ED7860"/>
    <w:rsid w:val="00EE3974"/>
    <w:rsid w:val="00EE6CFD"/>
    <w:rsid w:val="00EE749E"/>
    <w:rsid w:val="00EF02AF"/>
    <w:rsid w:val="00EF27A3"/>
    <w:rsid w:val="00F31898"/>
    <w:rsid w:val="00F34D18"/>
    <w:rsid w:val="00F427C5"/>
    <w:rsid w:val="00F42E55"/>
    <w:rsid w:val="00F46512"/>
    <w:rsid w:val="00F61919"/>
    <w:rsid w:val="00F62D94"/>
    <w:rsid w:val="00F73088"/>
    <w:rsid w:val="00F74024"/>
    <w:rsid w:val="00F742E6"/>
    <w:rsid w:val="00F8460C"/>
    <w:rsid w:val="00F857E0"/>
    <w:rsid w:val="00F90801"/>
    <w:rsid w:val="00FA0DF5"/>
    <w:rsid w:val="00FA3780"/>
    <w:rsid w:val="00FA474F"/>
    <w:rsid w:val="00FA7EB9"/>
    <w:rsid w:val="00FC342B"/>
    <w:rsid w:val="00FD41A9"/>
    <w:rsid w:val="00FE0414"/>
    <w:rsid w:val="00FE15B0"/>
    <w:rsid w:val="00FE22A7"/>
    <w:rsid w:val="00FE442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44C1"/>
    <w:pPr>
      <w:suppressAutoHyphens/>
      <w:ind w:firstLine="510"/>
      <w:jc w:val="both"/>
    </w:pPr>
    <w:rPr>
      <w:rFonts w:ascii="Arial" w:hAnsi="Arial"/>
      <w:sz w:val="24"/>
      <w:szCs w:val="24"/>
      <w:lang w:eastAsia="ar-SA"/>
    </w:rPr>
  </w:style>
  <w:style w:type="paragraph" w:styleId="Ttulo1">
    <w:name w:val="heading 1"/>
    <w:basedOn w:val="Normal"/>
    <w:next w:val="Normal"/>
    <w:qFormat/>
    <w:rsid w:val="003E2103"/>
    <w:pPr>
      <w:keepNext/>
      <w:numPr>
        <w:numId w:val="2"/>
      </w:numPr>
      <w:ind w:firstLine="0"/>
      <w:jc w:val="left"/>
      <w:outlineLvl w:val="0"/>
    </w:pPr>
    <w:rPr>
      <w:sz w:val="40"/>
    </w:rPr>
  </w:style>
  <w:style w:type="paragraph" w:styleId="Ttulo2">
    <w:name w:val="heading 2"/>
    <w:basedOn w:val="Normal"/>
    <w:next w:val="Normal"/>
    <w:qFormat/>
    <w:rsid w:val="00565609"/>
    <w:pPr>
      <w:keepNext/>
      <w:spacing w:before="240" w:after="240"/>
      <w:ind w:firstLine="0"/>
      <w:jc w:val="left"/>
      <w:outlineLvl w:val="1"/>
    </w:pPr>
    <w:rPr>
      <w:b/>
      <w:sz w:val="28"/>
    </w:rPr>
  </w:style>
  <w:style w:type="paragraph" w:styleId="Ttulo3">
    <w:name w:val="heading 3"/>
    <w:basedOn w:val="Normal"/>
    <w:next w:val="Normal"/>
    <w:qFormat/>
    <w:rsid w:val="00565609"/>
    <w:pPr>
      <w:keepNext/>
      <w:spacing w:before="120" w:after="120"/>
      <w:ind w:firstLine="0"/>
      <w:jc w:val="left"/>
      <w:outlineLvl w:val="2"/>
    </w:pPr>
    <w:rPr>
      <w:sz w:val="28"/>
    </w:rPr>
  </w:style>
  <w:style w:type="paragraph" w:styleId="Ttulo4">
    <w:name w:val="heading 4"/>
    <w:basedOn w:val="Normal"/>
    <w:next w:val="Normal"/>
    <w:qFormat/>
    <w:rsid w:val="00656C54"/>
    <w:pPr>
      <w:keepNext/>
      <w:ind w:left="2340"/>
      <w:outlineLvl w:val="3"/>
    </w:pPr>
    <w:rPr>
      <w:b/>
      <w:bCs/>
    </w:rPr>
  </w:style>
  <w:style w:type="paragraph" w:styleId="Ttulo5">
    <w:name w:val="heading 5"/>
    <w:basedOn w:val="Normal"/>
    <w:next w:val="Normal"/>
    <w:qFormat/>
    <w:rsid w:val="00656C54"/>
    <w:pPr>
      <w:keepNext/>
      <w:ind w:left="2124" w:firstLine="708"/>
      <w:outlineLvl w:val="4"/>
    </w:pPr>
    <w:rPr>
      <w:b/>
      <w:bCs/>
    </w:rPr>
  </w:style>
  <w:style w:type="paragraph" w:styleId="Ttulo6">
    <w:name w:val="heading 6"/>
    <w:basedOn w:val="Normal"/>
    <w:next w:val="Normal"/>
    <w:qFormat/>
    <w:rsid w:val="00656C54"/>
    <w:pPr>
      <w:keepNext/>
      <w:jc w:val="center"/>
      <w:outlineLvl w:val="5"/>
    </w:pPr>
    <w:rPr>
      <w:rFonts w:cs="Arial"/>
      <w:b/>
      <w:bCs/>
    </w:rPr>
  </w:style>
  <w:style w:type="paragraph" w:styleId="Ttulo7">
    <w:name w:val="heading 7"/>
    <w:basedOn w:val="Normal"/>
    <w:next w:val="Normal"/>
    <w:qFormat/>
    <w:rsid w:val="00656C54"/>
    <w:pPr>
      <w:keepNext/>
      <w:outlineLvl w:val="6"/>
    </w:pPr>
    <w:rPr>
      <w:rFonts w:cs="Arial"/>
      <w:b/>
      <w:bCs/>
    </w:rPr>
  </w:style>
  <w:style w:type="paragraph" w:styleId="Ttulo8">
    <w:name w:val="heading 8"/>
    <w:basedOn w:val="Normal"/>
    <w:next w:val="Normal"/>
    <w:qFormat/>
    <w:rsid w:val="00656C54"/>
    <w:pPr>
      <w:keepNext/>
      <w:outlineLvl w:val="7"/>
    </w:pPr>
    <w:rPr>
      <w:rFonts w:cs="Arial"/>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2z0">
    <w:name w:val="WW8Num2z0"/>
    <w:rsid w:val="00656C54"/>
    <w:rPr>
      <w:rFonts w:ascii="Times New Roman" w:hAnsi="Times New Roman" w:cs="Times New Roman"/>
    </w:rPr>
  </w:style>
  <w:style w:type="character" w:customStyle="1" w:styleId="WW-Absatz-Standardschriftart">
    <w:name w:val="WW-Absatz-Standardschriftart"/>
    <w:rsid w:val="00656C54"/>
  </w:style>
  <w:style w:type="character" w:customStyle="1" w:styleId="WW-WW8Num2z0">
    <w:name w:val="WW-WW8Num2z0"/>
    <w:rsid w:val="00656C54"/>
    <w:rPr>
      <w:rFonts w:ascii="Times New Roman" w:eastAsia="Times New Roman" w:hAnsi="Times New Roman" w:cs="Times New Roman"/>
    </w:rPr>
  </w:style>
  <w:style w:type="character" w:customStyle="1" w:styleId="WW8Num2z1">
    <w:name w:val="WW8Num2z1"/>
    <w:rsid w:val="00656C54"/>
    <w:rPr>
      <w:rFonts w:ascii="Courier New" w:hAnsi="Courier New"/>
    </w:rPr>
  </w:style>
  <w:style w:type="character" w:customStyle="1" w:styleId="WW8Num2z2">
    <w:name w:val="WW8Num2z2"/>
    <w:rsid w:val="00656C54"/>
    <w:rPr>
      <w:rFonts w:ascii="Wingdings" w:hAnsi="Wingdings"/>
    </w:rPr>
  </w:style>
  <w:style w:type="character" w:customStyle="1" w:styleId="WW8Num2z3">
    <w:name w:val="WW8Num2z3"/>
    <w:rsid w:val="00656C54"/>
    <w:rPr>
      <w:rFonts w:ascii="Symbol" w:hAnsi="Symbol"/>
    </w:rPr>
  </w:style>
  <w:style w:type="character" w:customStyle="1" w:styleId="WW-Fontepargpadro">
    <w:name w:val="WW-Fonte parág. padrão"/>
    <w:rsid w:val="00656C54"/>
  </w:style>
  <w:style w:type="paragraph" w:styleId="Corpodetexto">
    <w:name w:val="Body Text"/>
    <w:basedOn w:val="Normal"/>
    <w:rsid w:val="00656C54"/>
  </w:style>
  <w:style w:type="paragraph" w:styleId="Lista">
    <w:name w:val="List"/>
    <w:basedOn w:val="Corpodetexto"/>
    <w:rsid w:val="00656C54"/>
    <w:rPr>
      <w:rFonts w:cs="Tahoma"/>
    </w:rPr>
  </w:style>
  <w:style w:type="paragraph" w:styleId="Legenda">
    <w:name w:val="caption"/>
    <w:basedOn w:val="Normal"/>
    <w:qFormat/>
    <w:rsid w:val="00656C54"/>
    <w:pPr>
      <w:suppressLineNumbers/>
      <w:spacing w:before="120" w:after="120"/>
    </w:pPr>
    <w:rPr>
      <w:rFonts w:cs="Tahoma"/>
      <w:i/>
      <w:iCs/>
      <w:sz w:val="20"/>
      <w:szCs w:val="20"/>
    </w:rPr>
  </w:style>
  <w:style w:type="paragraph" w:customStyle="1" w:styleId="ndice">
    <w:name w:val="Índice"/>
    <w:basedOn w:val="Normal"/>
    <w:rsid w:val="00656C54"/>
    <w:pPr>
      <w:suppressLineNumbers/>
    </w:pPr>
    <w:rPr>
      <w:rFonts w:cs="Tahoma"/>
    </w:rPr>
  </w:style>
  <w:style w:type="paragraph" w:customStyle="1" w:styleId="TtuloPrincipal">
    <w:name w:val="Título Principal"/>
    <w:basedOn w:val="Normal"/>
    <w:next w:val="Corpodetexto"/>
    <w:rsid w:val="00656C54"/>
    <w:pPr>
      <w:keepNext/>
      <w:spacing w:before="240" w:after="120"/>
    </w:pPr>
    <w:rPr>
      <w:rFonts w:eastAsia="Lucida Sans Unicode" w:cs="Tahoma"/>
      <w:sz w:val="28"/>
      <w:szCs w:val="28"/>
    </w:rPr>
  </w:style>
  <w:style w:type="paragraph" w:customStyle="1" w:styleId="WW-Legenda">
    <w:name w:val="WW-Legenda"/>
    <w:basedOn w:val="Normal"/>
    <w:rsid w:val="00656C54"/>
    <w:pPr>
      <w:suppressLineNumbers/>
      <w:spacing w:before="120" w:after="120"/>
    </w:pPr>
    <w:rPr>
      <w:rFonts w:cs="Tahoma"/>
      <w:i/>
      <w:iCs/>
      <w:sz w:val="20"/>
      <w:szCs w:val="20"/>
    </w:rPr>
  </w:style>
  <w:style w:type="paragraph" w:customStyle="1" w:styleId="WW-ndice">
    <w:name w:val="WW-Índice"/>
    <w:basedOn w:val="Normal"/>
    <w:rsid w:val="00656C54"/>
    <w:pPr>
      <w:suppressLineNumbers/>
    </w:pPr>
    <w:rPr>
      <w:rFonts w:cs="Tahoma"/>
    </w:rPr>
  </w:style>
  <w:style w:type="paragraph" w:customStyle="1" w:styleId="WW-TtuloPrincipal">
    <w:name w:val="WW-Título Principal"/>
    <w:basedOn w:val="Normal"/>
    <w:next w:val="Corpodetexto"/>
    <w:rsid w:val="00656C54"/>
    <w:pPr>
      <w:keepNext/>
      <w:spacing w:before="240" w:after="120"/>
    </w:pPr>
    <w:rPr>
      <w:rFonts w:eastAsia="Lucida Sans Unicode" w:cs="Tahoma"/>
      <w:sz w:val="28"/>
      <w:szCs w:val="28"/>
    </w:rPr>
  </w:style>
  <w:style w:type="paragraph" w:styleId="Recuodecorpodetexto">
    <w:name w:val="Body Text Indent"/>
    <w:basedOn w:val="Normal"/>
    <w:rsid w:val="00656C54"/>
    <w:pPr>
      <w:ind w:left="3600"/>
      <w:jc w:val="center"/>
    </w:pPr>
  </w:style>
  <w:style w:type="paragraph" w:customStyle="1" w:styleId="Contedodoquadro">
    <w:name w:val="Conteúdo do quadro"/>
    <w:basedOn w:val="Corpodetexto"/>
    <w:rsid w:val="00656C54"/>
  </w:style>
  <w:style w:type="paragraph" w:customStyle="1" w:styleId="WW-Contedodoquadro">
    <w:name w:val="WW-Conteúdo do quadro"/>
    <w:basedOn w:val="Corpodetexto"/>
    <w:rsid w:val="00656C54"/>
  </w:style>
  <w:style w:type="paragraph" w:customStyle="1" w:styleId="ContedodaTabela">
    <w:name w:val="Conteúdo da Tabela"/>
    <w:basedOn w:val="Corpodetexto"/>
    <w:rsid w:val="00656C54"/>
    <w:pPr>
      <w:suppressLineNumbers/>
    </w:pPr>
  </w:style>
  <w:style w:type="paragraph" w:customStyle="1" w:styleId="WW-ContedodaTabela">
    <w:name w:val="WW-Conteúdo da Tabela"/>
    <w:basedOn w:val="Corpodetexto"/>
    <w:rsid w:val="00656C54"/>
    <w:pPr>
      <w:suppressLineNumbers/>
    </w:pPr>
  </w:style>
  <w:style w:type="paragraph" w:customStyle="1" w:styleId="TtulodaTabela">
    <w:name w:val="Título da Tabela"/>
    <w:basedOn w:val="ContedodaTabela"/>
    <w:rsid w:val="00656C54"/>
    <w:pPr>
      <w:jc w:val="center"/>
    </w:pPr>
    <w:rPr>
      <w:b/>
      <w:bCs/>
      <w:i/>
      <w:iCs/>
    </w:rPr>
  </w:style>
  <w:style w:type="paragraph" w:customStyle="1" w:styleId="WW-TtulodaTabela">
    <w:name w:val="WW-Título da Tabela"/>
    <w:basedOn w:val="WW-ContedodaTabela"/>
    <w:rsid w:val="00656C54"/>
    <w:pPr>
      <w:jc w:val="center"/>
    </w:pPr>
    <w:rPr>
      <w:b/>
      <w:bCs/>
      <w:i/>
      <w:iCs/>
    </w:rPr>
  </w:style>
  <w:style w:type="paragraph" w:styleId="Recuodecorpodetexto2">
    <w:name w:val="Body Text Indent 2"/>
    <w:basedOn w:val="Normal"/>
    <w:rsid w:val="00656C54"/>
    <w:pPr>
      <w:ind w:left="2880"/>
    </w:pPr>
    <w:rPr>
      <w:color w:val="FF6600"/>
    </w:rPr>
  </w:style>
  <w:style w:type="paragraph" w:styleId="Corpodetexto2">
    <w:name w:val="Body Text 2"/>
    <w:basedOn w:val="Normal"/>
    <w:rsid w:val="00656C54"/>
    <w:rPr>
      <w:color w:val="0000FF"/>
    </w:rPr>
  </w:style>
  <w:style w:type="paragraph" w:styleId="Recuodecorpodetexto3">
    <w:name w:val="Body Text Indent 3"/>
    <w:basedOn w:val="Normal"/>
    <w:rsid w:val="00656C54"/>
    <w:pPr>
      <w:suppressAutoHyphens w:val="0"/>
      <w:autoSpaceDE w:val="0"/>
      <w:autoSpaceDN w:val="0"/>
      <w:adjustRightInd w:val="0"/>
      <w:ind w:firstLine="708"/>
    </w:pPr>
    <w:rPr>
      <w:rFonts w:cs="Arial"/>
    </w:rPr>
  </w:style>
  <w:style w:type="paragraph" w:styleId="Corpodetexto3">
    <w:name w:val="Body Text 3"/>
    <w:basedOn w:val="Normal"/>
    <w:rsid w:val="00656C54"/>
    <w:rPr>
      <w:rFonts w:cs="Arial"/>
      <w:b/>
      <w:bCs/>
    </w:rPr>
  </w:style>
  <w:style w:type="character" w:styleId="Hyperlink">
    <w:name w:val="Hyperlink"/>
    <w:basedOn w:val="Fontepargpadro"/>
    <w:rsid w:val="00656C54"/>
    <w:rPr>
      <w:color w:val="0000FF"/>
      <w:u w:val="single"/>
    </w:rPr>
  </w:style>
  <w:style w:type="character" w:styleId="Forte">
    <w:name w:val="Strong"/>
    <w:basedOn w:val="Fontepargpadro"/>
    <w:qFormat/>
    <w:rsid w:val="00656C54"/>
    <w:rPr>
      <w:b/>
      <w:bCs/>
    </w:rPr>
  </w:style>
  <w:style w:type="character" w:styleId="nfase">
    <w:name w:val="Emphasis"/>
    <w:basedOn w:val="Fontepargpadro"/>
    <w:qFormat/>
    <w:rsid w:val="005844C1"/>
    <w:rPr>
      <w:rFonts w:ascii="Arial" w:hAnsi="Arial"/>
      <w:b w:val="0"/>
      <w:bCs/>
      <w:i w:val="0"/>
      <w:iCs w:val="0"/>
      <w:sz w:val="20"/>
    </w:rPr>
  </w:style>
  <w:style w:type="paragraph" w:styleId="EndereoHTML">
    <w:name w:val="HTML Address"/>
    <w:basedOn w:val="Normal"/>
    <w:rsid w:val="00656C54"/>
    <w:pPr>
      <w:suppressAutoHyphens w:val="0"/>
    </w:pPr>
    <w:rPr>
      <w:i/>
      <w:iCs/>
      <w:lang w:eastAsia="pt-BR"/>
    </w:rPr>
  </w:style>
  <w:style w:type="paragraph" w:styleId="Textodenotaderodap">
    <w:name w:val="footnote text"/>
    <w:basedOn w:val="Normal"/>
    <w:semiHidden/>
    <w:rsid w:val="006A4082"/>
    <w:pPr>
      <w:suppressAutoHyphens w:val="0"/>
    </w:pPr>
    <w:rPr>
      <w:sz w:val="20"/>
      <w:szCs w:val="20"/>
      <w:lang w:eastAsia="pt-BR"/>
    </w:rPr>
  </w:style>
  <w:style w:type="paragraph" w:styleId="NormalWeb">
    <w:name w:val="Normal (Web)"/>
    <w:basedOn w:val="Normal"/>
    <w:rsid w:val="00656C54"/>
    <w:pPr>
      <w:suppressAutoHyphens w:val="0"/>
      <w:spacing w:before="100" w:beforeAutospacing="1" w:after="100" w:afterAutospacing="1"/>
    </w:pPr>
    <w:rPr>
      <w:lang w:eastAsia="pt-BR"/>
    </w:rPr>
  </w:style>
  <w:style w:type="character" w:customStyle="1" w:styleId="qterm">
    <w:name w:val="qterm"/>
    <w:basedOn w:val="Fontepargpadro"/>
    <w:rsid w:val="00656C54"/>
  </w:style>
  <w:style w:type="character" w:customStyle="1" w:styleId="url">
    <w:name w:val="url"/>
    <w:basedOn w:val="Fontepargpadro"/>
    <w:rsid w:val="00656C54"/>
  </w:style>
  <w:style w:type="character" w:customStyle="1" w:styleId="timeaccess">
    <w:name w:val="timeaccess"/>
    <w:basedOn w:val="Fontepargpadro"/>
    <w:rsid w:val="00656C54"/>
  </w:style>
  <w:style w:type="character" w:customStyle="1" w:styleId="sehl">
    <w:name w:val="sehl"/>
    <w:basedOn w:val="Fontepargpadro"/>
    <w:rsid w:val="00656C54"/>
    <w:rPr>
      <w:color w:val="FFFFFF"/>
      <w:shd w:val="clear" w:color="auto" w:fill="FF0000"/>
    </w:rPr>
  </w:style>
  <w:style w:type="character" w:styleId="CitaoHTML">
    <w:name w:val="HTML Cite"/>
    <w:basedOn w:val="Fontepargpadro"/>
    <w:rsid w:val="00656C54"/>
    <w:rPr>
      <w:i w:val="0"/>
      <w:iCs w:val="0"/>
      <w:color w:val="0E774A"/>
    </w:rPr>
  </w:style>
  <w:style w:type="character" w:customStyle="1" w:styleId="f2">
    <w:name w:val="f2"/>
    <w:basedOn w:val="Fontepargpadro"/>
    <w:rsid w:val="00656C54"/>
    <w:rPr>
      <w:color w:val="767676"/>
    </w:rPr>
  </w:style>
  <w:style w:type="character" w:styleId="Refdenotaderodap">
    <w:name w:val="footnote reference"/>
    <w:basedOn w:val="Fontepargpadro"/>
    <w:semiHidden/>
    <w:rsid w:val="006A4082"/>
    <w:rPr>
      <w:vertAlign w:val="superscript"/>
    </w:rPr>
  </w:style>
  <w:style w:type="paragraph" w:styleId="Cabealho">
    <w:name w:val="header"/>
    <w:basedOn w:val="Normal"/>
    <w:link w:val="CabealhoChar"/>
    <w:rsid w:val="00F857E0"/>
    <w:pPr>
      <w:tabs>
        <w:tab w:val="center" w:pos="4252"/>
        <w:tab w:val="right" w:pos="8504"/>
      </w:tabs>
    </w:pPr>
  </w:style>
  <w:style w:type="paragraph" w:styleId="Rodap">
    <w:name w:val="footer"/>
    <w:basedOn w:val="Normal"/>
    <w:rsid w:val="00F857E0"/>
    <w:pPr>
      <w:tabs>
        <w:tab w:val="center" w:pos="4252"/>
        <w:tab w:val="right" w:pos="8504"/>
      </w:tabs>
    </w:pPr>
  </w:style>
  <w:style w:type="character" w:customStyle="1" w:styleId="CabealhoChar">
    <w:name w:val="Cabeçalho Char"/>
    <w:basedOn w:val="Fontepargpadro"/>
    <w:link w:val="Cabealho"/>
    <w:semiHidden/>
    <w:locked/>
    <w:rsid w:val="00F857E0"/>
    <w:rPr>
      <w:sz w:val="24"/>
      <w:szCs w:val="24"/>
      <w:lang w:val="pt-BR" w:eastAsia="ar-SA" w:bidi="ar-SA"/>
    </w:rPr>
  </w:style>
  <w:style w:type="paragraph" w:styleId="MapadoDocumento">
    <w:name w:val="Document Map"/>
    <w:basedOn w:val="Normal"/>
    <w:semiHidden/>
    <w:rsid w:val="000A49C8"/>
    <w:pPr>
      <w:shd w:val="clear" w:color="auto" w:fill="000080"/>
    </w:pPr>
    <w:rPr>
      <w:rFonts w:ascii="Tahoma" w:hAnsi="Tahoma" w:cs="Tahoma"/>
      <w:sz w:val="20"/>
      <w:szCs w:val="20"/>
    </w:rPr>
  </w:style>
  <w:style w:type="paragraph" w:styleId="Ttulo">
    <w:name w:val="Title"/>
    <w:basedOn w:val="Normal"/>
    <w:next w:val="Normal"/>
    <w:link w:val="TtuloChar"/>
    <w:qFormat/>
    <w:rsid w:val="005844C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5844C1"/>
    <w:rPr>
      <w:rFonts w:asciiTheme="majorHAnsi" w:eastAsiaTheme="majorEastAsia" w:hAnsiTheme="majorHAnsi" w:cstheme="majorBidi"/>
      <w:color w:val="17365D" w:themeColor="text2" w:themeShade="BF"/>
      <w:spacing w:val="5"/>
      <w:kern w:val="28"/>
      <w:sz w:val="52"/>
      <w:szCs w:val="52"/>
      <w:lang w:eastAsia="ar-SA"/>
    </w:rPr>
  </w:style>
  <w:style w:type="paragraph" w:styleId="PargrafodaLista">
    <w:name w:val="List Paragraph"/>
    <w:basedOn w:val="Normal"/>
    <w:link w:val="PargrafodaListaChar"/>
    <w:uiPriority w:val="34"/>
    <w:qFormat/>
    <w:rsid w:val="003675BA"/>
    <w:pPr>
      <w:ind w:left="720"/>
      <w:contextualSpacing/>
    </w:pPr>
  </w:style>
  <w:style w:type="paragraph" w:customStyle="1" w:styleId="resumo">
    <w:name w:val="resumo"/>
    <w:basedOn w:val="PargrafodaLista"/>
    <w:link w:val="resumoChar"/>
    <w:qFormat/>
    <w:rsid w:val="003675BA"/>
    <w:pPr>
      <w:ind w:left="0" w:firstLine="0"/>
    </w:pPr>
    <w:rPr>
      <w:sz w:val="20"/>
    </w:rPr>
  </w:style>
  <w:style w:type="character" w:customStyle="1" w:styleId="PargrafodaListaChar">
    <w:name w:val="Parágrafo da Lista Char"/>
    <w:basedOn w:val="Fontepargpadro"/>
    <w:link w:val="PargrafodaLista"/>
    <w:uiPriority w:val="34"/>
    <w:rsid w:val="003675BA"/>
    <w:rPr>
      <w:rFonts w:ascii="Arial" w:hAnsi="Arial"/>
      <w:sz w:val="24"/>
      <w:szCs w:val="24"/>
      <w:lang w:eastAsia="ar-SA"/>
    </w:rPr>
  </w:style>
  <w:style w:type="character" w:customStyle="1" w:styleId="resumoChar">
    <w:name w:val="resumo Char"/>
    <w:basedOn w:val="PargrafodaListaChar"/>
    <w:link w:val="resumo"/>
    <w:rsid w:val="003675BA"/>
    <w:rPr>
      <w:rFonts w:ascii="Arial" w:hAnsi="Arial"/>
      <w:sz w:val="24"/>
      <w:szCs w:val="24"/>
      <w:lang w:eastAsia="ar-SA"/>
    </w:rPr>
  </w:style>
  <w:style w:type="character" w:styleId="HiperlinkVisitado">
    <w:name w:val="FollowedHyperlink"/>
    <w:basedOn w:val="Fontepargpadro"/>
    <w:rsid w:val="008654C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44C1"/>
    <w:pPr>
      <w:suppressAutoHyphens/>
      <w:ind w:firstLine="510"/>
      <w:jc w:val="both"/>
    </w:pPr>
    <w:rPr>
      <w:rFonts w:ascii="Arial" w:hAnsi="Arial"/>
      <w:sz w:val="24"/>
      <w:szCs w:val="24"/>
      <w:lang w:eastAsia="ar-SA"/>
    </w:rPr>
  </w:style>
  <w:style w:type="paragraph" w:styleId="Ttulo1">
    <w:name w:val="heading 1"/>
    <w:basedOn w:val="Normal"/>
    <w:next w:val="Normal"/>
    <w:qFormat/>
    <w:rsid w:val="003E2103"/>
    <w:pPr>
      <w:keepNext/>
      <w:numPr>
        <w:numId w:val="2"/>
      </w:numPr>
      <w:ind w:firstLine="0"/>
      <w:jc w:val="left"/>
      <w:outlineLvl w:val="0"/>
    </w:pPr>
    <w:rPr>
      <w:sz w:val="40"/>
    </w:rPr>
  </w:style>
  <w:style w:type="paragraph" w:styleId="Ttulo2">
    <w:name w:val="heading 2"/>
    <w:basedOn w:val="Normal"/>
    <w:next w:val="Normal"/>
    <w:qFormat/>
    <w:rsid w:val="00565609"/>
    <w:pPr>
      <w:keepNext/>
      <w:spacing w:before="240" w:after="240"/>
      <w:ind w:firstLine="0"/>
      <w:jc w:val="left"/>
      <w:outlineLvl w:val="1"/>
    </w:pPr>
    <w:rPr>
      <w:b/>
      <w:sz w:val="28"/>
    </w:rPr>
  </w:style>
  <w:style w:type="paragraph" w:styleId="Ttulo3">
    <w:name w:val="heading 3"/>
    <w:basedOn w:val="Normal"/>
    <w:next w:val="Normal"/>
    <w:qFormat/>
    <w:rsid w:val="00565609"/>
    <w:pPr>
      <w:keepNext/>
      <w:spacing w:before="120" w:after="120"/>
      <w:ind w:firstLine="0"/>
      <w:jc w:val="left"/>
      <w:outlineLvl w:val="2"/>
    </w:pPr>
    <w:rPr>
      <w:sz w:val="28"/>
    </w:rPr>
  </w:style>
  <w:style w:type="paragraph" w:styleId="Ttulo4">
    <w:name w:val="heading 4"/>
    <w:basedOn w:val="Normal"/>
    <w:next w:val="Normal"/>
    <w:qFormat/>
    <w:rsid w:val="00656C54"/>
    <w:pPr>
      <w:keepNext/>
      <w:ind w:left="2340"/>
      <w:outlineLvl w:val="3"/>
    </w:pPr>
    <w:rPr>
      <w:b/>
      <w:bCs/>
    </w:rPr>
  </w:style>
  <w:style w:type="paragraph" w:styleId="Ttulo5">
    <w:name w:val="heading 5"/>
    <w:basedOn w:val="Normal"/>
    <w:next w:val="Normal"/>
    <w:qFormat/>
    <w:rsid w:val="00656C54"/>
    <w:pPr>
      <w:keepNext/>
      <w:ind w:left="2124" w:firstLine="708"/>
      <w:outlineLvl w:val="4"/>
    </w:pPr>
    <w:rPr>
      <w:b/>
      <w:bCs/>
    </w:rPr>
  </w:style>
  <w:style w:type="paragraph" w:styleId="Ttulo6">
    <w:name w:val="heading 6"/>
    <w:basedOn w:val="Normal"/>
    <w:next w:val="Normal"/>
    <w:qFormat/>
    <w:rsid w:val="00656C54"/>
    <w:pPr>
      <w:keepNext/>
      <w:jc w:val="center"/>
      <w:outlineLvl w:val="5"/>
    </w:pPr>
    <w:rPr>
      <w:rFonts w:cs="Arial"/>
      <w:b/>
      <w:bCs/>
    </w:rPr>
  </w:style>
  <w:style w:type="paragraph" w:styleId="Ttulo7">
    <w:name w:val="heading 7"/>
    <w:basedOn w:val="Normal"/>
    <w:next w:val="Normal"/>
    <w:qFormat/>
    <w:rsid w:val="00656C54"/>
    <w:pPr>
      <w:keepNext/>
      <w:outlineLvl w:val="6"/>
    </w:pPr>
    <w:rPr>
      <w:rFonts w:cs="Arial"/>
      <w:b/>
      <w:bCs/>
    </w:rPr>
  </w:style>
  <w:style w:type="paragraph" w:styleId="Ttulo8">
    <w:name w:val="heading 8"/>
    <w:basedOn w:val="Normal"/>
    <w:next w:val="Normal"/>
    <w:qFormat/>
    <w:rsid w:val="00656C54"/>
    <w:pPr>
      <w:keepNext/>
      <w:outlineLvl w:val="7"/>
    </w:pPr>
    <w:rPr>
      <w:rFonts w:cs="Arial"/>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2z0">
    <w:name w:val="WW8Num2z0"/>
    <w:rsid w:val="00656C54"/>
    <w:rPr>
      <w:rFonts w:ascii="Times New Roman" w:hAnsi="Times New Roman" w:cs="Times New Roman"/>
    </w:rPr>
  </w:style>
  <w:style w:type="character" w:customStyle="1" w:styleId="WW-Absatz-Standardschriftart">
    <w:name w:val="WW-Absatz-Standardschriftart"/>
    <w:rsid w:val="00656C54"/>
  </w:style>
  <w:style w:type="character" w:customStyle="1" w:styleId="WW-WW8Num2z0">
    <w:name w:val="WW-WW8Num2z0"/>
    <w:rsid w:val="00656C54"/>
    <w:rPr>
      <w:rFonts w:ascii="Times New Roman" w:eastAsia="Times New Roman" w:hAnsi="Times New Roman" w:cs="Times New Roman"/>
    </w:rPr>
  </w:style>
  <w:style w:type="character" w:customStyle="1" w:styleId="WW8Num2z1">
    <w:name w:val="WW8Num2z1"/>
    <w:rsid w:val="00656C54"/>
    <w:rPr>
      <w:rFonts w:ascii="Courier New" w:hAnsi="Courier New"/>
    </w:rPr>
  </w:style>
  <w:style w:type="character" w:customStyle="1" w:styleId="WW8Num2z2">
    <w:name w:val="WW8Num2z2"/>
    <w:rsid w:val="00656C54"/>
    <w:rPr>
      <w:rFonts w:ascii="Wingdings" w:hAnsi="Wingdings"/>
    </w:rPr>
  </w:style>
  <w:style w:type="character" w:customStyle="1" w:styleId="WW8Num2z3">
    <w:name w:val="WW8Num2z3"/>
    <w:rsid w:val="00656C54"/>
    <w:rPr>
      <w:rFonts w:ascii="Symbol" w:hAnsi="Symbol"/>
    </w:rPr>
  </w:style>
  <w:style w:type="character" w:customStyle="1" w:styleId="WW-Fontepargpadro">
    <w:name w:val="WW-Fonte parág. padrão"/>
    <w:rsid w:val="00656C54"/>
  </w:style>
  <w:style w:type="paragraph" w:styleId="Corpodetexto">
    <w:name w:val="Body Text"/>
    <w:basedOn w:val="Normal"/>
    <w:rsid w:val="00656C54"/>
  </w:style>
  <w:style w:type="paragraph" w:styleId="Lista">
    <w:name w:val="List"/>
    <w:basedOn w:val="Corpodetexto"/>
    <w:rsid w:val="00656C54"/>
    <w:rPr>
      <w:rFonts w:cs="Tahoma"/>
    </w:rPr>
  </w:style>
  <w:style w:type="paragraph" w:styleId="Legenda">
    <w:name w:val="caption"/>
    <w:basedOn w:val="Normal"/>
    <w:qFormat/>
    <w:rsid w:val="00656C54"/>
    <w:pPr>
      <w:suppressLineNumbers/>
      <w:spacing w:before="120" w:after="120"/>
    </w:pPr>
    <w:rPr>
      <w:rFonts w:cs="Tahoma"/>
      <w:i/>
      <w:iCs/>
      <w:sz w:val="20"/>
      <w:szCs w:val="20"/>
    </w:rPr>
  </w:style>
  <w:style w:type="paragraph" w:customStyle="1" w:styleId="ndice">
    <w:name w:val="Índice"/>
    <w:basedOn w:val="Normal"/>
    <w:rsid w:val="00656C54"/>
    <w:pPr>
      <w:suppressLineNumbers/>
    </w:pPr>
    <w:rPr>
      <w:rFonts w:cs="Tahoma"/>
    </w:rPr>
  </w:style>
  <w:style w:type="paragraph" w:customStyle="1" w:styleId="TtuloPrincipal">
    <w:name w:val="Título Principal"/>
    <w:basedOn w:val="Normal"/>
    <w:next w:val="Corpodetexto"/>
    <w:rsid w:val="00656C54"/>
    <w:pPr>
      <w:keepNext/>
      <w:spacing w:before="240" w:after="120"/>
    </w:pPr>
    <w:rPr>
      <w:rFonts w:eastAsia="Lucida Sans Unicode" w:cs="Tahoma"/>
      <w:sz w:val="28"/>
      <w:szCs w:val="28"/>
    </w:rPr>
  </w:style>
  <w:style w:type="paragraph" w:customStyle="1" w:styleId="WW-Legenda">
    <w:name w:val="WW-Legenda"/>
    <w:basedOn w:val="Normal"/>
    <w:rsid w:val="00656C54"/>
    <w:pPr>
      <w:suppressLineNumbers/>
      <w:spacing w:before="120" w:after="120"/>
    </w:pPr>
    <w:rPr>
      <w:rFonts w:cs="Tahoma"/>
      <w:i/>
      <w:iCs/>
      <w:sz w:val="20"/>
      <w:szCs w:val="20"/>
    </w:rPr>
  </w:style>
  <w:style w:type="paragraph" w:customStyle="1" w:styleId="WW-ndice">
    <w:name w:val="WW-Índice"/>
    <w:basedOn w:val="Normal"/>
    <w:rsid w:val="00656C54"/>
    <w:pPr>
      <w:suppressLineNumbers/>
    </w:pPr>
    <w:rPr>
      <w:rFonts w:cs="Tahoma"/>
    </w:rPr>
  </w:style>
  <w:style w:type="paragraph" w:customStyle="1" w:styleId="WW-TtuloPrincipal">
    <w:name w:val="WW-Título Principal"/>
    <w:basedOn w:val="Normal"/>
    <w:next w:val="Corpodetexto"/>
    <w:rsid w:val="00656C54"/>
    <w:pPr>
      <w:keepNext/>
      <w:spacing w:before="240" w:after="120"/>
    </w:pPr>
    <w:rPr>
      <w:rFonts w:eastAsia="Lucida Sans Unicode" w:cs="Tahoma"/>
      <w:sz w:val="28"/>
      <w:szCs w:val="28"/>
    </w:rPr>
  </w:style>
  <w:style w:type="paragraph" w:styleId="Recuodecorpodetexto">
    <w:name w:val="Body Text Indent"/>
    <w:basedOn w:val="Normal"/>
    <w:rsid w:val="00656C54"/>
    <w:pPr>
      <w:ind w:left="3600"/>
      <w:jc w:val="center"/>
    </w:pPr>
  </w:style>
  <w:style w:type="paragraph" w:customStyle="1" w:styleId="Contedodoquadro">
    <w:name w:val="Conteúdo do quadro"/>
    <w:basedOn w:val="Corpodetexto"/>
    <w:rsid w:val="00656C54"/>
  </w:style>
  <w:style w:type="paragraph" w:customStyle="1" w:styleId="WW-Contedodoquadro">
    <w:name w:val="WW-Conteúdo do quadro"/>
    <w:basedOn w:val="Corpodetexto"/>
    <w:rsid w:val="00656C54"/>
  </w:style>
  <w:style w:type="paragraph" w:customStyle="1" w:styleId="ContedodaTabela">
    <w:name w:val="Conteúdo da Tabela"/>
    <w:basedOn w:val="Corpodetexto"/>
    <w:rsid w:val="00656C54"/>
    <w:pPr>
      <w:suppressLineNumbers/>
    </w:pPr>
  </w:style>
  <w:style w:type="paragraph" w:customStyle="1" w:styleId="WW-ContedodaTabela">
    <w:name w:val="WW-Conteúdo da Tabela"/>
    <w:basedOn w:val="Corpodetexto"/>
    <w:rsid w:val="00656C54"/>
    <w:pPr>
      <w:suppressLineNumbers/>
    </w:pPr>
  </w:style>
  <w:style w:type="paragraph" w:customStyle="1" w:styleId="TtulodaTabela">
    <w:name w:val="Título da Tabela"/>
    <w:basedOn w:val="ContedodaTabela"/>
    <w:rsid w:val="00656C54"/>
    <w:pPr>
      <w:jc w:val="center"/>
    </w:pPr>
    <w:rPr>
      <w:b/>
      <w:bCs/>
      <w:i/>
      <w:iCs/>
    </w:rPr>
  </w:style>
  <w:style w:type="paragraph" w:customStyle="1" w:styleId="WW-TtulodaTabela">
    <w:name w:val="WW-Título da Tabela"/>
    <w:basedOn w:val="WW-ContedodaTabela"/>
    <w:rsid w:val="00656C54"/>
    <w:pPr>
      <w:jc w:val="center"/>
    </w:pPr>
    <w:rPr>
      <w:b/>
      <w:bCs/>
      <w:i/>
      <w:iCs/>
    </w:rPr>
  </w:style>
  <w:style w:type="paragraph" w:styleId="Recuodecorpodetexto2">
    <w:name w:val="Body Text Indent 2"/>
    <w:basedOn w:val="Normal"/>
    <w:rsid w:val="00656C54"/>
    <w:pPr>
      <w:ind w:left="2880"/>
    </w:pPr>
    <w:rPr>
      <w:color w:val="FF6600"/>
    </w:rPr>
  </w:style>
  <w:style w:type="paragraph" w:styleId="Corpodetexto2">
    <w:name w:val="Body Text 2"/>
    <w:basedOn w:val="Normal"/>
    <w:rsid w:val="00656C54"/>
    <w:rPr>
      <w:color w:val="0000FF"/>
    </w:rPr>
  </w:style>
  <w:style w:type="paragraph" w:styleId="Recuodecorpodetexto3">
    <w:name w:val="Body Text Indent 3"/>
    <w:basedOn w:val="Normal"/>
    <w:rsid w:val="00656C54"/>
    <w:pPr>
      <w:suppressAutoHyphens w:val="0"/>
      <w:autoSpaceDE w:val="0"/>
      <w:autoSpaceDN w:val="0"/>
      <w:adjustRightInd w:val="0"/>
      <w:ind w:firstLine="708"/>
    </w:pPr>
    <w:rPr>
      <w:rFonts w:cs="Arial"/>
    </w:rPr>
  </w:style>
  <w:style w:type="paragraph" w:styleId="Corpodetexto3">
    <w:name w:val="Body Text 3"/>
    <w:basedOn w:val="Normal"/>
    <w:rsid w:val="00656C54"/>
    <w:rPr>
      <w:rFonts w:cs="Arial"/>
      <w:b/>
      <w:bCs/>
    </w:rPr>
  </w:style>
  <w:style w:type="character" w:styleId="Hyperlink">
    <w:name w:val="Hyperlink"/>
    <w:basedOn w:val="Fontepargpadro"/>
    <w:rsid w:val="00656C54"/>
    <w:rPr>
      <w:color w:val="0000FF"/>
      <w:u w:val="single"/>
    </w:rPr>
  </w:style>
  <w:style w:type="character" w:styleId="Forte">
    <w:name w:val="Strong"/>
    <w:basedOn w:val="Fontepargpadro"/>
    <w:qFormat/>
    <w:rsid w:val="00656C54"/>
    <w:rPr>
      <w:b/>
      <w:bCs/>
    </w:rPr>
  </w:style>
  <w:style w:type="character" w:styleId="nfase">
    <w:name w:val="Emphasis"/>
    <w:basedOn w:val="Fontepargpadro"/>
    <w:qFormat/>
    <w:rsid w:val="005844C1"/>
    <w:rPr>
      <w:rFonts w:ascii="Arial" w:hAnsi="Arial"/>
      <w:b w:val="0"/>
      <w:bCs/>
      <w:i w:val="0"/>
      <w:iCs w:val="0"/>
      <w:sz w:val="20"/>
    </w:rPr>
  </w:style>
  <w:style w:type="paragraph" w:styleId="EndereoHTML">
    <w:name w:val="HTML Address"/>
    <w:basedOn w:val="Normal"/>
    <w:rsid w:val="00656C54"/>
    <w:pPr>
      <w:suppressAutoHyphens w:val="0"/>
    </w:pPr>
    <w:rPr>
      <w:i/>
      <w:iCs/>
      <w:lang w:eastAsia="pt-BR"/>
    </w:rPr>
  </w:style>
  <w:style w:type="paragraph" w:styleId="Textodenotaderodap">
    <w:name w:val="footnote text"/>
    <w:basedOn w:val="Normal"/>
    <w:semiHidden/>
    <w:rsid w:val="006A4082"/>
    <w:pPr>
      <w:suppressAutoHyphens w:val="0"/>
    </w:pPr>
    <w:rPr>
      <w:sz w:val="20"/>
      <w:szCs w:val="20"/>
      <w:lang w:eastAsia="pt-BR"/>
    </w:rPr>
  </w:style>
  <w:style w:type="paragraph" w:styleId="NormalWeb">
    <w:name w:val="Normal (Web)"/>
    <w:basedOn w:val="Normal"/>
    <w:rsid w:val="00656C54"/>
    <w:pPr>
      <w:suppressAutoHyphens w:val="0"/>
      <w:spacing w:before="100" w:beforeAutospacing="1" w:after="100" w:afterAutospacing="1"/>
    </w:pPr>
    <w:rPr>
      <w:lang w:eastAsia="pt-BR"/>
    </w:rPr>
  </w:style>
  <w:style w:type="character" w:customStyle="1" w:styleId="qterm">
    <w:name w:val="qterm"/>
    <w:basedOn w:val="Fontepargpadro"/>
    <w:rsid w:val="00656C54"/>
  </w:style>
  <w:style w:type="character" w:customStyle="1" w:styleId="url">
    <w:name w:val="url"/>
    <w:basedOn w:val="Fontepargpadro"/>
    <w:rsid w:val="00656C54"/>
  </w:style>
  <w:style w:type="character" w:customStyle="1" w:styleId="timeaccess">
    <w:name w:val="timeaccess"/>
    <w:basedOn w:val="Fontepargpadro"/>
    <w:rsid w:val="00656C54"/>
  </w:style>
  <w:style w:type="character" w:customStyle="1" w:styleId="sehl">
    <w:name w:val="sehl"/>
    <w:basedOn w:val="Fontepargpadro"/>
    <w:rsid w:val="00656C54"/>
    <w:rPr>
      <w:color w:val="FFFFFF"/>
      <w:shd w:val="clear" w:color="auto" w:fill="FF0000"/>
    </w:rPr>
  </w:style>
  <w:style w:type="character" w:styleId="CitaoHTML">
    <w:name w:val="HTML Cite"/>
    <w:basedOn w:val="Fontepargpadro"/>
    <w:rsid w:val="00656C54"/>
    <w:rPr>
      <w:i w:val="0"/>
      <w:iCs w:val="0"/>
      <w:color w:val="0E774A"/>
    </w:rPr>
  </w:style>
  <w:style w:type="character" w:customStyle="1" w:styleId="f2">
    <w:name w:val="f2"/>
    <w:basedOn w:val="Fontepargpadro"/>
    <w:rsid w:val="00656C54"/>
    <w:rPr>
      <w:color w:val="767676"/>
    </w:rPr>
  </w:style>
  <w:style w:type="character" w:styleId="Refdenotaderodap">
    <w:name w:val="footnote reference"/>
    <w:basedOn w:val="Fontepargpadro"/>
    <w:semiHidden/>
    <w:rsid w:val="006A4082"/>
    <w:rPr>
      <w:vertAlign w:val="superscript"/>
    </w:rPr>
  </w:style>
  <w:style w:type="paragraph" w:styleId="Cabealho">
    <w:name w:val="header"/>
    <w:basedOn w:val="Normal"/>
    <w:link w:val="CabealhoChar"/>
    <w:rsid w:val="00F857E0"/>
    <w:pPr>
      <w:tabs>
        <w:tab w:val="center" w:pos="4252"/>
        <w:tab w:val="right" w:pos="8504"/>
      </w:tabs>
    </w:pPr>
  </w:style>
  <w:style w:type="paragraph" w:styleId="Rodap">
    <w:name w:val="footer"/>
    <w:basedOn w:val="Normal"/>
    <w:rsid w:val="00F857E0"/>
    <w:pPr>
      <w:tabs>
        <w:tab w:val="center" w:pos="4252"/>
        <w:tab w:val="right" w:pos="8504"/>
      </w:tabs>
    </w:pPr>
  </w:style>
  <w:style w:type="character" w:customStyle="1" w:styleId="CabealhoChar">
    <w:name w:val="Cabeçalho Char"/>
    <w:basedOn w:val="Fontepargpadro"/>
    <w:link w:val="Cabealho"/>
    <w:semiHidden/>
    <w:locked/>
    <w:rsid w:val="00F857E0"/>
    <w:rPr>
      <w:sz w:val="24"/>
      <w:szCs w:val="24"/>
      <w:lang w:val="pt-BR" w:eastAsia="ar-SA" w:bidi="ar-SA"/>
    </w:rPr>
  </w:style>
  <w:style w:type="paragraph" w:styleId="MapadoDocumento">
    <w:name w:val="Document Map"/>
    <w:basedOn w:val="Normal"/>
    <w:semiHidden/>
    <w:rsid w:val="000A49C8"/>
    <w:pPr>
      <w:shd w:val="clear" w:color="auto" w:fill="000080"/>
    </w:pPr>
    <w:rPr>
      <w:rFonts w:ascii="Tahoma" w:hAnsi="Tahoma" w:cs="Tahoma"/>
      <w:sz w:val="20"/>
      <w:szCs w:val="20"/>
    </w:rPr>
  </w:style>
  <w:style w:type="paragraph" w:styleId="Ttulo">
    <w:name w:val="Title"/>
    <w:basedOn w:val="Normal"/>
    <w:next w:val="Normal"/>
    <w:link w:val="TtuloChar"/>
    <w:qFormat/>
    <w:rsid w:val="005844C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5844C1"/>
    <w:rPr>
      <w:rFonts w:asciiTheme="majorHAnsi" w:eastAsiaTheme="majorEastAsia" w:hAnsiTheme="majorHAnsi" w:cstheme="majorBidi"/>
      <w:color w:val="17365D" w:themeColor="text2" w:themeShade="BF"/>
      <w:spacing w:val="5"/>
      <w:kern w:val="28"/>
      <w:sz w:val="52"/>
      <w:szCs w:val="52"/>
      <w:lang w:eastAsia="ar-SA"/>
    </w:rPr>
  </w:style>
  <w:style w:type="paragraph" w:styleId="PargrafodaLista">
    <w:name w:val="List Paragraph"/>
    <w:basedOn w:val="Normal"/>
    <w:link w:val="PargrafodaListaChar"/>
    <w:uiPriority w:val="34"/>
    <w:qFormat/>
    <w:rsid w:val="003675BA"/>
    <w:pPr>
      <w:ind w:left="720"/>
      <w:contextualSpacing/>
    </w:pPr>
  </w:style>
  <w:style w:type="paragraph" w:customStyle="1" w:styleId="resumo">
    <w:name w:val="resumo"/>
    <w:basedOn w:val="PargrafodaLista"/>
    <w:link w:val="resumoChar"/>
    <w:qFormat/>
    <w:rsid w:val="003675BA"/>
    <w:pPr>
      <w:ind w:left="0" w:firstLine="0"/>
    </w:pPr>
    <w:rPr>
      <w:sz w:val="20"/>
    </w:rPr>
  </w:style>
  <w:style w:type="character" w:customStyle="1" w:styleId="PargrafodaListaChar">
    <w:name w:val="Parágrafo da Lista Char"/>
    <w:basedOn w:val="Fontepargpadro"/>
    <w:link w:val="PargrafodaLista"/>
    <w:uiPriority w:val="34"/>
    <w:rsid w:val="003675BA"/>
    <w:rPr>
      <w:rFonts w:ascii="Arial" w:hAnsi="Arial"/>
      <w:sz w:val="24"/>
      <w:szCs w:val="24"/>
      <w:lang w:eastAsia="ar-SA"/>
    </w:rPr>
  </w:style>
  <w:style w:type="character" w:customStyle="1" w:styleId="resumoChar">
    <w:name w:val="resumo Char"/>
    <w:basedOn w:val="PargrafodaListaChar"/>
    <w:link w:val="resumo"/>
    <w:rsid w:val="003675BA"/>
    <w:rPr>
      <w:rFonts w:ascii="Arial" w:hAnsi="Arial"/>
      <w:sz w:val="24"/>
      <w:szCs w:val="24"/>
      <w:lang w:eastAsia="ar-SA"/>
    </w:rPr>
  </w:style>
  <w:style w:type="character" w:styleId="HiperlinkVisitado">
    <w:name w:val="FollowedHyperlink"/>
    <w:basedOn w:val="Fontepargpadro"/>
    <w:rsid w:val="008654C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2808369">
      <w:bodyDiv w:val="1"/>
      <w:marLeft w:val="0"/>
      <w:marRight w:val="0"/>
      <w:marTop w:val="0"/>
      <w:marBottom w:val="0"/>
      <w:divBdr>
        <w:top w:val="none" w:sz="0" w:space="0" w:color="auto"/>
        <w:left w:val="none" w:sz="0" w:space="0" w:color="auto"/>
        <w:bottom w:val="none" w:sz="0" w:space="0" w:color="auto"/>
        <w:right w:val="none" w:sz="0" w:space="0" w:color="auto"/>
      </w:divBdr>
      <w:divsChild>
        <w:div w:id="1836727905">
          <w:marLeft w:val="0"/>
          <w:marRight w:val="0"/>
          <w:marTop w:val="0"/>
          <w:marBottom w:val="0"/>
          <w:divBdr>
            <w:top w:val="none" w:sz="0" w:space="0" w:color="auto"/>
            <w:left w:val="none" w:sz="0" w:space="0" w:color="auto"/>
            <w:bottom w:val="none" w:sz="0" w:space="0" w:color="auto"/>
            <w:right w:val="none" w:sz="0" w:space="0" w:color="auto"/>
          </w:divBdr>
        </w:div>
      </w:divsChild>
    </w:div>
    <w:div w:id="648050232">
      <w:bodyDiv w:val="1"/>
      <w:marLeft w:val="0"/>
      <w:marRight w:val="0"/>
      <w:marTop w:val="0"/>
      <w:marBottom w:val="0"/>
      <w:divBdr>
        <w:top w:val="none" w:sz="0" w:space="0" w:color="auto"/>
        <w:left w:val="none" w:sz="0" w:space="0" w:color="auto"/>
        <w:bottom w:val="none" w:sz="0" w:space="0" w:color="auto"/>
        <w:right w:val="none" w:sz="0" w:space="0" w:color="auto"/>
      </w:divBdr>
      <w:divsChild>
        <w:div w:id="302585211">
          <w:marLeft w:val="0"/>
          <w:marRight w:val="0"/>
          <w:marTop w:val="0"/>
          <w:marBottom w:val="0"/>
          <w:divBdr>
            <w:top w:val="none" w:sz="0" w:space="0" w:color="auto"/>
            <w:left w:val="none" w:sz="0" w:space="0" w:color="auto"/>
            <w:bottom w:val="none" w:sz="0" w:space="0" w:color="auto"/>
            <w:right w:val="none" w:sz="0" w:space="0" w:color="auto"/>
          </w:divBdr>
        </w:div>
      </w:divsChild>
    </w:div>
    <w:div w:id="751851032">
      <w:bodyDiv w:val="1"/>
      <w:marLeft w:val="0"/>
      <w:marRight w:val="0"/>
      <w:marTop w:val="0"/>
      <w:marBottom w:val="0"/>
      <w:divBdr>
        <w:top w:val="none" w:sz="0" w:space="0" w:color="auto"/>
        <w:left w:val="none" w:sz="0" w:space="0" w:color="auto"/>
        <w:bottom w:val="none" w:sz="0" w:space="0" w:color="auto"/>
        <w:right w:val="none" w:sz="0" w:space="0" w:color="auto"/>
      </w:divBdr>
      <w:divsChild>
        <w:div w:id="17558543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jus.uol.com.br/revista/texto/11925/reforma-tributaria-ambiental" TargetMode="External"/><Relationship Id="rId5" Type="http://schemas.openxmlformats.org/officeDocument/2006/relationships/settings" Target="settings.xml"/><Relationship Id="rId10" Type="http://schemas.openxmlformats.org/officeDocument/2006/relationships/hyperlink" Target="http://www.incentivosverdes.files.wordpress.com/2010/07/release-elivro.pdf" TargetMode="External"/><Relationship Id="rId4" Type="http://schemas.microsoft.com/office/2007/relationships/stylesWithEffects" Target="stylesWithEffects.xml"/><Relationship Id="rId9" Type="http://schemas.openxmlformats.org/officeDocument/2006/relationships/hyperlink" Target="http://www.oabpr.org.br/revistaeletronica/revista04/134-148.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B53D93-5156-4975-A368-46B1C0835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4162</Words>
  <Characters>22481</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1</vt:lpstr>
    </vt:vector>
  </TitlesOfParts>
  <Company/>
  <LinksUpToDate>false</LinksUpToDate>
  <CharactersWithSpaces>26590</CharactersWithSpaces>
  <SharedDoc>false</SharedDoc>
  <HLinks>
    <vt:vector size="12" baseType="variant">
      <vt:variant>
        <vt:i4>7209001</vt:i4>
      </vt:variant>
      <vt:variant>
        <vt:i4>3</vt:i4>
      </vt:variant>
      <vt:variant>
        <vt:i4>0</vt:i4>
      </vt:variant>
      <vt:variant>
        <vt:i4>5</vt:i4>
      </vt:variant>
      <vt:variant>
        <vt:lpwstr>http://jus.uol.com.br/revista/texto/11925/reforma-tributaria-ambiental</vt:lpwstr>
      </vt:variant>
      <vt:variant>
        <vt:lpwstr/>
      </vt:variant>
      <vt:variant>
        <vt:i4>3670123</vt:i4>
      </vt:variant>
      <vt:variant>
        <vt:i4>0</vt:i4>
      </vt:variant>
      <vt:variant>
        <vt:i4>0</vt:i4>
      </vt:variant>
      <vt:variant>
        <vt:i4>5</vt:i4>
      </vt:variant>
      <vt:variant>
        <vt:lpwstr>http://www.oabpr.com.br/revistaeletronica/revista04/134-148.pdf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Cac-amd</dc:creator>
  <cp:lastModifiedBy>perfil</cp:lastModifiedBy>
  <cp:revision>2</cp:revision>
  <cp:lastPrinted>2011-02-10T13:45:00Z</cp:lastPrinted>
  <dcterms:created xsi:type="dcterms:W3CDTF">2013-11-29T17:24:00Z</dcterms:created>
  <dcterms:modified xsi:type="dcterms:W3CDTF">2013-11-29T17:24:00Z</dcterms:modified>
</cp:coreProperties>
</file>