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FD" w:rsidRDefault="002E1FFD" w:rsidP="002E1FFD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 LIXO À RECICLAGEM: ASSESSORIA EM OFICINAS DE ARTESANATO</w:t>
      </w:r>
    </w:p>
    <w:p w:rsidR="002E1FFD" w:rsidRDefault="002E1FFD" w:rsidP="002E1FFD">
      <w:pPr>
        <w:jc w:val="center"/>
        <w:rPr>
          <w:rFonts w:ascii="Cambria" w:hAnsi="Cambria"/>
          <w:b/>
          <w:sz w:val="22"/>
          <w:szCs w:val="22"/>
        </w:rPr>
      </w:pPr>
    </w:p>
    <w:p w:rsidR="002E1FFD" w:rsidRDefault="002E1FFD" w:rsidP="002E1FFD">
      <w:pPr>
        <w:ind w:left="360"/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Daniele Hilachuk </w:t>
      </w:r>
      <w:r>
        <w:rPr>
          <w:rStyle w:val="Refdenotaderodap"/>
          <w:rFonts w:ascii="Cambria" w:hAnsi="Cambria"/>
          <w:b/>
          <w:i/>
          <w:sz w:val="18"/>
          <w:szCs w:val="18"/>
        </w:rPr>
        <w:footnoteReference w:id="2"/>
      </w:r>
    </w:p>
    <w:p w:rsidR="002E1FFD" w:rsidRDefault="002E1FFD" w:rsidP="002E1FFD">
      <w:pPr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Mábia Camargo</w:t>
      </w:r>
      <w:r>
        <w:rPr>
          <w:rStyle w:val="Refdenotaderodap"/>
          <w:rFonts w:ascii="Cambria" w:hAnsi="Cambria"/>
          <w:b/>
          <w:i/>
          <w:sz w:val="18"/>
          <w:szCs w:val="18"/>
        </w:rPr>
        <w:footnoteReference w:id="3"/>
      </w:r>
    </w:p>
    <w:p w:rsidR="0085776A" w:rsidRDefault="0085776A" w:rsidP="002E1FFD">
      <w:pPr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Juliane Sa</w:t>
      </w:r>
      <w:r w:rsidR="008536E1">
        <w:rPr>
          <w:rFonts w:ascii="Cambria" w:hAnsi="Cambria"/>
          <w:b/>
          <w:i/>
          <w:sz w:val="18"/>
          <w:szCs w:val="18"/>
        </w:rPr>
        <w:t>c</w:t>
      </w:r>
      <w:r>
        <w:rPr>
          <w:rFonts w:ascii="Cambria" w:hAnsi="Cambria"/>
          <w:b/>
          <w:i/>
          <w:sz w:val="18"/>
          <w:szCs w:val="18"/>
        </w:rPr>
        <w:t>h</w:t>
      </w:r>
      <w:r w:rsidR="008536E1">
        <w:rPr>
          <w:rFonts w:ascii="Cambria" w:hAnsi="Cambria"/>
          <w:b/>
          <w:i/>
          <w:sz w:val="18"/>
          <w:szCs w:val="18"/>
        </w:rPr>
        <w:t>s</w:t>
      </w:r>
      <w:r>
        <w:rPr>
          <w:rFonts w:ascii="Cambria" w:hAnsi="Cambria"/>
          <w:b/>
          <w:i/>
          <w:sz w:val="18"/>
          <w:szCs w:val="18"/>
        </w:rPr>
        <w:t>er Angnes</w:t>
      </w:r>
      <w:r>
        <w:rPr>
          <w:rStyle w:val="Refdenotaderodap"/>
          <w:rFonts w:ascii="Cambria" w:hAnsi="Cambria"/>
          <w:b/>
          <w:i/>
          <w:sz w:val="18"/>
          <w:szCs w:val="18"/>
        </w:rPr>
        <w:footnoteReference w:id="4"/>
      </w:r>
    </w:p>
    <w:p w:rsidR="0085776A" w:rsidRDefault="0085776A" w:rsidP="002E1FFD">
      <w:pPr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Marlete Beatriz Maçaneiro</w:t>
      </w:r>
      <w:r w:rsidR="008536E1">
        <w:rPr>
          <w:rStyle w:val="Refdenotaderodap"/>
          <w:rFonts w:ascii="Cambria" w:hAnsi="Cambria"/>
          <w:b/>
          <w:i/>
          <w:sz w:val="18"/>
          <w:szCs w:val="18"/>
        </w:rPr>
        <w:footnoteReference w:id="5"/>
      </w:r>
    </w:p>
    <w:p w:rsidR="0085776A" w:rsidRDefault="0085776A" w:rsidP="002E1FFD">
      <w:pPr>
        <w:jc w:val="right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Déris Warmuth</w:t>
      </w:r>
      <w:r w:rsidR="008536E1">
        <w:rPr>
          <w:rStyle w:val="Refdenotaderodap"/>
          <w:rFonts w:ascii="Cambria" w:hAnsi="Cambria"/>
          <w:b/>
          <w:i/>
          <w:sz w:val="18"/>
          <w:szCs w:val="18"/>
        </w:rPr>
        <w:footnoteReference w:id="6"/>
      </w:r>
    </w:p>
    <w:p w:rsidR="002E1FFD" w:rsidRDefault="002E1FFD" w:rsidP="002E1FFD">
      <w:pPr>
        <w:rPr>
          <w:rFonts w:ascii="Cambria" w:hAnsi="Cambria"/>
          <w:b/>
        </w:rPr>
      </w:pPr>
    </w:p>
    <w:p w:rsidR="002E1FFD" w:rsidRDefault="002E1FFD" w:rsidP="002E1FFD">
      <w:pPr>
        <w:rPr>
          <w:rFonts w:ascii="Cambria" w:hAnsi="Cambria"/>
          <w:b/>
          <w:sz w:val="18"/>
          <w:szCs w:val="18"/>
        </w:rPr>
      </w:pPr>
    </w:p>
    <w:p w:rsidR="002E1FFD" w:rsidRDefault="002E1FFD" w:rsidP="002E1FF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Resumo: </w:t>
      </w:r>
      <w:r>
        <w:rPr>
          <w:rFonts w:ascii="Cambria" w:hAnsi="Cambria"/>
          <w:sz w:val="20"/>
          <w:szCs w:val="20"/>
        </w:rPr>
        <w:t>A grande preocupação por parte dos governantes, empresas e da sociedade civil com relação à crescente quantidade de lixo produzida todos os dias</w:t>
      </w:r>
      <w:r w:rsidR="008536E1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causa muitos debates sobre possíveis soluções</w:t>
      </w:r>
      <w:r w:rsidR="008536E1">
        <w:rPr>
          <w:rFonts w:ascii="Cambria" w:hAnsi="Cambria"/>
          <w:sz w:val="20"/>
          <w:szCs w:val="20"/>
        </w:rPr>
        <w:t xml:space="preserve"> para</w:t>
      </w:r>
      <w:r>
        <w:rPr>
          <w:rFonts w:ascii="Cambria" w:hAnsi="Cambria"/>
          <w:sz w:val="20"/>
          <w:szCs w:val="20"/>
        </w:rPr>
        <w:t xml:space="preserve"> tamanho problema. Neste sentido, a reciclagem dos materiais ganha cada vez maior destaque. O presente artigo é resultado de uma pesquisa desenvolvida como Trabalho de Conclusão de Curso (TCC) desenvolvida no sentido de compreender como o profissional de Secretariado Executivo pode auxiliar em medidas visando fomentar a reciclagem e contribuir para a redução do lixo em empresas, sejam elas privadas ou públicas. A abordagem metodológica é qualitativa com dados quantitativos, o método adotado foi</w:t>
      </w:r>
      <w:r w:rsidR="008536E1">
        <w:rPr>
          <w:rFonts w:ascii="Cambria" w:hAnsi="Cambria"/>
          <w:sz w:val="20"/>
          <w:szCs w:val="20"/>
        </w:rPr>
        <w:t xml:space="preserve"> o</w:t>
      </w:r>
      <w:r>
        <w:rPr>
          <w:rFonts w:ascii="Cambria" w:hAnsi="Cambria"/>
          <w:sz w:val="20"/>
          <w:szCs w:val="20"/>
        </w:rPr>
        <w:t xml:space="preserve"> estudo de caso, as pesquisas empregadas foram: de campo, participante, documental e bibliográfica. Valeu-se de questionários como instrumentos de coleta de dados e posteriormente foram submetidos à análise dos dados. Ao término da pesquisa concluiu-se que o proposto foi alcançado, além de aflorar a maior compreensão do tema e de se constatar que esta área é viável e demanda da atuação do profissional de Secretariado.</w:t>
      </w:r>
    </w:p>
    <w:p w:rsidR="002E1FFD" w:rsidRDefault="002E1FFD" w:rsidP="002E1FFD">
      <w:pPr>
        <w:autoSpaceDE w:val="0"/>
        <w:spacing w:before="240"/>
        <w:rPr>
          <w:rFonts w:ascii="Cambria" w:eastAsia="CSWUJV+Times-Roman" w:hAnsi="Cambria"/>
          <w:sz w:val="20"/>
          <w:szCs w:val="20"/>
        </w:rPr>
      </w:pPr>
      <w:r>
        <w:rPr>
          <w:rFonts w:ascii="Cambria" w:eastAsia="CSWUJV+Times-Roman" w:hAnsi="Cambria"/>
          <w:b/>
          <w:sz w:val="20"/>
          <w:szCs w:val="20"/>
        </w:rPr>
        <w:t>Palavras-Chave:</w:t>
      </w:r>
      <w:r>
        <w:rPr>
          <w:rFonts w:ascii="Cambria" w:eastAsia="CSWUJV+Times-Roman" w:hAnsi="Cambria"/>
          <w:sz w:val="20"/>
          <w:szCs w:val="20"/>
        </w:rPr>
        <w:t xml:space="preserve"> Assessoria, Secretariado Executivo, Reciclagem.</w:t>
      </w:r>
    </w:p>
    <w:p w:rsidR="002E1FFD" w:rsidRDefault="002E1FFD" w:rsidP="002E1FFD">
      <w:pPr>
        <w:pStyle w:val="ndicedeilustraes1"/>
        <w:tabs>
          <w:tab w:val="right" w:leader="dot" w:pos="9060"/>
        </w:tabs>
        <w:rPr>
          <w:rFonts w:ascii="Cambria" w:hAnsi="Cambria"/>
          <w:color w:val="000000"/>
        </w:rPr>
      </w:pPr>
    </w:p>
    <w:p w:rsidR="002E1FFD" w:rsidRDefault="002E1FFD" w:rsidP="002E1FFD">
      <w:pPr>
        <w:pStyle w:val="Ttulo1"/>
        <w:tabs>
          <w:tab w:val="clear" w:pos="720"/>
          <w:tab w:val="left" w:pos="708"/>
        </w:tabs>
        <w:spacing w:after="0"/>
        <w:ind w:right="0"/>
        <w:rPr>
          <w:rFonts w:ascii="Cambria" w:hAnsi="Cambria"/>
          <w:szCs w:val="24"/>
        </w:rPr>
      </w:pPr>
    </w:p>
    <w:p w:rsidR="002E1FFD" w:rsidRDefault="002E1FFD" w:rsidP="002E1FFD"/>
    <w:p w:rsidR="007B36C8" w:rsidRDefault="0059624E"/>
    <w:sectPr w:rsidR="007B36C8" w:rsidSect="002E1FFD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4E" w:rsidRDefault="0059624E" w:rsidP="002E1FFD">
      <w:r>
        <w:separator/>
      </w:r>
    </w:p>
  </w:endnote>
  <w:endnote w:type="continuationSeparator" w:id="1">
    <w:p w:rsidR="0059624E" w:rsidRDefault="0059624E" w:rsidP="002E1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SWUJV+Times-Roman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4E" w:rsidRDefault="0059624E" w:rsidP="002E1FFD">
      <w:r>
        <w:separator/>
      </w:r>
    </w:p>
  </w:footnote>
  <w:footnote w:type="continuationSeparator" w:id="1">
    <w:p w:rsidR="0059624E" w:rsidRDefault="0059624E" w:rsidP="002E1FFD">
      <w:r>
        <w:continuationSeparator/>
      </w:r>
    </w:p>
  </w:footnote>
  <w:footnote w:id="2">
    <w:p w:rsidR="002E1FFD" w:rsidRDefault="002E1FFD" w:rsidP="002E1FFD">
      <w:pPr>
        <w:pStyle w:val="Textodenotaderodap"/>
        <w:spacing w:after="0"/>
        <w:jc w:val="both"/>
        <w:rPr>
          <w:sz w:val="12"/>
          <w:szCs w:val="12"/>
        </w:rPr>
      </w:pPr>
      <w:r w:rsidRPr="002E1FFD">
        <w:rPr>
          <w:rStyle w:val="Refdenotaderodap"/>
          <w:sz w:val="12"/>
          <w:szCs w:val="12"/>
        </w:rPr>
        <w:footnoteRef/>
      </w:r>
      <w:r w:rsidRPr="002E1FFD">
        <w:rPr>
          <w:sz w:val="12"/>
          <w:szCs w:val="12"/>
        </w:rPr>
        <w:t xml:space="preserve"> B</w:t>
      </w:r>
      <w:r>
        <w:rPr>
          <w:sz w:val="12"/>
          <w:szCs w:val="12"/>
        </w:rPr>
        <w:t xml:space="preserve">acharel </w:t>
      </w:r>
      <w:smartTag w:uri="urn:schemas-microsoft-com:office:smarttags" w:element="PersonName">
        <w:smartTagPr>
          <w:attr w:name="ProductID" w:val="em Secretariado Executivo"/>
        </w:smartTagPr>
        <w:r>
          <w:rPr>
            <w:sz w:val="12"/>
            <w:szCs w:val="12"/>
          </w:rPr>
          <w:t>em Secretariado Executivo</w:t>
        </w:r>
      </w:smartTag>
      <w:r>
        <w:rPr>
          <w:sz w:val="12"/>
          <w:szCs w:val="12"/>
        </w:rPr>
        <w:t xml:space="preserve"> pela UNICENTRO. Contato: </w:t>
      </w:r>
      <w:hyperlink r:id="rId1" w:history="1">
        <w:r>
          <w:rPr>
            <w:rStyle w:val="Hyperlink"/>
            <w:sz w:val="12"/>
            <w:szCs w:val="12"/>
          </w:rPr>
          <w:t>dani.hila@hotmail.com</w:t>
        </w:r>
      </w:hyperlink>
      <w:r>
        <w:rPr>
          <w:sz w:val="12"/>
          <w:szCs w:val="12"/>
        </w:rPr>
        <w:t xml:space="preserve"> </w:t>
      </w:r>
    </w:p>
  </w:footnote>
  <w:footnote w:id="3">
    <w:p w:rsidR="002E1FFD" w:rsidRDefault="002E1FFD" w:rsidP="002E1FFD">
      <w:pPr>
        <w:pStyle w:val="Textodenotaderodap"/>
        <w:spacing w:after="0"/>
        <w:jc w:val="both"/>
      </w:pPr>
      <w:r>
        <w:rPr>
          <w:rStyle w:val="Refdenotaderodap"/>
          <w:sz w:val="12"/>
          <w:szCs w:val="12"/>
        </w:rPr>
        <w:footnoteRef/>
      </w:r>
      <w:r>
        <w:rPr>
          <w:sz w:val="12"/>
          <w:szCs w:val="12"/>
        </w:rPr>
        <w:t xml:space="preserve"> Bacharel em Secretariado Executivo é professora do Departamento de Secretariado Executivo da </w:t>
      </w:r>
      <w:r w:rsidR="008536E1">
        <w:rPr>
          <w:sz w:val="12"/>
          <w:szCs w:val="12"/>
        </w:rPr>
        <w:t>UNICENTRO</w:t>
      </w:r>
      <w:r>
        <w:rPr>
          <w:sz w:val="12"/>
          <w:szCs w:val="12"/>
        </w:rPr>
        <w:t xml:space="preserve">. Contato: </w:t>
      </w:r>
      <w:hyperlink r:id="rId2" w:history="1">
        <w:r>
          <w:rPr>
            <w:rStyle w:val="Hyperlink"/>
            <w:sz w:val="12"/>
            <w:szCs w:val="12"/>
          </w:rPr>
          <w:t>camargomabia@gmail.com</w:t>
        </w:r>
      </w:hyperlink>
      <w:r>
        <w:t xml:space="preserve"> </w:t>
      </w:r>
    </w:p>
  </w:footnote>
  <w:footnote w:id="4">
    <w:p w:rsidR="0085776A" w:rsidRPr="008536E1" w:rsidRDefault="0085776A" w:rsidP="008536E1">
      <w:pPr>
        <w:pStyle w:val="Textodenotaderodap"/>
        <w:spacing w:line="240" w:lineRule="auto"/>
        <w:jc w:val="both"/>
        <w:rPr>
          <w:rFonts w:asciiTheme="minorHAnsi" w:hAnsiTheme="minorHAnsi" w:cstheme="minorHAnsi"/>
          <w:sz w:val="12"/>
          <w:szCs w:val="12"/>
        </w:rPr>
      </w:pPr>
      <w:r w:rsidRPr="0085776A">
        <w:rPr>
          <w:rStyle w:val="Refdenotaderodap"/>
          <w:sz w:val="12"/>
          <w:szCs w:val="12"/>
        </w:rPr>
        <w:footnoteRef/>
      </w:r>
      <w:r w:rsidRPr="0085776A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Bacharel em Secretariado Executivo é professora do Departamento de Secretariado Executivo da UNICENTRO. Contato: </w:t>
      </w:r>
      <w:hyperlink r:id="rId3" w:history="1">
        <w:r w:rsidR="008536E1" w:rsidRPr="00C165AC">
          <w:rPr>
            <w:rStyle w:val="Hyperlink"/>
            <w:rFonts w:asciiTheme="minorHAnsi" w:hAnsiTheme="minorHAnsi" w:cstheme="minorHAnsi"/>
            <w:sz w:val="12"/>
            <w:szCs w:val="12"/>
          </w:rPr>
          <w:t>julianeangnes@gmail.com</w:t>
        </w:r>
      </w:hyperlink>
      <w:r w:rsidR="008536E1">
        <w:rPr>
          <w:rFonts w:asciiTheme="minorHAnsi" w:hAnsiTheme="minorHAnsi" w:cstheme="minorHAnsi"/>
          <w:sz w:val="12"/>
          <w:szCs w:val="12"/>
        </w:rPr>
        <w:t xml:space="preserve"> </w:t>
      </w:r>
      <w:r w:rsidRPr="008536E1">
        <w:rPr>
          <w:rFonts w:asciiTheme="minorHAnsi" w:hAnsiTheme="minorHAnsi" w:cstheme="minorHAnsi"/>
          <w:sz w:val="12"/>
          <w:szCs w:val="12"/>
        </w:rPr>
        <w:t xml:space="preserve"> </w:t>
      </w:r>
      <w:r w:rsidR="008536E1">
        <w:rPr>
          <w:rFonts w:asciiTheme="minorHAnsi" w:hAnsiTheme="minorHAnsi" w:cstheme="minorHAnsi"/>
          <w:sz w:val="12"/>
          <w:szCs w:val="12"/>
        </w:rPr>
        <w:t xml:space="preserve"> </w:t>
      </w:r>
    </w:p>
  </w:footnote>
  <w:footnote w:id="5">
    <w:p w:rsidR="008536E1" w:rsidRPr="008536E1" w:rsidRDefault="008536E1">
      <w:pPr>
        <w:pStyle w:val="Textodenotaderodap"/>
        <w:rPr>
          <w:sz w:val="12"/>
          <w:szCs w:val="12"/>
        </w:rPr>
      </w:pPr>
      <w:r w:rsidRPr="008536E1">
        <w:rPr>
          <w:rStyle w:val="Refdenotaderodap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Pr="008536E1">
        <w:rPr>
          <w:rFonts w:asciiTheme="minorHAnsi" w:hAnsiTheme="minorHAnsi" w:cstheme="minorHAnsi"/>
          <w:sz w:val="12"/>
          <w:szCs w:val="12"/>
        </w:rPr>
        <w:t>Bacharel em Secretariado Executivo é professora do Departamento de Secretariado Executivo da UNICENTRO. Contato: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hyperlink r:id="rId4" w:history="1">
        <w:r w:rsidRPr="00C165AC">
          <w:rPr>
            <w:rStyle w:val="Hyperlink"/>
            <w:rFonts w:asciiTheme="minorHAnsi" w:hAnsiTheme="minorHAnsi" w:cstheme="minorHAnsi"/>
            <w:sz w:val="12"/>
            <w:szCs w:val="12"/>
          </w:rPr>
          <w:t>marlete.beatriz@yahoo.com.br</w:t>
        </w:r>
      </w:hyperlink>
    </w:p>
  </w:footnote>
  <w:footnote w:id="6">
    <w:p w:rsidR="008536E1" w:rsidRDefault="008536E1" w:rsidP="008536E1">
      <w:pPr>
        <w:pStyle w:val="Textodenotaderodap"/>
        <w:spacing w:line="240" w:lineRule="auto"/>
        <w:jc w:val="both"/>
      </w:pPr>
      <w:r w:rsidRPr="008536E1">
        <w:rPr>
          <w:rStyle w:val="Refdenotaderodap"/>
          <w:rFonts w:asciiTheme="minorHAnsi" w:hAnsiTheme="minorHAnsi" w:cstheme="minorHAnsi"/>
          <w:sz w:val="12"/>
          <w:szCs w:val="12"/>
        </w:rPr>
        <w:footnoteRef/>
      </w:r>
      <w:r w:rsidRPr="008536E1">
        <w:rPr>
          <w:rFonts w:asciiTheme="minorHAnsi" w:hAnsiTheme="minorHAnsi" w:cstheme="minorHAnsi"/>
          <w:sz w:val="12"/>
          <w:szCs w:val="12"/>
        </w:rPr>
        <w:t xml:space="preserve"> Bacharel em Letras Português e Espanhol é professora do Departamento de Secretariado Executivo da UNICENTRO. Contato: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hyperlink r:id="rId5" w:history="1">
        <w:r w:rsidRPr="00C165AC">
          <w:rPr>
            <w:rStyle w:val="Hyperlink"/>
            <w:rFonts w:asciiTheme="minorHAnsi" w:hAnsiTheme="minorHAnsi" w:cstheme="minorHAnsi"/>
            <w:sz w:val="12"/>
            <w:szCs w:val="12"/>
          </w:rPr>
          <w:t>deriswarmuth@hotmail.com</w:t>
        </w:r>
      </w:hyperlink>
      <w:r>
        <w:rPr>
          <w:rFonts w:asciiTheme="minorHAnsi" w:hAnsiTheme="minorHAnsi" w:cstheme="minorHAnsi"/>
          <w:sz w:val="12"/>
          <w:szCs w:val="12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94D88"/>
    <w:multiLevelType w:val="multilevel"/>
    <w:tmpl w:val="2DF6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FFD"/>
    <w:rsid w:val="002E1FFD"/>
    <w:rsid w:val="0059624E"/>
    <w:rsid w:val="008536E1"/>
    <w:rsid w:val="0085776A"/>
    <w:rsid w:val="009E0581"/>
    <w:rsid w:val="00AB1F31"/>
    <w:rsid w:val="00B47D65"/>
    <w:rsid w:val="00B977D2"/>
    <w:rsid w:val="00C7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F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E1FFD"/>
    <w:pPr>
      <w:keepNext/>
      <w:tabs>
        <w:tab w:val="num" w:pos="720"/>
      </w:tabs>
      <w:spacing w:after="480"/>
      <w:ind w:left="431" w:right="57" w:hanging="431"/>
      <w:outlineLvl w:val="0"/>
    </w:pPr>
    <w:rPr>
      <w:b/>
      <w:bCs/>
      <w:kern w:val="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1FFD"/>
    <w:rPr>
      <w:rFonts w:ascii="Arial" w:eastAsia="Times New Roman" w:hAnsi="Arial" w:cs="Times New Roman"/>
      <w:b/>
      <w:bCs/>
      <w:kern w:val="2"/>
      <w:sz w:val="24"/>
      <w:szCs w:val="32"/>
      <w:lang w:eastAsia="ar-SA"/>
    </w:rPr>
  </w:style>
  <w:style w:type="character" w:styleId="Hyperlink">
    <w:name w:val="Hyperlink"/>
    <w:unhideWhenUsed/>
    <w:rsid w:val="002E1FFD"/>
    <w:rPr>
      <w:color w:val="000080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2E1FFD"/>
    <w:pPr>
      <w:spacing w:after="200" w:line="276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1FFD"/>
    <w:rPr>
      <w:rFonts w:ascii="Calibri" w:eastAsia="Calibri" w:hAnsi="Calibri" w:cs="Calibri"/>
      <w:sz w:val="20"/>
      <w:szCs w:val="20"/>
      <w:lang w:eastAsia="ar-SA"/>
    </w:rPr>
  </w:style>
  <w:style w:type="paragraph" w:customStyle="1" w:styleId="ndicedeilustraes1">
    <w:name w:val="Índice de ilustrações1"/>
    <w:basedOn w:val="Normal"/>
    <w:next w:val="Normal"/>
    <w:rsid w:val="002E1FFD"/>
  </w:style>
  <w:style w:type="character" w:styleId="Refdenotaderodap">
    <w:name w:val="footnote reference"/>
    <w:semiHidden/>
    <w:unhideWhenUsed/>
    <w:rsid w:val="002E1F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neangnes@gmail.com" TargetMode="External"/><Relationship Id="rId2" Type="http://schemas.openxmlformats.org/officeDocument/2006/relationships/hyperlink" Target="mailto:camargomabia@gmail.com" TargetMode="External"/><Relationship Id="rId1" Type="http://schemas.openxmlformats.org/officeDocument/2006/relationships/hyperlink" Target="mailto:dani.hila@hotmail.com" TargetMode="External"/><Relationship Id="rId5" Type="http://schemas.openxmlformats.org/officeDocument/2006/relationships/hyperlink" Target="mailto:deriswarmuth@hotmail.com" TargetMode="External"/><Relationship Id="rId4" Type="http://schemas.openxmlformats.org/officeDocument/2006/relationships/hyperlink" Target="mailto:marlete.beatriz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154B-B607-466D-B50D-791B16E4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Camargo</dc:creator>
  <cp:lastModifiedBy>Camargo</cp:lastModifiedBy>
  <cp:revision>3</cp:revision>
  <dcterms:created xsi:type="dcterms:W3CDTF">2012-05-24T19:18:00Z</dcterms:created>
  <dcterms:modified xsi:type="dcterms:W3CDTF">2012-07-14T22:35:00Z</dcterms:modified>
</cp:coreProperties>
</file>