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09B5" w14:textId="1056C86E" w:rsidR="002C5071" w:rsidRPr="00C46963" w:rsidRDefault="00C46963" w:rsidP="21AD74CB">
      <w:pPr>
        <w:ind w:right="-164" w:firstLine="0"/>
        <w:contextualSpacing/>
        <w:jc w:val="center"/>
        <w:rPr>
          <w:rFonts w:ascii="Garamond" w:hAnsi="Garamond" w:cs="Times New Roman"/>
          <w:bCs/>
          <w:sz w:val="24"/>
          <w:szCs w:val="24"/>
        </w:rPr>
      </w:pPr>
      <w:r w:rsidRPr="00C46963">
        <w:rPr>
          <w:rFonts w:ascii="Garamond" w:hAnsi="Garamond" w:cs="Times New Roman"/>
          <w:b/>
          <w:bCs/>
          <w:sz w:val="24"/>
          <w:szCs w:val="24"/>
        </w:rPr>
        <w:t>As várias faces da feiticeira</w:t>
      </w:r>
      <w:r w:rsidR="21AD74CB" w:rsidRPr="00C46963">
        <w:rPr>
          <w:rFonts w:ascii="Garamond" w:hAnsi="Garamond" w:cs="Times New Roman"/>
          <w:b/>
          <w:bCs/>
          <w:sz w:val="24"/>
          <w:szCs w:val="24"/>
        </w:rPr>
        <w:t>:</w:t>
      </w:r>
      <w:r w:rsidRPr="00C46963">
        <w:rPr>
          <w:rFonts w:ascii="Garamond" w:hAnsi="Garamond" w:cs="Times New Roman"/>
          <w:b/>
          <w:bCs/>
          <w:sz w:val="24"/>
          <w:szCs w:val="24"/>
        </w:rPr>
        <w:t xml:space="preserve"> </w:t>
      </w:r>
      <w:r w:rsidRPr="00C46963">
        <w:rPr>
          <w:rFonts w:ascii="Garamond" w:hAnsi="Garamond" w:cs="Times New Roman"/>
          <w:bCs/>
          <w:sz w:val="24"/>
          <w:szCs w:val="24"/>
        </w:rPr>
        <w:t>uma análise mítica da bruxa na peça Macbeth escrita por Shakespeare e na adaptação fílmica de Welles</w:t>
      </w:r>
    </w:p>
    <w:p w14:paraId="6BA14D81" w14:textId="3A1B204C" w:rsidR="002C5071" w:rsidRPr="00C46963" w:rsidRDefault="00C46963" w:rsidP="00E369CB">
      <w:pPr>
        <w:ind w:right="-164" w:firstLine="0"/>
        <w:contextualSpacing/>
        <w:jc w:val="center"/>
        <w:rPr>
          <w:rFonts w:ascii="Garamond" w:hAnsi="Garamond" w:cs="Times New Roman"/>
          <w:bCs/>
          <w:sz w:val="24"/>
          <w:szCs w:val="24"/>
          <w:lang w:val="en-US"/>
        </w:rPr>
      </w:pPr>
      <w:r w:rsidRPr="00C46963">
        <w:rPr>
          <w:rFonts w:ascii="Garamond" w:hAnsi="Garamond" w:cs="Times New Roman"/>
          <w:bCs/>
          <w:sz w:val="24"/>
          <w:szCs w:val="24"/>
          <w:lang w:val="en-US"/>
        </w:rPr>
        <w:t xml:space="preserve">The many faces of the witch: a mythical analysis of the </w:t>
      </w:r>
      <w:proofErr w:type="gramStart"/>
      <w:r w:rsidRPr="00C46963">
        <w:rPr>
          <w:rFonts w:ascii="Garamond" w:hAnsi="Garamond" w:cs="Times New Roman"/>
          <w:bCs/>
          <w:sz w:val="24"/>
          <w:szCs w:val="24"/>
          <w:lang w:val="en-US"/>
        </w:rPr>
        <w:t>sorceress</w:t>
      </w:r>
      <w:proofErr w:type="gramEnd"/>
      <w:r w:rsidRPr="00C46963">
        <w:rPr>
          <w:rFonts w:ascii="Garamond" w:hAnsi="Garamond" w:cs="Times New Roman"/>
          <w:bCs/>
          <w:sz w:val="24"/>
          <w:szCs w:val="24"/>
          <w:lang w:val="en-US"/>
        </w:rPr>
        <w:t xml:space="preserve"> on the Macbeth play written by Shakespeare and on the cinematographic adaptation by Welles</w:t>
      </w:r>
    </w:p>
    <w:p w14:paraId="50F92CE5" w14:textId="77777777" w:rsidR="00C46963" w:rsidRPr="00C46963" w:rsidRDefault="00C46963" w:rsidP="00C46963">
      <w:pPr>
        <w:ind w:right="-164" w:firstLine="0"/>
        <w:contextualSpacing/>
        <w:jc w:val="right"/>
        <w:rPr>
          <w:rFonts w:ascii="Garamond" w:hAnsi="Garamond" w:cs="Times New Roman"/>
          <w:bCs/>
          <w:sz w:val="24"/>
          <w:szCs w:val="24"/>
          <w:lang w:val="en-US"/>
        </w:rPr>
      </w:pPr>
    </w:p>
    <w:p w14:paraId="6C53D45D" w14:textId="7FAA90F8" w:rsidR="00C46963" w:rsidRDefault="005A0311" w:rsidP="00C46963">
      <w:pPr>
        <w:ind w:right="-164" w:firstLine="0"/>
        <w:contextualSpacing/>
        <w:jc w:val="right"/>
        <w:rPr>
          <w:rFonts w:ascii="Garamond" w:hAnsi="Garamond" w:cs="Times New Roman"/>
          <w:bCs/>
          <w:sz w:val="24"/>
          <w:szCs w:val="24"/>
        </w:rPr>
      </w:pPr>
      <w:proofErr w:type="spellStart"/>
      <w:r>
        <w:rPr>
          <w:rFonts w:ascii="Garamond" w:hAnsi="Garamond" w:cs="Times New Roman"/>
          <w:bCs/>
          <w:sz w:val="24"/>
          <w:szCs w:val="24"/>
        </w:rPr>
        <w:t>Ânderson</w:t>
      </w:r>
      <w:proofErr w:type="spellEnd"/>
      <w:r>
        <w:rPr>
          <w:rFonts w:ascii="Garamond" w:hAnsi="Garamond" w:cs="Times New Roman"/>
          <w:bCs/>
          <w:sz w:val="24"/>
          <w:szCs w:val="24"/>
        </w:rPr>
        <w:t xml:space="preserve"> Martins Pereira</w:t>
      </w:r>
      <w:r>
        <w:rPr>
          <w:rStyle w:val="Refdenotaderodap"/>
          <w:rFonts w:ascii="Garamond" w:hAnsi="Garamond" w:cs="Times New Roman"/>
          <w:bCs/>
          <w:sz w:val="24"/>
          <w:szCs w:val="24"/>
        </w:rPr>
        <w:footnoteReference w:id="1"/>
      </w:r>
    </w:p>
    <w:p w14:paraId="0CFF6E5F" w14:textId="20DE700B" w:rsidR="00C46963" w:rsidRDefault="005A0311" w:rsidP="00C46963">
      <w:pPr>
        <w:ind w:right="-164" w:firstLine="0"/>
        <w:contextualSpacing/>
        <w:jc w:val="right"/>
        <w:rPr>
          <w:rFonts w:ascii="Garamond" w:hAnsi="Garamond" w:cs="Times New Roman"/>
          <w:bCs/>
          <w:sz w:val="24"/>
          <w:szCs w:val="24"/>
        </w:rPr>
      </w:pPr>
      <w:r w:rsidRPr="005A0311">
        <w:rPr>
          <w:rFonts w:ascii="Garamond" w:hAnsi="Garamond" w:cs="Times New Roman"/>
          <w:bCs/>
          <w:sz w:val="24"/>
          <w:szCs w:val="24"/>
        </w:rPr>
        <w:t xml:space="preserve">Ariane </w:t>
      </w:r>
      <w:proofErr w:type="spellStart"/>
      <w:r w:rsidRPr="005A0311">
        <w:rPr>
          <w:rFonts w:ascii="Garamond" w:hAnsi="Garamond" w:cs="Times New Roman"/>
          <w:bCs/>
          <w:sz w:val="24"/>
          <w:szCs w:val="24"/>
        </w:rPr>
        <w:t>Avila</w:t>
      </w:r>
      <w:proofErr w:type="spellEnd"/>
      <w:r w:rsidRPr="005A0311">
        <w:rPr>
          <w:rFonts w:ascii="Garamond" w:hAnsi="Garamond" w:cs="Times New Roman"/>
          <w:bCs/>
          <w:sz w:val="24"/>
          <w:szCs w:val="24"/>
        </w:rPr>
        <w:t xml:space="preserve"> Neto de Farias</w:t>
      </w:r>
      <w:r>
        <w:rPr>
          <w:rStyle w:val="Refdenotaderodap"/>
          <w:rFonts w:ascii="Garamond" w:hAnsi="Garamond" w:cs="Times New Roman"/>
          <w:bCs/>
          <w:sz w:val="24"/>
          <w:szCs w:val="24"/>
        </w:rPr>
        <w:footnoteReference w:id="2"/>
      </w:r>
    </w:p>
    <w:p w14:paraId="40C31977" w14:textId="77777777" w:rsidR="006B50B1" w:rsidRPr="00172E6D" w:rsidRDefault="006B50B1" w:rsidP="00C46963">
      <w:pPr>
        <w:ind w:right="-164" w:firstLine="0"/>
        <w:contextualSpacing/>
        <w:jc w:val="right"/>
        <w:rPr>
          <w:rFonts w:ascii="Garamond" w:hAnsi="Garamond" w:cs="Times New Roman"/>
          <w:bCs/>
          <w:sz w:val="24"/>
          <w:szCs w:val="24"/>
        </w:rPr>
      </w:pPr>
      <w:bookmarkStart w:id="0" w:name="_GoBack"/>
      <w:bookmarkEnd w:id="0"/>
    </w:p>
    <w:p w14:paraId="361AA10E" w14:textId="59E460F9" w:rsidR="004E4E85" w:rsidRDefault="00172E6D" w:rsidP="004E4E85">
      <w:pPr>
        <w:spacing w:line="240" w:lineRule="auto"/>
        <w:ind w:firstLine="0"/>
        <w:contextualSpacing/>
        <w:rPr>
          <w:rFonts w:ascii="Garamond" w:hAnsi="Garamond"/>
          <w:sz w:val="24"/>
          <w:szCs w:val="24"/>
        </w:rPr>
      </w:pPr>
      <w:r w:rsidRPr="00172E6D">
        <w:rPr>
          <w:rFonts w:ascii="Garamond" w:hAnsi="Garamond" w:cs="Times New Roman"/>
          <w:b/>
          <w:sz w:val="24"/>
          <w:szCs w:val="24"/>
        </w:rPr>
        <w:t>RESUMO:</w:t>
      </w:r>
      <w:r w:rsidR="004E4E85" w:rsidRPr="00C46963">
        <w:rPr>
          <w:rFonts w:ascii="Garamond" w:hAnsi="Garamond" w:cs="Times New Roman"/>
          <w:sz w:val="24"/>
          <w:szCs w:val="24"/>
        </w:rPr>
        <w:t xml:space="preserve"> A narrativa é uma das formas mais comuns e antigas de entender o mundo, a história tem permeado a humanidade desde tempos imemoriais e auxiliado o ser humano a compreender a si mesmo. Isto posto, este trabalho objetiva analisar os componentes míticos das bruxas de uma das narrativas mais consagradas, Macbeth. Para tal, utilizar-se-á da peça escrita de Shakespeare (1623) e da adaptação fílmica de Welles (1963), ambas responsáveis por popularizar a história</w:t>
      </w:r>
      <w:r w:rsidR="004E4E85" w:rsidRPr="00C46963">
        <w:rPr>
          <w:rFonts w:ascii="Garamond" w:hAnsi="Garamond"/>
          <w:sz w:val="24"/>
          <w:szCs w:val="24"/>
        </w:rPr>
        <w:t xml:space="preserve"> do rei. A escolha dar-se por perceber a relação simbiótica entre literatura e cinema, relação que perpassa o questionamento de como as bruxas são representadas em cada narrativa. Este trabalho conta com as contribuições de </w:t>
      </w:r>
      <w:proofErr w:type="spellStart"/>
      <w:proofErr w:type="gramStart"/>
      <w:r w:rsidR="004E4E85" w:rsidRPr="00C46963">
        <w:rPr>
          <w:rFonts w:ascii="Garamond" w:hAnsi="Garamond"/>
          <w:sz w:val="24"/>
          <w:szCs w:val="24"/>
        </w:rPr>
        <w:t>Bazin</w:t>
      </w:r>
      <w:proofErr w:type="spellEnd"/>
      <w:r w:rsidR="004E4E85" w:rsidRPr="00C46963">
        <w:rPr>
          <w:rFonts w:ascii="Garamond" w:hAnsi="Garamond"/>
          <w:sz w:val="24"/>
          <w:szCs w:val="24"/>
        </w:rPr>
        <w:t>(</w:t>
      </w:r>
      <w:proofErr w:type="gramEnd"/>
      <w:r w:rsidR="004E4E85" w:rsidRPr="00C46963">
        <w:rPr>
          <w:rFonts w:ascii="Garamond" w:hAnsi="Garamond"/>
          <w:sz w:val="24"/>
          <w:szCs w:val="24"/>
        </w:rPr>
        <w:t xml:space="preserve">1991), </w:t>
      </w:r>
      <w:proofErr w:type="spellStart"/>
      <w:r w:rsidR="004E4E85" w:rsidRPr="00C46963">
        <w:rPr>
          <w:rFonts w:ascii="Garamond" w:hAnsi="Garamond"/>
          <w:sz w:val="24"/>
          <w:szCs w:val="24"/>
        </w:rPr>
        <w:t>Bulfinch</w:t>
      </w:r>
      <w:proofErr w:type="spellEnd"/>
      <w:r w:rsidR="004E4E85" w:rsidRPr="00C46963">
        <w:rPr>
          <w:rFonts w:ascii="Garamond" w:hAnsi="Garamond"/>
          <w:sz w:val="24"/>
          <w:szCs w:val="24"/>
        </w:rPr>
        <w:t xml:space="preserve">(2002), </w:t>
      </w:r>
      <w:proofErr w:type="spellStart"/>
      <w:r w:rsidR="004E4E85" w:rsidRPr="00C46963">
        <w:rPr>
          <w:rFonts w:ascii="Garamond" w:hAnsi="Garamond"/>
          <w:sz w:val="24"/>
          <w:szCs w:val="24"/>
        </w:rPr>
        <w:t>Carrière</w:t>
      </w:r>
      <w:proofErr w:type="spellEnd"/>
      <w:r w:rsidR="004E4E85" w:rsidRPr="00C46963">
        <w:rPr>
          <w:rFonts w:ascii="Garamond" w:hAnsi="Garamond"/>
          <w:sz w:val="24"/>
          <w:szCs w:val="24"/>
        </w:rPr>
        <w:t xml:space="preserve"> (2006) e Prieto (2003)</w:t>
      </w:r>
      <w:r w:rsidR="00C46963">
        <w:rPr>
          <w:rFonts w:ascii="Garamond" w:hAnsi="Garamond"/>
          <w:sz w:val="24"/>
          <w:szCs w:val="24"/>
        </w:rPr>
        <w:t xml:space="preserve"> e busca</w:t>
      </w:r>
      <w:r w:rsidR="002C36D4">
        <w:rPr>
          <w:rFonts w:ascii="Garamond" w:hAnsi="Garamond"/>
          <w:sz w:val="24"/>
          <w:szCs w:val="24"/>
        </w:rPr>
        <w:t>,</w:t>
      </w:r>
      <w:r w:rsidR="00C46963">
        <w:rPr>
          <w:rFonts w:ascii="Garamond" w:hAnsi="Garamond"/>
          <w:sz w:val="24"/>
          <w:szCs w:val="24"/>
        </w:rPr>
        <w:t xml:space="preserve"> através dos teóricos que versão sobre as relações en</w:t>
      </w:r>
      <w:r w:rsidR="002C36D4">
        <w:rPr>
          <w:rFonts w:ascii="Garamond" w:hAnsi="Garamond"/>
          <w:sz w:val="24"/>
          <w:szCs w:val="24"/>
        </w:rPr>
        <w:t xml:space="preserve">tre a literatura e o cinema </w:t>
      </w:r>
      <w:r w:rsidR="00C46963">
        <w:rPr>
          <w:rFonts w:ascii="Garamond" w:hAnsi="Garamond"/>
          <w:sz w:val="24"/>
          <w:szCs w:val="24"/>
        </w:rPr>
        <w:t xml:space="preserve">ou sobre o mito, demonstrar como a mitologia corrobora com uma leitura mais completa sobre o componente divino presente em ambas as narrativas. </w:t>
      </w:r>
      <w:r w:rsidR="004E4E85" w:rsidRPr="00C46963">
        <w:rPr>
          <w:rFonts w:ascii="Garamond" w:hAnsi="Garamond"/>
          <w:sz w:val="24"/>
          <w:szCs w:val="24"/>
        </w:rPr>
        <w:t xml:space="preserve">Esta proposta justifica-se por contribuir com os estudos acerca das relações do cinema e da literatura, os quais têm se destacado nas últimas décadas, tornado disponíveis novas ferramentas para a análise da arte nos dois ambientes, além de refletir sobre o mito e a figura da bruxa representada em ambas plataformas. </w:t>
      </w:r>
    </w:p>
    <w:p w14:paraId="29690A5F" w14:textId="77777777" w:rsidR="00172E6D" w:rsidRPr="00C46963" w:rsidRDefault="00172E6D" w:rsidP="004E4E85">
      <w:pPr>
        <w:spacing w:line="240" w:lineRule="auto"/>
        <w:ind w:firstLine="0"/>
        <w:contextualSpacing/>
        <w:rPr>
          <w:rFonts w:ascii="Garamond" w:hAnsi="Garamond"/>
          <w:sz w:val="24"/>
          <w:szCs w:val="24"/>
        </w:rPr>
      </w:pPr>
    </w:p>
    <w:p w14:paraId="36A157E0" w14:textId="7EE2286F" w:rsidR="004E4E85" w:rsidRPr="00C46963" w:rsidRDefault="00172E6D" w:rsidP="004E4E85">
      <w:pPr>
        <w:spacing w:line="240" w:lineRule="auto"/>
        <w:ind w:firstLine="0"/>
        <w:contextualSpacing/>
        <w:rPr>
          <w:rFonts w:ascii="Garamond" w:hAnsi="Garamond"/>
          <w:sz w:val="24"/>
          <w:szCs w:val="24"/>
        </w:rPr>
      </w:pPr>
      <w:r w:rsidRPr="00172E6D">
        <w:rPr>
          <w:rFonts w:ascii="Garamond" w:hAnsi="Garamond"/>
          <w:b/>
          <w:sz w:val="24"/>
          <w:szCs w:val="24"/>
        </w:rPr>
        <w:t>PALAVRAS-CHAVE:</w:t>
      </w:r>
      <w:r w:rsidR="004E4E85" w:rsidRPr="00C46963">
        <w:rPr>
          <w:rFonts w:ascii="Garamond" w:hAnsi="Garamond"/>
          <w:sz w:val="24"/>
          <w:szCs w:val="24"/>
        </w:rPr>
        <w:t xml:space="preserve"> Macbeth; Cinema; Literatura; Mito. </w:t>
      </w:r>
    </w:p>
    <w:p w14:paraId="66B4F248" w14:textId="77777777" w:rsidR="004E4E85" w:rsidRPr="00C46963" w:rsidRDefault="004E4E85" w:rsidP="004E4E85">
      <w:pPr>
        <w:spacing w:line="240" w:lineRule="auto"/>
        <w:ind w:firstLine="0"/>
        <w:contextualSpacing/>
        <w:rPr>
          <w:rFonts w:ascii="Garamond" w:hAnsi="Garamond"/>
          <w:sz w:val="24"/>
          <w:szCs w:val="24"/>
        </w:rPr>
      </w:pPr>
    </w:p>
    <w:p w14:paraId="46BFA00E" w14:textId="6249F3B6" w:rsidR="004E4E85" w:rsidRDefault="00172E6D" w:rsidP="004E4E85">
      <w:pPr>
        <w:spacing w:line="240" w:lineRule="auto"/>
        <w:ind w:firstLine="0"/>
        <w:contextualSpacing/>
        <w:rPr>
          <w:rFonts w:ascii="Garamond" w:hAnsi="Garamond"/>
          <w:sz w:val="24"/>
          <w:szCs w:val="24"/>
          <w:lang w:val="en-US"/>
        </w:rPr>
      </w:pPr>
      <w:r w:rsidRPr="00172E6D">
        <w:rPr>
          <w:rFonts w:ascii="Garamond" w:hAnsi="Garamond"/>
          <w:b/>
          <w:sz w:val="24"/>
          <w:szCs w:val="24"/>
          <w:lang w:val="en-US"/>
        </w:rPr>
        <w:t>ABSTRACT:</w:t>
      </w:r>
      <w:r w:rsidR="004E4E85" w:rsidRPr="00C46963">
        <w:rPr>
          <w:rFonts w:ascii="Garamond" w:hAnsi="Garamond"/>
          <w:sz w:val="24"/>
          <w:szCs w:val="24"/>
          <w:lang w:val="en-US"/>
        </w:rPr>
        <w:t xml:space="preserve"> The narrative is one of the most common and ancient ways of understanding the world, the history has pervaded humanity since immemorial times and helped the human being to understand itself. This paper aims to analyze the witches’ mythical components of one the most consecrated narratives, Macbeth. For that, it will be analyzed the written play of Shakespeare (1623) and of the film adaptation of Welles (1963), both responsible for popularizing the story of the king. The choice </w:t>
      </w:r>
      <w:proofErr w:type="gramStart"/>
      <w:r w:rsidR="004E4E85" w:rsidRPr="00C46963">
        <w:rPr>
          <w:rFonts w:ascii="Garamond" w:hAnsi="Garamond"/>
          <w:sz w:val="24"/>
          <w:szCs w:val="24"/>
          <w:lang w:val="en-US"/>
        </w:rPr>
        <w:t>is made</w:t>
      </w:r>
      <w:proofErr w:type="gramEnd"/>
      <w:r w:rsidR="004E4E85" w:rsidRPr="00C46963">
        <w:rPr>
          <w:rFonts w:ascii="Garamond" w:hAnsi="Garamond"/>
          <w:sz w:val="24"/>
          <w:szCs w:val="24"/>
          <w:lang w:val="en-US"/>
        </w:rPr>
        <w:t xml:space="preserve"> to perceive the symbiotic relationship between literature and cinema, a relation that permeates the questioning of how witches are represented in each narrative. This work counts on the contributions of </w:t>
      </w:r>
      <w:proofErr w:type="spellStart"/>
      <w:r w:rsidR="004E4E85" w:rsidRPr="00C46963">
        <w:rPr>
          <w:rFonts w:ascii="Garamond" w:hAnsi="Garamond"/>
          <w:sz w:val="24"/>
          <w:szCs w:val="24"/>
          <w:lang w:val="en-US"/>
        </w:rPr>
        <w:t>Bazin</w:t>
      </w:r>
      <w:proofErr w:type="spellEnd"/>
      <w:r w:rsidR="004E4E85" w:rsidRPr="00C46963">
        <w:rPr>
          <w:rFonts w:ascii="Garamond" w:hAnsi="Garamond"/>
          <w:sz w:val="24"/>
          <w:szCs w:val="24"/>
          <w:lang w:val="en-US"/>
        </w:rPr>
        <w:t xml:space="preserve"> (1991), Bulfinch (2002), </w:t>
      </w:r>
      <w:proofErr w:type="spellStart"/>
      <w:r w:rsidR="004E4E85" w:rsidRPr="00C46963">
        <w:rPr>
          <w:rFonts w:ascii="Garamond" w:hAnsi="Garamond"/>
          <w:sz w:val="24"/>
          <w:szCs w:val="24"/>
          <w:lang w:val="en-US"/>
        </w:rPr>
        <w:t>Carrière</w:t>
      </w:r>
      <w:proofErr w:type="spellEnd"/>
      <w:r w:rsidR="004E4E85" w:rsidRPr="00C46963">
        <w:rPr>
          <w:rFonts w:ascii="Garamond" w:hAnsi="Garamond"/>
          <w:sz w:val="24"/>
          <w:szCs w:val="24"/>
          <w:lang w:val="en-US"/>
        </w:rPr>
        <w:t xml:space="preserve"> (2006) and Prieto (2003)</w:t>
      </w:r>
      <w:r w:rsidR="002C36D4">
        <w:rPr>
          <w:rFonts w:ascii="Garamond" w:hAnsi="Garamond"/>
          <w:sz w:val="24"/>
          <w:szCs w:val="24"/>
          <w:lang w:val="en-US"/>
        </w:rPr>
        <w:t xml:space="preserve"> and </w:t>
      </w:r>
      <w:r w:rsidR="002C36D4" w:rsidRPr="002C36D4">
        <w:rPr>
          <w:rFonts w:ascii="Garamond" w:hAnsi="Garamond"/>
          <w:sz w:val="24"/>
          <w:szCs w:val="24"/>
          <w:lang w:val="en-US"/>
        </w:rPr>
        <w:t>search</w:t>
      </w:r>
      <w:r w:rsidR="002C36D4">
        <w:rPr>
          <w:rFonts w:ascii="Garamond" w:hAnsi="Garamond"/>
          <w:sz w:val="24"/>
          <w:szCs w:val="24"/>
          <w:lang w:val="en-US"/>
        </w:rPr>
        <w:t>,</w:t>
      </w:r>
      <w:r w:rsidR="002C36D4" w:rsidRPr="002C36D4">
        <w:rPr>
          <w:rFonts w:ascii="Garamond" w:hAnsi="Garamond"/>
          <w:sz w:val="24"/>
          <w:szCs w:val="24"/>
          <w:lang w:val="en-US"/>
        </w:rPr>
        <w:t xml:space="preserve"> from the theorists who </w:t>
      </w:r>
      <w:r w:rsidR="002C36D4">
        <w:rPr>
          <w:rFonts w:ascii="Garamond" w:hAnsi="Garamond"/>
          <w:sz w:val="24"/>
          <w:szCs w:val="24"/>
          <w:lang w:val="en-US"/>
        </w:rPr>
        <w:t xml:space="preserve">speak about </w:t>
      </w:r>
      <w:r w:rsidR="002C36D4" w:rsidRPr="002C36D4">
        <w:rPr>
          <w:rFonts w:ascii="Garamond" w:hAnsi="Garamond"/>
          <w:sz w:val="24"/>
          <w:szCs w:val="24"/>
          <w:lang w:val="en-US"/>
        </w:rPr>
        <w:t>the relations be</w:t>
      </w:r>
      <w:r w:rsidR="002C36D4">
        <w:rPr>
          <w:rFonts w:ascii="Garamond" w:hAnsi="Garamond"/>
          <w:sz w:val="24"/>
          <w:szCs w:val="24"/>
          <w:lang w:val="en-US"/>
        </w:rPr>
        <w:t>tween literature and cinema</w:t>
      </w:r>
      <w:r w:rsidR="002C36D4" w:rsidRPr="002C36D4">
        <w:rPr>
          <w:rFonts w:ascii="Garamond" w:hAnsi="Garamond"/>
          <w:sz w:val="24"/>
          <w:szCs w:val="24"/>
          <w:lang w:val="en-US"/>
        </w:rPr>
        <w:t xml:space="preserve"> or </w:t>
      </w:r>
      <w:r w:rsidR="002C36D4">
        <w:rPr>
          <w:rFonts w:ascii="Garamond" w:hAnsi="Garamond"/>
          <w:sz w:val="24"/>
          <w:szCs w:val="24"/>
          <w:lang w:val="en-US"/>
        </w:rPr>
        <w:t>about</w:t>
      </w:r>
      <w:r w:rsidR="002C36D4" w:rsidRPr="002C36D4">
        <w:rPr>
          <w:rFonts w:ascii="Garamond" w:hAnsi="Garamond"/>
          <w:sz w:val="24"/>
          <w:szCs w:val="24"/>
          <w:lang w:val="en-US"/>
        </w:rPr>
        <w:t xml:space="preserve"> myth,</w:t>
      </w:r>
      <w:r w:rsidR="002C36D4">
        <w:rPr>
          <w:rFonts w:ascii="Garamond" w:hAnsi="Garamond"/>
          <w:sz w:val="24"/>
          <w:szCs w:val="24"/>
          <w:lang w:val="en-US"/>
        </w:rPr>
        <w:t xml:space="preserve"> to</w:t>
      </w:r>
      <w:r w:rsidR="002C36D4" w:rsidRPr="002C36D4">
        <w:rPr>
          <w:rFonts w:ascii="Garamond" w:hAnsi="Garamond"/>
          <w:sz w:val="24"/>
          <w:szCs w:val="24"/>
          <w:lang w:val="en-US"/>
        </w:rPr>
        <w:t xml:space="preserve"> demonstrate how the mythology corroborates with a more complete reading on the divine component present in </w:t>
      </w:r>
      <w:r w:rsidR="002C36D4" w:rsidRPr="002C36D4">
        <w:rPr>
          <w:rFonts w:ascii="Garamond" w:hAnsi="Garamond"/>
          <w:sz w:val="24"/>
          <w:szCs w:val="24"/>
          <w:lang w:val="en-US"/>
        </w:rPr>
        <w:lastRenderedPageBreak/>
        <w:t>both narratives.</w:t>
      </w:r>
      <w:r w:rsidR="004E4E85" w:rsidRPr="00C46963">
        <w:rPr>
          <w:rFonts w:ascii="Garamond" w:hAnsi="Garamond"/>
          <w:sz w:val="24"/>
          <w:szCs w:val="24"/>
          <w:lang w:val="en-US"/>
        </w:rPr>
        <w:t xml:space="preserve"> This proposal is justified by contributing to the studies about the relations of cinema and literature, which have stood out in the last decades, making available new tools for the art analysis in both environments, besides reflecting on the myth and the figure of the witch represented on both platforms.</w:t>
      </w:r>
    </w:p>
    <w:p w14:paraId="4A1776D7" w14:textId="77777777" w:rsidR="00172E6D" w:rsidRPr="00C46963" w:rsidRDefault="00172E6D" w:rsidP="004E4E85">
      <w:pPr>
        <w:spacing w:line="240" w:lineRule="auto"/>
        <w:ind w:firstLine="0"/>
        <w:contextualSpacing/>
        <w:rPr>
          <w:rFonts w:ascii="Garamond" w:hAnsi="Garamond"/>
          <w:sz w:val="24"/>
          <w:szCs w:val="24"/>
          <w:lang w:val="en-US"/>
        </w:rPr>
      </w:pPr>
    </w:p>
    <w:p w14:paraId="406C0224" w14:textId="3551F50F" w:rsidR="004E4E85" w:rsidRPr="00C46963" w:rsidRDefault="00172E6D" w:rsidP="004E4E85">
      <w:pPr>
        <w:spacing w:line="240" w:lineRule="auto"/>
        <w:ind w:firstLine="0"/>
        <w:contextualSpacing/>
        <w:rPr>
          <w:rFonts w:ascii="Garamond" w:hAnsi="Garamond"/>
          <w:sz w:val="24"/>
          <w:szCs w:val="24"/>
          <w:lang w:val="en-US"/>
        </w:rPr>
      </w:pPr>
      <w:r w:rsidRPr="00172E6D">
        <w:rPr>
          <w:rFonts w:ascii="Garamond" w:hAnsi="Garamond"/>
          <w:b/>
          <w:sz w:val="24"/>
          <w:szCs w:val="24"/>
          <w:lang w:val="en-US"/>
        </w:rPr>
        <w:t>KEYWORDS:</w:t>
      </w:r>
      <w:r w:rsidR="004E4E85" w:rsidRPr="00C46963">
        <w:rPr>
          <w:rFonts w:ascii="Garamond" w:hAnsi="Garamond"/>
          <w:sz w:val="24"/>
          <w:szCs w:val="24"/>
          <w:lang w:val="en-US"/>
        </w:rPr>
        <w:t xml:space="preserve"> Macbeth; Cinema; Literature; Myth.</w:t>
      </w:r>
    </w:p>
    <w:p w14:paraId="4837649B" w14:textId="77777777" w:rsidR="00BA1133" w:rsidRPr="00C46963" w:rsidRDefault="00BA1133" w:rsidP="003A1ADF">
      <w:pPr>
        <w:contextualSpacing/>
        <w:rPr>
          <w:rFonts w:ascii="Garamond" w:hAnsi="Garamond" w:cs="Arial"/>
          <w:sz w:val="24"/>
          <w:szCs w:val="24"/>
          <w:lang w:val="en-US"/>
        </w:rPr>
      </w:pPr>
    </w:p>
    <w:p w14:paraId="2ECACA36" w14:textId="39AFA8EE" w:rsidR="00E54B7E" w:rsidRPr="00C46963" w:rsidRDefault="00E54B7E" w:rsidP="00E54B7E">
      <w:pPr>
        <w:ind w:firstLine="708"/>
        <w:contextualSpacing/>
        <w:rPr>
          <w:rFonts w:ascii="Garamond" w:hAnsi="Garamond" w:cs="Arial"/>
          <w:sz w:val="24"/>
          <w:szCs w:val="24"/>
        </w:rPr>
      </w:pPr>
      <w:r w:rsidRPr="00C46963">
        <w:rPr>
          <w:rFonts w:ascii="Garamond" w:hAnsi="Garamond" w:cs="Arial"/>
          <w:sz w:val="24"/>
          <w:szCs w:val="24"/>
        </w:rPr>
        <w:t xml:space="preserve">As relações entre cinema, literatura e teatro sempre foram muito tênues, </w:t>
      </w:r>
      <w:proofErr w:type="gramStart"/>
      <w:r w:rsidRPr="00C46963">
        <w:rPr>
          <w:rFonts w:ascii="Garamond" w:hAnsi="Garamond" w:cs="Arial"/>
          <w:sz w:val="24"/>
          <w:szCs w:val="24"/>
        </w:rPr>
        <w:t>pois</w:t>
      </w:r>
      <w:proofErr w:type="gramEnd"/>
      <w:r w:rsidRPr="00C46963">
        <w:rPr>
          <w:rFonts w:ascii="Garamond" w:hAnsi="Garamond" w:cs="Arial"/>
          <w:sz w:val="24"/>
          <w:szCs w:val="24"/>
        </w:rPr>
        <w:t xml:space="preserve"> as três são construídas com o objetivo de contar histórias ou retratar a história. O trabalho de adaptação é o ponto de encontro entre as referidas áreas. Contudo, tal característica não é apenas marca das referidas artes, mas do processo que envolve a narrativa, como é o caso das bruxas criadas por Shakespeare na obra Macbeth, que se relacionam sobremaneira com uma forma ancestral de narrar a história, a mitologia.</w:t>
      </w:r>
    </w:p>
    <w:p w14:paraId="101B788F" w14:textId="3F341702" w:rsidR="00FD1265" w:rsidRPr="00C46963" w:rsidRDefault="21AD74CB" w:rsidP="00E54B7E">
      <w:pPr>
        <w:ind w:firstLine="708"/>
        <w:contextualSpacing/>
        <w:rPr>
          <w:rFonts w:ascii="Garamond" w:hAnsi="Garamond" w:cs="Arial"/>
          <w:sz w:val="24"/>
          <w:szCs w:val="24"/>
        </w:rPr>
      </w:pPr>
      <w:r w:rsidRPr="00C46963">
        <w:rPr>
          <w:rFonts w:ascii="Garamond" w:hAnsi="Garamond" w:cs="Arial"/>
          <w:sz w:val="24"/>
          <w:szCs w:val="24"/>
        </w:rPr>
        <w:t xml:space="preserve"> Dessa maneira, este trabalho propõe-se a relacionar as bruxas da peça de Shakespeare e</w:t>
      </w:r>
      <w:r w:rsidR="0012357F" w:rsidRPr="00C46963">
        <w:rPr>
          <w:rFonts w:ascii="Garamond" w:hAnsi="Garamond" w:cs="Arial"/>
          <w:sz w:val="24"/>
          <w:szCs w:val="24"/>
        </w:rPr>
        <w:t xml:space="preserve"> </w:t>
      </w:r>
      <w:r w:rsidRPr="00C46963">
        <w:rPr>
          <w:rFonts w:ascii="Garamond" w:hAnsi="Garamond" w:cs="Arial"/>
          <w:sz w:val="24"/>
          <w:szCs w:val="24"/>
        </w:rPr>
        <w:t>a adaptação fílmica de Macbeth</w:t>
      </w:r>
      <w:r w:rsidR="001C4606" w:rsidRPr="00C46963">
        <w:rPr>
          <w:rFonts w:ascii="Garamond" w:hAnsi="Garamond" w:cs="Arial"/>
          <w:sz w:val="24"/>
          <w:szCs w:val="24"/>
        </w:rPr>
        <w:t>,</w:t>
      </w:r>
      <w:r w:rsidRPr="00C46963">
        <w:rPr>
          <w:rFonts w:ascii="Garamond" w:hAnsi="Garamond" w:cs="Arial"/>
          <w:sz w:val="24"/>
          <w:szCs w:val="24"/>
        </w:rPr>
        <w:t xml:space="preserve"> proposta por Orson Welles em 1936</w:t>
      </w:r>
      <w:r w:rsidR="001C4606" w:rsidRPr="00C46963">
        <w:rPr>
          <w:rFonts w:ascii="Garamond" w:hAnsi="Garamond" w:cs="Arial"/>
          <w:sz w:val="24"/>
          <w:szCs w:val="24"/>
        </w:rPr>
        <w:t>,</w:t>
      </w:r>
      <w:r w:rsidRPr="00C46963">
        <w:rPr>
          <w:rFonts w:ascii="Garamond" w:hAnsi="Garamond" w:cs="Arial"/>
          <w:sz w:val="24"/>
          <w:szCs w:val="24"/>
        </w:rPr>
        <w:t xml:space="preserve"> a suas possíveis origens mitológicas,</w:t>
      </w:r>
      <w:r w:rsidR="0012357F" w:rsidRPr="00C46963">
        <w:rPr>
          <w:rFonts w:ascii="Garamond" w:hAnsi="Garamond" w:cs="Arial"/>
          <w:sz w:val="24"/>
          <w:szCs w:val="24"/>
        </w:rPr>
        <w:t xml:space="preserve"> </w:t>
      </w:r>
      <w:r w:rsidRPr="00C46963">
        <w:rPr>
          <w:rFonts w:ascii="Garamond" w:hAnsi="Garamond" w:cs="Arial"/>
          <w:sz w:val="24"/>
          <w:szCs w:val="24"/>
        </w:rPr>
        <w:t>buscando refletir sobre os significa</w:t>
      </w:r>
      <w:r w:rsidR="00A93126" w:rsidRPr="00C46963">
        <w:rPr>
          <w:rFonts w:ascii="Garamond" w:hAnsi="Garamond" w:cs="Arial"/>
          <w:sz w:val="24"/>
          <w:szCs w:val="24"/>
        </w:rPr>
        <w:t xml:space="preserve">dos das obras shakespeariana e </w:t>
      </w:r>
      <w:proofErr w:type="spellStart"/>
      <w:r w:rsidR="00A93126" w:rsidRPr="00C46963">
        <w:rPr>
          <w:rFonts w:ascii="Garamond" w:hAnsi="Garamond" w:cs="Arial"/>
          <w:sz w:val="24"/>
          <w:szCs w:val="24"/>
        </w:rPr>
        <w:t>w</w:t>
      </w:r>
      <w:r w:rsidRPr="00C46963">
        <w:rPr>
          <w:rFonts w:ascii="Garamond" w:hAnsi="Garamond" w:cs="Arial"/>
          <w:sz w:val="24"/>
          <w:szCs w:val="24"/>
        </w:rPr>
        <w:t>ellesiana</w:t>
      </w:r>
      <w:proofErr w:type="spellEnd"/>
      <w:r w:rsidRPr="00C46963">
        <w:rPr>
          <w:rFonts w:ascii="Garamond" w:hAnsi="Garamond" w:cs="Arial"/>
          <w:sz w:val="24"/>
          <w:szCs w:val="24"/>
        </w:rPr>
        <w:t>.</w:t>
      </w:r>
      <w:r w:rsidR="00A93126" w:rsidRPr="00C46963">
        <w:rPr>
          <w:rFonts w:ascii="Garamond" w:hAnsi="Garamond" w:cs="Arial"/>
          <w:sz w:val="24"/>
          <w:szCs w:val="24"/>
        </w:rPr>
        <w:t xml:space="preserve"> Tal escolha se dá por serem ambas as obras que popularizam a história do rei escocês idealizada primeiramente por William Shakespeare, cada uma em seu meio artístico.</w:t>
      </w:r>
    </w:p>
    <w:p w14:paraId="08ECCF28" w14:textId="6FD2736A" w:rsidR="001C4606"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 xml:space="preserve">Para principiar esta discussão é necessário discorrer sobre a relação das artes aqui analisadas, literatura e cinema. </w:t>
      </w:r>
      <w:r w:rsidR="00BD648A" w:rsidRPr="00C46963">
        <w:rPr>
          <w:rFonts w:ascii="Garamond" w:hAnsi="Garamond" w:cs="Arial"/>
          <w:sz w:val="24"/>
          <w:szCs w:val="24"/>
        </w:rPr>
        <w:t xml:space="preserve">Segundo </w:t>
      </w:r>
      <w:proofErr w:type="spellStart"/>
      <w:r w:rsidR="00BD648A" w:rsidRPr="00C46963">
        <w:rPr>
          <w:rFonts w:ascii="Garamond" w:hAnsi="Garamond" w:cs="Arial"/>
          <w:sz w:val="24"/>
          <w:szCs w:val="24"/>
        </w:rPr>
        <w:t>Andre</w:t>
      </w:r>
      <w:proofErr w:type="spellEnd"/>
      <w:r w:rsidR="00BD648A" w:rsidRPr="00C46963">
        <w:rPr>
          <w:rFonts w:ascii="Garamond" w:hAnsi="Garamond" w:cs="Arial"/>
          <w:sz w:val="24"/>
          <w:szCs w:val="24"/>
        </w:rPr>
        <w:t xml:space="preserve"> </w:t>
      </w:r>
      <w:proofErr w:type="spellStart"/>
      <w:r w:rsidR="00BD648A" w:rsidRPr="00C46963">
        <w:rPr>
          <w:rFonts w:ascii="Garamond" w:hAnsi="Garamond" w:cs="Arial"/>
          <w:sz w:val="24"/>
          <w:szCs w:val="24"/>
        </w:rPr>
        <w:t>Bazin</w:t>
      </w:r>
      <w:proofErr w:type="spellEnd"/>
      <w:r w:rsidR="00BD648A" w:rsidRPr="00C46963">
        <w:rPr>
          <w:rFonts w:ascii="Garamond" w:hAnsi="Garamond" w:cs="Arial"/>
          <w:sz w:val="24"/>
          <w:szCs w:val="24"/>
        </w:rPr>
        <w:t xml:space="preserve"> (1991), o</w:t>
      </w:r>
      <w:r w:rsidRPr="00C46963">
        <w:rPr>
          <w:rFonts w:ascii="Garamond" w:hAnsi="Garamond" w:cs="Arial"/>
          <w:sz w:val="24"/>
          <w:szCs w:val="24"/>
        </w:rPr>
        <w:t xml:space="preserve"> cinema</w:t>
      </w:r>
      <w:r w:rsidR="001460D7" w:rsidRPr="00C46963">
        <w:rPr>
          <w:rFonts w:ascii="Garamond" w:hAnsi="Garamond" w:cs="Arial"/>
          <w:sz w:val="24"/>
          <w:szCs w:val="24"/>
        </w:rPr>
        <w:t>, conhecido como a sétima arte,</w:t>
      </w:r>
      <w:r w:rsidRPr="00C46963">
        <w:rPr>
          <w:rFonts w:ascii="Garamond" w:hAnsi="Garamond" w:cs="Arial"/>
          <w:sz w:val="24"/>
          <w:szCs w:val="24"/>
        </w:rPr>
        <w:t xml:space="preserve"> nasce de uma nova forma de linguagem e edição de imagens, até tornar-se palco à arte. Desde o cinema mudo até o advento do som, </w:t>
      </w:r>
      <w:r w:rsidR="0012357F" w:rsidRPr="00C46963">
        <w:rPr>
          <w:rFonts w:ascii="Garamond" w:hAnsi="Garamond" w:cs="Arial"/>
          <w:sz w:val="24"/>
          <w:szCs w:val="24"/>
        </w:rPr>
        <w:t>ele</w:t>
      </w:r>
      <w:r w:rsidRPr="00C46963">
        <w:rPr>
          <w:rFonts w:ascii="Garamond" w:hAnsi="Garamond" w:cs="Arial"/>
          <w:sz w:val="24"/>
          <w:szCs w:val="24"/>
        </w:rPr>
        <w:t xml:space="preserve"> foi alvo de críticas e rechaças por muitos que temiam </w:t>
      </w:r>
      <w:r w:rsidR="001C4606" w:rsidRPr="00C46963">
        <w:rPr>
          <w:rFonts w:ascii="Garamond" w:hAnsi="Garamond" w:cs="Arial"/>
          <w:sz w:val="24"/>
          <w:szCs w:val="24"/>
        </w:rPr>
        <w:t>a perca d</w:t>
      </w:r>
      <w:r w:rsidRPr="00C46963">
        <w:rPr>
          <w:rFonts w:ascii="Garamond" w:hAnsi="Garamond" w:cs="Arial"/>
          <w:sz w:val="24"/>
          <w:szCs w:val="24"/>
        </w:rPr>
        <w:t xml:space="preserve">o </w:t>
      </w:r>
      <w:r w:rsidR="001C4606" w:rsidRPr="00C46963">
        <w:rPr>
          <w:rFonts w:ascii="Garamond" w:hAnsi="Garamond" w:cs="Arial"/>
          <w:sz w:val="24"/>
          <w:szCs w:val="24"/>
        </w:rPr>
        <w:t>espaço</w:t>
      </w:r>
      <w:r w:rsidRPr="00C46963">
        <w:rPr>
          <w:rFonts w:ascii="Garamond" w:hAnsi="Garamond" w:cs="Arial"/>
          <w:sz w:val="24"/>
          <w:szCs w:val="24"/>
        </w:rPr>
        <w:t xml:space="preserve"> do teatro ou da literatura. </w:t>
      </w:r>
      <w:r w:rsidR="0012357F" w:rsidRPr="00C46963">
        <w:rPr>
          <w:rFonts w:ascii="Garamond" w:hAnsi="Garamond" w:cs="Arial"/>
          <w:sz w:val="24"/>
          <w:szCs w:val="24"/>
        </w:rPr>
        <w:t xml:space="preserve">Entretanto, </w:t>
      </w:r>
      <w:r w:rsidRPr="00C46963">
        <w:rPr>
          <w:rFonts w:ascii="Garamond" w:hAnsi="Garamond" w:cs="Arial"/>
          <w:sz w:val="24"/>
          <w:szCs w:val="24"/>
        </w:rPr>
        <w:t xml:space="preserve">até os dias de hoje, isso </w:t>
      </w:r>
      <w:r w:rsidR="0012357F" w:rsidRPr="00C46963">
        <w:rPr>
          <w:rFonts w:ascii="Garamond" w:hAnsi="Garamond" w:cs="Arial"/>
          <w:sz w:val="24"/>
          <w:szCs w:val="24"/>
        </w:rPr>
        <w:t>parece não ter acontecido</w:t>
      </w:r>
      <w:r w:rsidR="001C4606" w:rsidRPr="00C46963">
        <w:rPr>
          <w:rFonts w:ascii="Garamond" w:hAnsi="Garamond" w:cs="Arial"/>
          <w:sz w:val="24"/>
          <w:szCs w:val="24"/>
        </w:rPr>
        <w:t>,</w:t>
      </w:r>
      <w:r w:rsidR="0012357F" w:rsidRPr="00C46963">
        <w:rPr>
          <w:rFonts w:ascii="Garamond" w:hAnsi="Garamond" w:cs="Arial"/>
          <w:sz w:val="24"/>
          <w:szCs w:val="24"/>
        </w:rPr>
        <w:t xml:space="preserve"> mesmo que</w:t>
      </w:r>
      <w:r w:rsidRPr="00C46963">
        <w:rPr>
          <w:rFonts w:ascii="Garamond" w:hAnsi="Garamond" w:cs="Arial"/>
          <w:sz w:val="24"/>
          <w:szCs w:val="24"/>
        </w:rPr>
        <w:t xml:space="preserve"> </w:t>
      </w:r>
      <w:r w:rsidR="001C4606" w:rsidRPr="00C46963">
        <w:rPr>
          <w:rFonts w:ascii="Garamond" w:hAnsi="Garamond" w:cs="Arial"/>
          <w:sz w:val="24"/>
          <w:szCs w:val="24"/>
        </w:rPr>
        <w:t>este discurso ainda vigore.</w:t>
      </w:r>
    </w:p>
    <w:p w14:paraId="7FD3F6C3" w14:textId="0B3AF0D1" w:rsidR="00696933"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Ainda sobre a di</w:t>
      </w:r>
      <w:r w:rsidR="001C4606" w:rsidRPr="00C46963">
        <w:rPr>
          <w:rFonts w:ascii="Garamond" w:hAnsi="Garamond" w:cs="Arial"/>
          <w:sz w:val="24"/>
          <w:szCs w:val="24"/>
        </w:rPr>
        <w:t>cotomia literatura e cinema na atualidade</w:t>
      </w:r>
      <w:r w:rsidRPr="00C46963">
        <w:rPr>
          <w:rFonts w:ascii="Garamond" w:hAnsi="Garamond" w:cs="Arial"/>
          <w:sz w:val="24"/>
          <w:szCs w:val="24"/>
        </w:rPr>
        <w:t>,</w:t>
      </w:r>
      <w:r w:rsidR="00736345" w:rsidRPr="00C46963">
        <w:rPr>
          <w:rFonts w:ascii="Garamond" w:hAnsi="Garamond" w:cs="Arial"/>
          <w:sz w:val="24"/>
          <w:szCs w:val="24"/>
        </w:rPr>
        <w:t xml:space="preserve"> </w:t>
      </w:r>
      <w:r w:rsidRPr="00C46963">
        <w:rPr>
          <w:rFonts w:ascii="Garamond" w:hAnsi="Garamond" w:cs="Arial"/>
          <w:sz w:val="24"/>
          <w:szCs w:val="24"/>
        </w:rPr>
        <w:t xml:space="preserve">não se pode dizer que é uma relação de todo harmônica. Muitos “defensores” da </w:t>
      </w:r>
      <w:r w:rsidR="003149F6" w:rsidRPr="00C46963">
        <w:rPr>
          <w:rFonts w:ascii="Garamond" w:hAnsi="Garamond" w:cs="Arial"/>
          <w:sz w:val="24"/>
          <w:szCs w:val="24"/>
        </w:rPr>
        <w:t>primeira</w:t>
      </w:r>
      <w:r w:rsidR="00736345" w:rsidRPr="00C46963">
        <w:rPr>
          <w:rFonts w:ascii="Garamond" w:hAnsi="Garamond" w:cs="Arial"/>
          <w:sz w:val="24"/>
          <w:szCs w:val="24"/>
        </w:rPr>
        <w:t xml:space="preserve"> entendem que as versões cinematográficas de diferentes obras </w:t>
      </w:r>
      <w:r w:rsidR="001C4606" w:rsidRPr="00C46963">
        <w:rPr>
          <w:rFonts w:ascii="Garamond" w:hAnsi="Garamond" w:cs="Arial"/>
          <w:sz w:val="24"/>
          <w:szCs w:val="24"/>
        </w:rPr>
        <w:t>se apresentam</w:t>
      </w:r>
      <w:r w:rsidR="00736345" w:rsidRPr="00C46963">
        <w:rPr>
          <w:rFonts w:ascii="Garamond" w:hAnsi="Garamond" w:cs="Arial"/>
          <w:sz w:val="24"/>
          <w:szCs w:val="24"/>
        </w:rPr>
        <w:t xml:space="preserve"> </w:t>
      </w:r>
      <w:r w:rsidRPr="00C46963">
        <w:rPr>
          <w:rFonts w:ascii="Garamond" w:hAnsi="Garamond" w:cs="Arial"/>
          <w:sz w:val="24"/>
          <w:szCs w:val="24"/>
        </w:rPr>
        <w:t>como “cópias” malfeita</w:t>
      </w:r>
      <w:r w:rsidR="00736345" w:rsidRPr="00C46963">
        <w:rPr>
          <w:rFonts w:ascii="Garamond" w:hAnsi="Garamond" w:cs="Arial"/>
          <w:sz w:val="24"/>
          <w:szCs w:val="24"/>
        </w:rPr>
        <w:t>s ou malsucedidas da arte maior, que teria sua perfeição</w:t>
      </w:r>
      <w:r w:rsidRPr="00C46963">
        <w:rPr>
          <w:rFonts w:ascii="Garamond" w:hAnsi="Garamond" w:cs="Arial"/>
          <w:sz w:val="24"/>
          <w:szCs w:val="24"/>
        </w:rPr>
        <w:t xml:space="preserve"> no texto escrito. </w:t>
      </w:r>
    </w:p>
    <w:p w14:paraId="01AE90C1" w14:textId="7B8EED36" w:rsidR="000A419C"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 xml:space="preserve">Neste sentido, temos ainda um fator </w:t>
      </w:r>
      <w:r w:rsidR="001B0C99" w:rsidRPr="00C46963">
        <w:rPr>
          <w:rFonts w:ascii="Garamond" w:hAnsi="Garamond" w:cs="Arial"/>
          <w:sz w:val="24"/>
          <w:szCs w:val="24"/>
        </w:rPr>
        <w:t>que conecta o cinema as demais artes fazendo com que a comparação pareça inevitável; ele</w:t>
      </w:r>
      <w:r w:rsidRPr="00C46963">
        <w:rPr>
          <w:rFonts w:ascii="Garamond" w:hAnsi="Garamond" w:cs="Arial"/>
          <w:sz w:val="24"/>
          <w:szCs w:val="24"/>
        </w:rPr>
        <w:t xml:space="preserve"> se popularizou </w:t>
      </w:r>
      <w:r w:rsidR="00736345" w:rsidRPr="00C46963">
        <w:rPr>
          <w:rFonts w:ascii="Garamond" w:hAnsi="Garamond" w:cs="Arial"/>
          <w:sz w:val="24"/>
          <w:szCs w:val="24"/>
        </w:rPr>
        <w:t xml:space="preserve">ao </w:t>
      </w:r>
      <w:r w:rsidRPr="00C46963">
        <w:rPr>
          <w:rFonts w:ascii="Garamond" w:hAnsi="Garamond" w:cs="Arial"/>
          <w:sz w:val="24"/>
          <w:szCs w:val="24"/>
        </w:rPr>
        <w:t>adapta</w:t>
      </w:r>
      <w:r w:rsidR="00736345" w:rsidRPr="00C46963">
        <w:rPr>
          <w:rFonts w:ascii="Garamond" w:hAnsi="Garamond" w:cs="Arial"/>
          <w:sz w:val="24"/>
          <w:szCs w:val="24"/>
        </w:rPr>
        <w:t>r</w:t>
      </w:r>
      <w:r w:rsidR="003149F6" w:rsidRPr="00C46963">
        <w:rPr>
          <w:rFonts w:ascii="Garamond" w:hAnsi="Garamond" w:cs="Arial"/>
          <w:sz w:val="24"/>
          <w:szCs w:val="24"/>
        </w:rPr>
        <w:t xml:space="preserve"> narrativas advindas de outras formas de arte</w:t>
      </w:r>
      <w:r w:rsidRPr="00C46963">
        <w:rPr>
          <w:rFonts w:ascii="Garamond" w:hAnsi="Garamond" w:cs="Arial"/>
          <w:sz w:val="24"/>
          <w:szCs w:val="24"/>
        </w:rPr>
        <w:t xml:space="preserve">. </w:t>
      </w:r>
      <w:r w:rsidR="003149F6" w:rsidRPr="00C46963">
        <w:rPr>
          <w:rFonts w:ascii="Garamond" w:hAnsi="Garamond" w:cs="Arial"/>
          <w:sz w:val="24"/>
          <w:szCs w:val="24"/>
        </w:rPr>
        <w:t>Contudo, o cinema não se prestou a uma mera transposição de plataformas, mas brincou</w:t>
      </w:r>
      <w:r w:rsidRPr="00C46963">
        <w:rPr>
          <w:rFonts w:ascii="Garamond" w:hAnsi="Garamond" w:cs="Arial"/>
          <w:sz w:val="24"/>
          <w:szCs w:val="24"/>
        </w:rPr>
        <w:t xml:space="preserve"> com seus significados, </w:t>
      </w:r>
      <w:r w:rsidR="00A03A79" w:rsidRPr="00C46963">
        <w:rPr>
          <w:rFonts w:ascii="Garamond" w:hAnsi="Garamond" w:cs="Arial"/>
          <w:sz w:val="24"/>
          <w:szCs w:val="24"/>
        </w:rPr>
        <w:t>não apenas criando</w:t>
      </w:r>
      <w:r w:rsidRPr="00C46963">
        <w:rPr>
          <w:rFonts w:ascii="Garamond" w:hAnsi="Garamond" w:cs="Arial"/>
          <w:sz w:val="24"/>
          <w:szCs w:val="24"/>
        </w:rPr>
        <w:t xml:space="preserve">, </w:t>
      </w:r>
      <w:r w:rsidR="003149F6" w:rsidRPr="00C46963">
        <w:rPr>
          <w:rFonts w:ascii="Garamond" w:hAnsi="Garamond" w:cs="Arial"/>
          <w:sz w:val="24"/>
          <w:szCs w:val="24"/>
        </w:rPr>
        <w:t xml:space="preserve">mas </w:t>
      </w:r>
      <w:r w:rsidR="00A03A79" w:rsidRPr="00C46963">
        <w:rPr>
          <w:rFonts w:ascii="Garamond" w:hAnsi="Garamond" w:cs="Arial"/>
          <w:sz w:val="24"/>
          <w:szCs w:val="24"/>
        </w:rPr>
        <w:t>constru</w:t>
      </w:r>
      <w:r w:rsidRPr="00C46963">
        <w:rPr>
          <w:rFonts w:ascii="Garamond" w:hAnsi="Garamond" w:cs="Arial"/>
          <w:sz w:val="24"/>
          <w:szCs w:val="24"/>
        </w:rPr>
        <w:t>i</w:t>
      </w:r>
      <w:r w:rsidR="00A03A79" w:rsidRPr="00C46963">
        <w:rPr>
          <w:rFonts w:ascii="Garamond" w:hAnsi="Garamond" w:cs="Arial"/>
          <w:sz w:val="24"/>
          <w:szCs w:val="24"/>
        </w:rPr>
        <w:t>ndo</w:t>
      </w:r>
      <w:r w:rsidR="003149F6" w:rsidRPr="00C46963">
        <w:rPr>
          <w:rFonts w:ascii="Garamond" w:hAnsi="Garamond" w:cs="Arial"/>
          <w:sz w:val="24"/>
          <w:szCs w:val="24"/>
        </w:rPr>
        <w:t xml:space="preserve"> e descontruindo o </w:t>
      </w:r>
      <w:r w:rsidR="00A03A79" w:rsidRPr="00C46963">
        <w:rPr>
          <w:rFonts w:ascii="Garamond" w:hAnsi="Garamond" w:cs="Arial"/>
          <w:sz w:val="24"/>
          <w:szCs w:val="24"/>
        </w:rPr>
        <w:t>já estabelecido</w:t>
      </w:r>
      <w:r w:rsidR="001B0C99" w:rsidRPr="00C46963">
        <w:rPr>
          <w:rFonts w:ascii="Garamond" w:hAnsi="Garamond" w:cs="Arial"/>
          <w:sz w:val="24"/>
          <w:szCs w:val="24"/>
        </w:rPr>
        <w:t xml:space="preserve">. </w:t>
      </w:r>
      <w:r w:rsidRPr="00C46963">
        <w:rPr>
          <w:rFonts w:ascii="Garamond" w:hAnsi="Garamond" w:cs="Arial"/>
          <w:sz w:val="24"/>
          <w:szCs w:val="24"/>
        </w:rPr>
        <w:t xml:space="preserve"> </w:t>
      </w:r>
      <w:r w:rsidR="00A03A79" w:rsidRPr="00C46963">
        <w:rPr>
          <w:rFonts w:ascii="Garamond" w:hAnsi="Garamond" w:cs="Arial"/>
          <w:sz w:val="24"/>
          <w:szCs w:val="24"/>
        </w:rPr>
        <w:t>Sobre tais noções</w:t>
      </w:r>
      <w:r w:rsidR="00937F61" w:rsidRPr="00C46963">
        <w:rPr>
          <w:rFonts w:ascii="Garamond" w:hAnsi="Garamond" w:cs="Arial"/>
          <w:sz w:val="24"/>
          <w:szCs w:val="24"/>
        </w:rPr>
        <w:t xml:space="preserve"> Jean-Claude</w:t>
      </w:r>
      <w:r w:rsidR="00A03A79" w:rsidRPr="00C46963">
        <w:rPr>
          <w:rFonts w:ascii="Garamond" w:hAnsi="Garamond" w:cs="Arial"/>
          <w:sz w:val="24"/>
          <w:szCs w:val="24"/>
        </w:rPr>
        <w:t xml:space="preserve"> </w:t>
      </w:r>
      <w:proofErr w:type="spellStart"/>
      <w:r w:rsidR="00A03A79" w:rsidRPr="00C46963">
        <w:rPr>
          <w:rFonts w:ascii="Garamond" w:hAnsi="Garamond" w:cs="Arial"/>
          <w:sz w:val="24"/>
          <w:szCs w:val="24"/>
        </w:rPr>
        <w:t>Carrière</w:t>
      </w:r>
      <w:proofErr w:type="spellEnd"/>
      <w:r w:rsidR="00A03A79" w:rsidRPr="00C46963">
        <w:rPr>
          <w:rFonts w:ascii="Garamond" w:hAnsi="Garamond" w:cs="Arial"/>
          <w:sz w:val="24"/>
          <w:szCs w:val="24"/>
        </w:rPr>
        <w:t xml:space="preserve"> afirma,</w:t>
      </w:r>
    </w:p>
    <w:p w14:paraId="1E7D5454" w14:textId="77777777" w:rsidR="00B41920" w:rsidRPr="00C46963" w:rsidRDefault="00B41920" w:rsidP="21AD74CB">
      <w:pPr>
        <w:spacing w:line="240" w:lineRule="auto"/>
        <w:ind w:left="2268" w:firstLine="0"/>
        <w:contextualSpacing/>
        <w:rPr>
          <w:rFonts w:ascii="Garamond" w:hAnsi="Garamond" w:cs="Arial"/>
          <w:sz w:val="20"/>
          <w:szCs w:val="20"/>
        </w:rPr>
      </w:pPr>
    </w:p>
    <w:p w14:paraId="20F3DD9C" w14:textId="391703D3" w:rsidR="000A419C" w:rsidRPr="00495B31" w:rsidRDefault="009F7B78" w:rsidP="21AD74CB">
      <w:pPr>
        <w:spacing w:line="240" w:lineRule="auto"/>
        <w:ind w:left="2268" w:firstLine="0"/>
        <w:contextualSpacing/>
        <w:rPr>
          <w:rFonts w:ascii="Garamond" w:hAnsi="Garamond" w:cs="Arial"/>
        </w:rPr>
      </w:pPr>
      <w:r w:rsidRPr="00495B31">
        <w:rPr>
          <w:rFonts w:ascii="Garamond" w:hAnsi="Garamond" w:cs="Arial"/>
        </w:rPr>
        <w:t>Tornar visível o invisível: Sej</w:t>
      </w:r>
      <w:r w:rsidR="21AD74CB" w:rsidRPr="00495B31">
        <w:rPr>
          <w:rFonts w:ascii="Garamond" w:hAnsi="Garamond" w:cs="Arial"/>
        </w:rPr>
        <w:t xml:space="preserve">a esta a verdadeira função de todas as linguagens? O cinema jamais caminhou sozinho. </w:t>
      </w:r>
      <w:proofErr w:type="gramStart"/>
      <w:r w:rsidR="21AD74CB" w:rsidRPr="00495B31">
        <w:rPr>
          <w:rFonts w:ascii="Garamond" w:hAnsi="Garamond" w:cs="Arial"/>
        </w:rPr>
        <w:t>(...)Intencionalmente</w:t>
      </w:r>
      <w:proofErr w:type="gramEnd"/>
      <w:r w:rsidR="21AD74CB" w:rsidRPr="00495B31">
        <w:rPr>
          <w:rFonts w:ascii="Garamond" w:hAnsi="Garamond" w:cs="Arial"/>
        </w:rPr>
        <w:t xml:space="preserve"> ou </w:t>
      </w:r>
      <w:r w:rsidR="21AD74CB" w:rsidRPr="00495B31">
        <w:rPr>
          <w:rFonts w:ascii="Garamond" w:hAnsi="Garamond" w:cs="Arial"/>
        </w:rPr>
        <w:lastRenderedPageBreak/>
        <w:t>não, o cinema coexistiu, às vezes de modo mais ávido, com tod</w:t>
      </w:r>
      <w:r w:rsidR="00A03A79" w:rsidRPr="00495B31">
        <w:rPr>
          <w:rFonts w:ascii="Garamond" w:hAnsi="Garamond" w:cs="Arial"/>
        </w:rPr>
        <w:t>as as outras formas. (</w:t>
      </w:r>
      <w:r w:rsidR="21AD74CB" w:rsidRPr="00495B31">
        <w:rPr>
          <w:rFonts w:ascii="Garamond" w:hAnsi="Garamond" w:cs="Arial"/>
        </w:rPr>
        <w:t>2008, p. 20)</w:t>
      </w:r>
    </w:p>
    <w:p w14:paraId="4918D961" w14:textId="77777777" w:rsidR="00B41920" w:rsidRPr="00C46963" w:rsidRDefault="00B41920" w:rsidP="003A1ADF">
      <w:pPr>
        <w:spacing w:line="240" w:lineRule="auto"/>
        <w:ind w:left="2268"/>
        <w:contextualSpacing/>
        <w:rPr>
          <w:rFonts w:ascii="Garamond" w:hAnsi="Garamond" w:cs="Arial"/>
          <w:sz w:val="20"/>
          <w:szCs w:val="20"/>
        </w:rPr>
      </w:pPr>
    </w:p>
    <w:p w14:paraId="1FE3F6AE" w14:textId="4F26A056" w:rsidR="000A419C" w:rsidRPr="00C46963" w:rsidRDefault="00A03A79" w:rsidP="21AD74CB">
      <w:pPr>
        <w:ind w:firstLine="708"/>
        <w:contextualSpacing/>
        <w:rPr>
          <w:rFonts w:ascii="Garamond" w:hAnsi="Garamond" w:cs="Arial"/>
          <w:sz w:val="24"/>
          <w:szCs w:val="24"/>
        </w:rPr>
      </w:pPr>
      <w:r w:rsidRPr="00C46963">
        <w:rPr>
          <w:rFonts w:ascii="Garamond" w:hAnsi="Garamond" w:cs="Arial"/>
          <w:sz w:val="24"/>
          <w:szCs w:val="24"/>
        </w:rPr>
        <w:t>Como é possível</w:t>
      </w:r>
      <w:r w:rsidR="21AD74CB" w:rsidRPr="00C46963">
        <w:rPr>
          <w:rFonts w:ascii="Garamond" w:hAnsi="Garamond" w:cs="Arial"/>
          <w:sz w:val="24"/>
          <w:szCs w:val="24"/>
        </w:rPr>
        <w:t xml:space="preserve"> observar na citação acima</w:t>
      </w:r>
      <w:r w:rsidRPr="00C46963">
        <w:rPr>
          <w:rFonts w:ascii="Garamond" w:hAnsi="Garamond" w:cs="Arial"/>
          <w:sz w:val="24"/>
          <w:szCs w:val="24"/>
        </w:rPr>
        <w:t>,</w:t>
      </w:r>
      <w:r w:rsidR="21AD74CB" w:rsidRPr="00C46963">
        <w:rPr>
          <w:rFonts w:ascii="Garamond" w:hAnsi="Garamond" w:cs="Arial"/>
          <w:sz w:val="24"/>
          <w:szCs w:val="24"/>
        </w:rPr>
        <w:t xml:space="preserve"> o cinema se estabelece e cria sua singularidade de linguagem e de arte, tecendo </w:t>
      </w:r>
      <w:r w:rsidR="009F7B78" w:rsidRPr="00C46963">
        <w:rPr>
          <w:rFonts w:ascii="Garamond" w:hAnsi="Garamond" w:cs="Arial"/>
          <w:sz w:val="24"/>
          <w:szCs w:val="24"/>
        </w:rPr>
        <w:t>conexões</w:t>
      </w:r>
      <w:r w:rsidR="21AD74CB" w:rsidRPr="00C46963">
        <w:rPr>
          <w:rFonts w:ascii="Garamond" w:hAnsi="Garamond" w:cs="Arial"/>
          <w:sz w:val="24"/>
          <w:szCs w:val="24"/>
        </w:rPr>
        <w:t xml:space="preserve"> com as demais áreas; esta relação, p</w:t>
      </w:r>
      <w:r w:rsidRPr="00C46963">
        <w:rPr>
          <w:rFonts w:ascii="Garamond" w:hAnsi="Garamond" w:cs="Arial"/>
          <w:sz w:val="24"/>
          <w:szCs w:val="24"/>
        </w:rPr>
        <w:t>orém, não é meramente imitativa</w:t>
      </w:r>
      <w:r w:rsidR="21AD74CB" w:rsidRPr="00C46963">
        <w:rPr>
          <w:rFonts w:ascii="Garamond" w:hAnsi="Garamond" w:cs="Arial"/>
          <w:sz w:val="24"/>
          <w:szCs w:val="24"/>
        </w:rPr>
        <w:t xml:space="preserve"> senão</w:t>
      </w:r>
      <w:r w:rsidRPr="00C46963">
        <w:rPr>
          <w:rFonts w:ascii="Garamond" w:hAnsi="Garamond" w:cs="Arial"/>
          <w:sz w:val="24"/>
          <w:szCs w:val="24"/>
        </w:rPr>
        <w:t>,</w:t>
      </w:r>
      <w:r w:rsidR="21AD74CB" w:rsidRPr="00C46963">
        <w:rPr>
          <w:rFonts w:ascii="Garamond" w:hAnsi="Garamond" w:cs="Arial"/>
          <w:sz w:val="24"/>
          <w:szCs w:val="24"/>
        </w:rPr>
        <w:t xml:space="preserve"> criativa. </w:t>
      </w:r>
      <w:r w:rsidR="001B0C99" w:rsidRPr="00C46963">
        <w:rPr>
          <w:rFonts w:ascii="Garamond" w:hAnsi="Garamond" w:cs="Arial"/>
          <w:sz w:val="24"/>
          <w:szCs w:val="24"/>
        </w:rPr>
        <w:t>A sétima arte</w:t>
      </w:r>
      <w:r w:rsidR="21AD74CB" w:rsidRPr="00C46963">
        <w:rPr>
          <w:rFonts w:ascii="Garamond" w:hAnsi="Garamond" w:cs="Arial"/>
          <w:sz w:val="24"/>
          <w:szCs w:val="24"/>
        </w:rPr>
        <w:t xml:space="preserve"> não era literatura, nem representava como o teatro. Muitos recursos de câmera, planos</w:t>
      </w:r>
      <w:r w:rsidR="001460D7" w:rsidRPr="00C46963">
        <w:rPr>
          <w:rFonts w:ascii="Garamond" w:hAnsi="Garamond" w:cs="Arial"/>
          <w:sz w:val="24"/>
          <w:szCs w:val="24"/>
        </w:rPr>
        <w:t>,</w:t>
      </w:r>
      <w:r w:rsidR="21AD74CB" w:rsidRPr="00C46963">
        <w:rPr>
          <w:rFonts w:ascii="Garamond" w:hAnsi="Garamond" w:cs="Arial"/>
          <w:sz w:val="24"/>
          <w:szCs w:val="24"/>
        </w:rPr>
        <w:t xml:space="preserve"> ângulos e efeitos foram atribuindo a ele novos significados. Os</w:t>
      </w:r>
      <w:r w:rsidRPr="00C46963">
        <w:rPr>
          <w:rFonts w:ascii="Garamond" w:hAnsi="Garamond" w:cs="Arial"/>
          <w:sz w:val="24"/>
          <w:szCs w:val="24"/>
        </w:rPr>
        <w:t xml:space="preserve"> diferentes</w:t>
      </w:r>
      <w:r w:rsidR="21AD74CB" w:rsidRPr="00C46963">
        <w:rPr>
          <w:rFonts w:ascii="Garamond" w:hAnsi="Garamond" w:cs="Arial"/>
          <w:sz w:val="24"/>
          <w:szCs w:val="24"/>
        </w:rPr>
        <w:t xml:space="preserve"> mecanismos de criação e de entendimento da linguagem cinematográfica </w:t>
      </w:r>
      <w:r w:rsidRPr="00C46963">
        <w:rPr>
          <w:rFonts w:ascii="Garamond" w:hAnsi="Garamond" w:cs="Arial"/>
          <w:sz w:val="24"/>
          <w:szCs w:val="24"/>
        </w:rPr>
        <w:t xml:space="preserve">foram </w:t>
      </w:r>
      <w:r w:rsidR="21AD74CB" w:rsidRPr="00C46963">
        <w:rPr>
          <w:rFonts w:ascii="Garamond" w:hAnsi="Garamond" w:cs="Arial"/>
          <w:sz w:val="24"/>
          <w:szCs w:val="24"/>
        </w:rPr>
        <w:t>processo</w:t>
      </w:r>
      <w:r w:rsidRPr="00C46963">
        <w:rPr>
          <w:rFonts w:ascii="Garamond" w:hAnsi="Garamond" w:cs="Arial"/>
          <w:sz w:val="24"/>
          <w:szCs w:val="24"/>
        </w:rPr>
        <w:t>s que se deram</w:t>
      </w:r>
      <w:r w:rsidR="21AD74CB" w:rsidRPr="00C46963">
        <w:rPr>
          <w:rFonts w:ascii="Garamond" w:hAnsi="Garamond" w:cs="Arial"/>
          <w:sz w:val="24"/>
          <w:szCs w:val="24"/>
        </w:rPr>
        <w:t xml:space="preserve"> em conjunto</w:t>
      </w:r>
      <w:r w:rsidR="001460D7" w:rsidRPr="00C46963">
        <w:rPr>
          <w:rFonts w:ascii="Garamond" w:hAnsi="Garamond" w:cs="Arial"/>
          <w:sz w:val="24"/>
          <w:szCs w:val="24"/>
        </w:rPr>
        <w:t>,</w:t>
      </w:r>
      <w:r w:rsidR="21AD74CB" w:rsidRPr="00C46963">
        <w:rPr>
          <w:rFonts w:ascii="Garamond" w:hAnsi="Garamond" w:cs="Arial"/>
          <w:sz w:val="24"/>
          <w:szCs w:val="24"/>
        </w:rPr>
        <w:t xml:space="preserve"> entre </w:t>
      </w:r>
      <w:r w:rsidR="001460D7" w:rsidRPr="00C46963">
        <w:rPr>
          <w:rFonts w:ascii="Garamond" w:hAnsi="Garamond" w:cs="Arial"/>
          <w:sz w:val="24"/>
          <w:szCs w:val="24"/>
        </w:rPr>
        <w:t>o</w:t>
      </w:r>
      <w:r w:rsidR="21AD74CB" w:rsidRPr="00C46963">
        <w:rPr>
          <w:rFonts w:ascii="Garamond" w:hAnsi="Garamond" w:cs="Arial"/>
          <w:sz w:val="24"/>
          <w:szCs w:val="24"/>
        </w:rPr>
        <w:t xml:space="preserve">bra e expectador. As inovações </w:t>
      </w:r>
      <w:r w:rsidR="006752B8" w:rsidRPr="00C46963">
        <w:rPr>
          <w:rFonts w:ascii="Garamond" w:hAnsi="Garamond" w:cs="Arial"/>
          <w:sz w:val="24"/>
          <w:szCs w:val="24"/>
        </w:rPr>
        <w:t xml:space="preserve">caminharam em uma direção de </w:t>
      </w:r>
      <w:r w:rsidR="009F7B78" w:rsidRPr="00C46963">
        <w:rPr>
          <w:rFonts w:ascii="Garamond" w:hAnsi="Garamond" w:cs="Arial"/>
          <w:sz w:val="24"/>
          <w:szCs w:val="24"/>
        </w:rPr>
        <w:t>concepção</w:t>
      </w:r>
      <w:r w:rsidR="006752B8" w:rsidRPr="00C46963">
        <w:rPr>
          <w:rFonts w:ascii="Garamond" w:hAnsi="Garamond" w:cs="Arial"/>
          <w:sz w:val="24"/>
          <w:szCs w:val="24"/>
        </w:rPr>
        <w:t xml:space="preserve"> de </w:t>
      </w:r>
      <w:r w:rsidR="21AD74CB" w:rsidRPr="00C46963">
        <w:rPr>
          <w:rFonts w:ascii="Garamond" w:hAnsi="Garamond" w:cs="Arial"/>
          <w:sz w:val="24"/>
          <w:szCs w:val="24"/>
        </w:rPr>
        <w:t>uma linguagem</w:t>
      </w:r>
      <w:r w:rsidR="006752B8" w:rsidRPr="00C46963">
        <w:rPr>
          <w:rFonts w:ascii="Garamond" w:hAnsi="Garamond" w:cs="Arial"/>
          <w:sz w:val="24"/>
          <w:szCs w:val="24"/>
        </w:rPr>
        <w:t xml:space="preserve"> e,</w:t>
      </w:r>
      <w:r w:rsidR="21AD74CB" w:rsidRPr="00C46963">
        <w:rPr>
          <w:rFonts w:ascii="Garamond" w:hAnsi="Garamond" w:cs="Arial"/>
          <w:sz w:val="24"/>
          <w:szCs w:val="24"/>
        </w:rPr>
        <w:t xml:space="preserve"> como prova de sua legitimidade</w:t>
      </w:r>
      <w:r w:rsidR="006752B8" w:rsidRPr="00C46963">
        <w:rPr>
          <w:rFonts w:ascii="Garamond" w:hAnsi="Garamond" w:cs="Arial"/>
          <w:sz w:val="24"/>
          <w:szCs w:val="24"/>
        </w:rPr>
        <w:t>, tal linguagem assume um caráter mutável</w:t>
      </w:r>
      <w:r w:rsidR="001460D7" w:rsidRPr="00C46963">
        <w:rPr>
          <w:rFonts w:ascii="Garamond" w:hAnsi="Garamond" w:cs="Arial"/>
          <w:sz w:val="24"/>
          <w:szCs w:val="24"/>
        </w:rPr>
        <w:t>.</w:t>
      </w:r>
      <w:r w:rsidR="21AD74CB" w:rsidRPr="00C46963">
        <w:rPr>
          <w:rFonts w:ascii="Garamond" w:hAnsi="Garamond" w:cs="Arial"/>
          <w:sz w:val="24"/>
          <w:szCs w:val="24"/>
        </w:rPr>
        <w:t xml:space="preserve"> </w:t>
      </w:r>
      <w:proofErr w:type="spellStart"/>
      <w:r w:rsidR="006752B8" w:rsidRPr="00C46963">
        <w:rPr>
          <w:rFonts w:ascii="Garamond" w:hAnsi="Garamond" w:cs="Arial"/>
          <w:sz w:val="24"/>
          <w:szCs w:val="24"/>
        </w:rPr>
        <w:t>Carrière</w:t>
      </w:r>
      <w:proofErr w:type="spellEnd"/>
      <w:r w:rsidR="006752B8" w:rsidRPr="00C46963">
        <w:rPr>
          <w:rFonts w:ascii="Garamond" w:hAnsi="Garamond" w:cs="Arial"/>
          <w:sz w:val="24"/>
          <w:szCs w:val="24"/>
        </w:rPr>
        <w:t xml:space="preserve"> pontua que</w:t>
      </w:r>
    </w:p>
    <w:p w14:paraId="077B2930" w14:textId="77777777" w:rsidR="003A1ADF" w:rsidRPr="00C46963" w:rsidRDefault="003A1ADF" w:rsidP="003A1ADF">
      <w:pPr>
        <w:spacing w:line="240" w:lineRule="auto"/>
        <w:ind w:left="2268" w:firstLine="0"/>
        <w:contextualSpacing/>
        <w:rPr>
          <w:rFonts w:ascii="Garamond" w:hAnsi="Garamond" w:cs="Arial"/>
          <w:sz w:val="20"/>
          <w:szCs w:val="20"/>
        </w:rPr>
      </w:pPr>
    </w:p>
    <w:p w14:paraId="1AE7BDDA" w14:textId="77777777" w:rsidR="000A419C" w:rsidRPr="00495B31" w:rsidRDefault="21AD74CB" w:rsidP="001460D7">
      <w:pPr>
        <w:spacing w:line="240" w:lineRule="auto"/>
        <w:ind w:left="2268" w:firstLine="0"/>
        <w:contextualSpacing/>
        <w:rPr>
          <w:rFonts w:ascii="Garamond" w:hAnsi="Garamond" w:cs="Arial"/>
        </w:rPr>
      </w:pPr>
      <w:r w:rsidRPr="00495B31">
        <w:rPr>
          <w:rFonts w:ascii="Garamond" w:hAnsi="Garamond" w:cs="Arial"/>
        </w:rPr>
        <w:t xml:space="preserve">O cinema nasceu silencioso e continua a amar o silêncio. Mas também pode amar a ambiguidade, a emoção indefinida. A esse respeito, passou por uma incrível mudança nos últimos sessenta anos – da gesticulação excessiva do começo até a atual impenetrabilidade de determinados rostos cinematográficos. Hoje em dia, simplesmente através do comportamento ou da expressão de alguns atores podemos entender o que se passa, dependendo do que nosso estado de espírito, do dia, do cinema em que estamos, ou dos espectadores que estão à nossa </w:t>
      </w:r>
      <w:proofErr w:type="gramStart"/>
      <w:r w:rsidRPr="00495B31">
        <w:rPr>
          <w:rFonts w:ascii="Garamond" w:hAnsi="Garamond" w:cs="Arial"/>
        </w:rPr>
        <w:t>volta.(</w:t>
      </w:r>
      <w:proofErr w:type="gramEnd"/>
      <w:r w:rsidRPr="00495B31">
        <w:rPr>
          <w:rFonts w:ascii="Garamond" w:hAnsi="Garamond" w:cs="Arial"/>
        </w:rPr>
        <w:t>CARRIÈRE, 2008, p.34)</w:t>
      </w:r>
    </w:p>
    <w:p w14:paraId="476B1C80" w14:textId="77777777" w:rsidR="003A1ADF" w:rsidRPr="00C46963" w:rsidRDefault="003A1ADF" w:rsidP="003A1ADF">
      <w:pPr>
        <w:spacing w:line="240" w:lineRule="auto"/>
        <w:ind w:left="2268" w:firstLine="0"/>
        <w:contextualSpacing/>
        <w:rPr>
          <w:rFonts w:ascii="Garamond" w:hAnsi="Garamond" w:cs="Arial"/>
          <w:sz w:val="20"/>
          <w:szCs w:val="20"/>
        </w:rPr>
      </w:pPr>
    </w:p>
    <w:p w14:paraId="73313F33" w14:textId="17E1E8C6" w:rsidR="00C82A29" w:rsidRPr="00C46963" w:rsidRDefault="006752B8" w:rsidP="21AD74CB">
      <w:pPr>
        <w:ind w:firstLine="708"/>
        <w:contextualSpacing/>
        <w:rPr>
          <w:rFonts w:ascii="Garamond" w:hAnsi="Garamond" w:cs="Arial"/>
          <w:sz w:val="24"/>
          <w:szCs w:val="24"/>
        </w:rPr>
      </w:pPr>
      <w:r w:rsidRPr="00C46963">
        <w:rPr>
          <w:rFonts w:ascii="Garamond" w:hAnsi="Garamond" w:cs="Arial"/>
          <w:sz w:val="24"/>
          <w:szCs w:val="24"/>
        </w:rPr>
        <w:t>A partir do exposto, p</w:t>
      </w:r>
      <w:r w:rsidR="21AD74CB" w:rsidRPr="00C46963">
        <w:rPr>
          <w:rFonts w:ascii="Garamond" w:hAnsi="Garamond" w:cs="Arial"/>
          <w:sz w:val="24"/>
          <w:szCs w:val="24"/>
        </w:rPr>
        <w:t xml:space="preserve">ode-se observar que a linguagem do cinema tem seus </w:t>
      </w:r>
      <w:r w:rsidR="00BD3A48" w:rsidRPr="00C46963">
        <w:rPr>
          <w:rFonts w:ascii="Garamond" w:hAnsi="Garamond" w:cs="Arial"/>
          <w:sz w:val="24"/>
          <w:szCs w:val="24"/>
        </w:rPr>
        <w:t>significados próprios. É assim, que</w:t>
      </w:r>
      <w:r w:rsidR="21AD74CB" w:rsidRPr="00C46963">
        <w:rPr>
          <w:rFonts w:ascii="Garamond" w:hAnsi="Garamond" w:cs="Arial"/>
          <w:sz w:val="24"/>
          <w:szCs w:val="24"/>
        </w:rPr>
        <w:t xml:space="preserve"> efeitos sonoros</w:t>
      </w:r>
      <w:r w:rsidR="009F7B78" w:rsidRPr="00C46963">
        <w:rPr>
          <w:rFonts w:ascii="Garamond" w:hAnsi="Garamond" w:cs="Arial"/>
          <w:sz w:val="24"/>
          <w:szCs w:val="24"/>
        </w:rPr>
        <w:t>,</w:t>
      </w:r>
      <w:r w:rsidR="00BD3A48" w:rsidRPr="00C46963">
        <w:rPr>
          <w:rFonts w:ascii="Garamond" w:hAnsi="Garamond" w:cs="Arial"/>
          <w:sz w:val="24"/>
          <w:szCs w:val="24"/>
        </w:rPr>
        <w:t xml:space="preserve"> de transições e de imagem </w:t>
      </w:r>
      <w:r w:rsidR="001460D7" w:rsidRPr="00C46963">
        <w:rPr>
          <w:rFonts w:ascii="Garamond" w:hAnsi="Garamond" w:cs="Arial"/>
          <w:sz w:val="24"/>
          <w:szCs w:val="24"/>
        </w:rPr>
        <w:t>se concatenam</w:t>
      </w:r>
      <w:r w:rsidR="00BD3A48" w:rsidRPr="00C46963">
        <w:rPr>
          <w:rFonts w:ascii="Garamond" w:hAnsi="Garamond" w:cs="Arial"/>
          <w:sz w:val="24"/>
          <w:szCs w:val="24"/>
        </w:rPr>
        <w:t>, colaborando na</w:t>
      </w:r>
      <w:r w:rsidR="21AD74CB" w:rsidRPr="00C46963">
        <w:rPr>
          <w:rFonts w:ascii="Garamond" w:hAnsi="Garamond" w:cs="Arial"/>
          <w:sz w:val="24"/>
          <w:szCs w:val="24"/>
        </w:rPr>
        <w:t xml:space="preserve"> forma</w:t>
      </w:r>
      <w:r w:rsidR="00BD3A48" w:rsidRPr="00C46963">
        <w:rPr>
          <w:rFonts w:ascii="Garamond" w:hAnsi="Garamond" w:cs="Arial"/>
          <w:sz w:val="24"/>
          <w:szCs w:val="24"/>
        </w:rPr>
        <w:t>ção</w:t>
      </w:r>
      <w:r w:rsidR="21AD74CB" w:rsidRPr="00C46963">
        <w:rPr>
          <w:rFonts w:ascii="Garamond" w:hAnsi="Garamond" w:cs="Arial"/>
          <w:sz w:val="24"/>
          <w:szCs w:val="24"/>
        </w:rPr>
        <w:t xml:space="preserve"> </w:t>
      </w:r>
      <w:r w:rsidR="00BD3A48" w:rsidRPr="00C46963">
        <w:rPr>
          <w:rFonts w:ascii="Garamond" w:hAnsi="Garamond" w:cs="Arial"/>
          <w:sz w:val="24"/>
          <w:szCs w:val="24"/>
        </w:rPr>
        <w:t>d</w:t>
      </w:r>
      <w:r w:rsidR="21AD74CB" w:rsidRPr="00C46963">
        <w:rPr>
          <w:rFonts w:ascii="Garamond" w:hAnsi="Garamond" w:cs="Arial"/>
          <w:sz w:val="24"/>
          <w:szCs w:val="24"/>
        </w:rPr>
        <w:t xml:space="preserve">a leitura do </w:t>
      </w:r>
      <w:r w:rsidR="001460D7" w:rsidRPr="00C46963">
        <w:rPr>
          <w:rFonts w:ascii="Garamond" w:hAnsi="Garamond" w:cs="Arial"/>
          <w:sz w:val="24"/>
          <w:szCs w:val="24"/>
        </w:rPr>
        <w:t>expectador</w:t>
      </w:r>
      <w:r w:rsidR="21AD74CB" w:rsidRPr="00C46963">
        <w:rPr>
          <w:rFonts w:ascii="Garamond" w:hAnsi="Garamond" w:cs="Arial"/>
          <w:sz w:val="24"/>
          <w:szCs w:val="24"/>
        </w:rPr>
        <w:t xml:space="preserve"> acerca da obra a qual foi exposto. </w:t>
      </w:r>
      <w:r w:rsidR="001460D7" w:rsidRPr="00C46963">
        <w:rPr>
          <w:rFonts w:ascii="Garamond" w:hAnsi="Garamond" w:cs="Arial"/>
          <w:sz w:val="24"/>
          <w:szCs w:val="24"/>
        </w:rPr>
        <w:t>É preciso ter em mente que a linguagem do cinema é outra linguagem, que não a literária, que não a peça teatral.</w:t>
      </w:r>
    </w:p>
    <w:p w14:paraId="43528C86" w14:textId="77777777" w:rsidR="000A419C" w:rsidRPr="00C46963" w:rsidRDefault="001460D7" w:rsidP="21AD74CB">
      <w:pPr>
        <w:ind w:firstLine="708"/>
        <w:contextualSpacing/>
        <w:rPr>
          <w:rFonts w:ascii="Garamond" w:hAnsi="Garamond" w:cs="Arial"/>
          <w:sz w:val="24"/>
          <w:szCs w:val="24"/>
        </w:rPr>
      </w:pPr>
      <w:r w:rsidRPr="00C46963">
        <w:rPr>
          <w:rFonts w:ascii="Garamond" w:hAnsi="Garamond" w:cs="Arial"/>
          <w:sz w:val="24"/>
          <w:szCs w:val="24"/>
        </w:rPr>
        <w:t xml:space="preserve">Deve-se lembrar, porém, </w:t>
      </w:r>
      <w:r w:rsidR="21AD74CB" w:rsidRPr="00C46963">
        <w:rPr>
          <w:rFonts w:ascii="Garamond" w:hAnsi="Garamond" w:cs="Arial"/>
          <w:sz w:val="24"/>
          <w:szCs w:val="24"/>
        </w:rPr>
        <w:t xml:space="preserve">que a arte cinematográfica sempre foi considerada menor. Os critérios para esta diminuição começam pelo fato de que inovações tecnológicas como a fotografia e o cinema não eram </w:t>
      </w:r>
      <w:proofErr w:type="gramStart"/>
      <w:r w:rsidR="21AD74CB" w:rsidRPr="00C46963">
        <w:rPr>
          <w:rFonts w:ascii="Garamond" w:hAnsi="Garamond" w:cs="Arial"/>
          <w:sz w:val="24"/>
          <w:szCs w:val="24"/>
        </w:rPr>
        <w:t>considerados</w:t>
      </w:r>
      <w:proofErr w:type="gramEnd"/>
      <w:r w:rsidR="21AD74CB" w:rsidRPr="00C46963">
        <w:rPr>
          <w:rFonts w:ascii="Garamond" w:hAnsi="Garamond" w:cs="Arial"/>
          <w:sz w:val="24"/>
          <w:szCs w:val="24"/>
        </w:rPr>
        <w:t xml:space="preserve"> veículos para arte, pois esses mei</w:t>
      </w:r>
      <w:r w:rsidR="00BD3A48" w:rsidRPr="00C46963">
        <w:rPr>
          <w:rFonts w:ascii="Garamond" w:hAnsi="Garamond" w:cs="Arial"/>
          <w:sz w:val="24"/>
          <w:szCs w:val="24"/>
        </w:rPr>
        <w:t>os podiam reproduzir inúmeras có</w:t>
      </w:r>
      <w:r w:rsidR="21AD74CB" w:rsidRPr="00C46963">
        <w:rPr>
          <w:rFonts w:ascii="Garamond" w:hAnsi="Garamond" w:cs="Arial"/>
          <w:sz w:val="24"/>
          <w:szCs w:val="24"/>
        </w:rPr>
        <w:t>pias</w:t>
      </w:r>
      <w:r w:rsidR="00BD3A48" w:rsidRPr="00C46963">
        <w:rPr>
          <w:rFonts w:ascii="Garamond" w:hAnsi="Garamond" w:cs="Arial"/>
          <w:sz w:val="24"/>
          <w:szCs w:val="24"/>
        </w:rPr>
        <w:t>,</w:t>
      </w:r>
      <w:r w:rsidR="21AD74CB" w:rsidRPr="00C46963">
        <w:rPr>
          <w:rFonts w:ascii="Garamond" w:hAnsi="Garamond" w:cs="Arial"/>
          <w:sz w:val="24"/>
          <w:szCs w:val="24"/>
        </w:rPr>
        <w:t xml:space="preserve"> descaracterizando</w:t>
      </w:r>
      <w:r w:rsidR="00BD3A48" w:rsidRPr="00C46963">
        <w:rPr>
          <w:rFonts w:ascii="Garamond" w:hAnsi="Garamond" w:cs="Arial"/>
          <w:sz w:val="24"/>
          <w:szCs w:val="24"/>
        </w:rPr>
        <w:t>,</w:t>
      </w:r>
      <w:r w:rsidR="21AD74CB" w:rsidRPr="00C46963">
        <w:rPr>
          <w:rFonts w:ascii="Garamond" w:hAnsi="Garamond" w:cs="Arial"/>
          <w:sz w:val="24"/>
          <w:szCs w:val="24"/>
        </w:rPr>
        <w:t xml:space="preserve"> assim</w:t>
      </w:r>
      <w:r w:rsidR="00BD3A48" w:rsidRPr="00C46963">
        <w:rPr>
          <w:rFonts w:ascii="Garamond" w:hAnsi="Garamond" w:cs="Arial"/>
          <w:sz w:val="24"/>
          <w:szCs w:val="24"/>
        </w:rPr>
        <w:t xml:space="preserve">, a essência </w:t>
      </w:r>
      <w:r w:rsidR="21AD74CB" w:rsidRPr="00C46963">
        <w:rPr>
          <w:rFonts w:ascii="Garamond" w:hAnsi="Garamond" w:cs="Arial"/>
          <w:sz w:val="24"/>
          <w:szCs w:val="24"/>
        </w:rPr>
        <w:t>do objeto que era imbuído desta “alma de arte”.</w:t>
      </w:r>
    </w:p>
    <w:p w14:paraId="50E5DA67" w14:textId="77777777" w:rsidR="006E6805" w:rsidRPr="00C46963" w:rsidRDefault="006E6805" w:rsidP="00C82A29">
      <w:pPr>
        <w:spacing w:line="240" w:lineRule="auto"/>
        <w:ind w:left="2268" w:firstLine="0"/>
        <w:contextualSpacing/>
        <w:rPr>
          <w:rFonts w:ascii="Garamond" w:hAnsi="Garamond" w:cs="Arial"/>
          <w:sz w:val="20"/>
          <w:szCs w:val="20"/>
        </w:rPr>
      </w:pPr>
    </w:p>
    <w:p w14:paraId="1CF88693" w14:textId="77777777" w:rsidR="000A419C"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À mais perfeita reprodução sempre falta alguma coisa: o </w:t>
      </w:r>
      <w:r w:rsidRPr="00495B31">
        <w:rPr>
          <w:rFonts w:ascii="Garamond" w:hAnsi="Garamond" w:cs="Arial"/>
          <w:i/>
          <w:iCs/>
        </w:rPr>
        <w:t>hic et nunc</w:t>
      </w:r>
      <w:r w:rsidRPr="00495B31">
        <w:rPr>
          <w:rFonts w:ascii="Garamond" w:hAnsi="Garamond" w:cs="Arial"/>
        </w:rPr>
        <w:t xml:space="preserve"> da obra de arte, a unicidade de sua presença no próprio local onde ela se encontra. Não obstante, é a esta presença única, e somente a ela, que se encontra ligada toda sua história. Falando de história, pensamos tanto nas alterações materiais que ela tenha sofrido quanto na sucessão de seus possuidores. A marca das alterações materiais só é obtida por análises físico-químicas, impossíveis em uma reprodução; para determinar as mão</w:t>
      </w:r>
      <w:r w:rsidR="001460D7" w:rsidRPr="00495B31">
        <w:rPr>
          <w:rFonts w:ascii="Garamond" w:hAnsi="Garamond" w:cs="Arial"/>
        </w:rPr>
        <w:t>s</w:t>
      </w:r>
      <w:r w:rsidRPr="00495B31">
        <w:rPr>
          <w:rFonts w:ascii="Garamond" w:hAnsi="Garamond" w:cs="Arial"/>
        </w:rPr>
        <w:t xml:space="preserve"> sucessivas pelas quais a obra de arte passou, é preciso seguir toda uma tradição a partir do próprio local em que a obra foi criada. (BENJAMIM, 2000, p. 224)</w:t>
      </w:r>
    </w:p>
    <w:p w14:paraId="054F7120" w14:textId="77777777" w:rsidR="000A419C" w:rsidRPr="00C46963" w:rsidRDefault="000A419C" w:rsidP="003A1ADF">
      <w:pPr>
        <w:spacing w:line="240" w:lineRule="auto"/>
        <w:ind w:left="2268"/>
        <w:contextualSpacing/>
        <w:rPr>
          <w:rFonts w:ascii="Garamond" w:hAnsi="Garamond" w:cs="Arial"/>
          <w:sz w:val="20"/>
          <w:szCs w:val="20"/>
        </w:rPr>
      </w:pPr>
    </w:p>
    <w:p w14:paraId="53B3832F" w14:textId="24251441" w:rsidR="000A419C"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lastRenderedPageBreak/>
        <w:t>Na fala de Walter Benjamim em seu conhecido texto</w:t>
      </w:r>
      <w:r w:rsidR="00BD3A48" w:rsidRPr="00C46963">
        <w:rPr>
          <w:rFonts w:ascii="Garamond" w:hAnsi="Garamond" w:cs="Arial"/>
          <w:sz w:val="24"/>
          <w:szCs w:val="24"/>
        </w:rPr>
        <w:t>,</w:t>
      </w:r>
      <w:r w:rsidRPr="00C46963">
        <w:rPr>
          <w:rFonts w:ascii="Garamond" w:hAnsi="Garamond" w:cs="Arial"/>
          <w:sz w:val="24"/>
          <w:szCs w:val="24"/>
        </w:rPr>
        <w:t xml:space="preserve"> “A obra de arte na época de sua reprodutibilidade técnica”</w:t>
      </w:r>
      <w:r w:rsidR="00BD3A48" w:rsidRPr="00C46963">
        <w:rPr>
          <w:rFonts w:ascii="Garamond" w:hAnsi="Garamond" w:cs="Arial"/>
          <w:sz w:val="24"/>
          <w:szCs w:val="24"/>
        </w:rPr>
        <w:t>,</w:t>
      </w:r>
      <w:r w:rsidRPr="00C46963">
        <w:rPr>
          <w:rFonts w:ascii="Garamond" w:hAnsi="Garamond" w:cs="Arial"/>
          <w:sz w:val="24"/>
          <w:szCs w:val="24"/>
        </w:rPr>
        <w:t xml:space="preserve"> é possível observar uma visão de arte que tinha por requisito a unicidade, algo avesso a reprodutibilidade do cinema. Tinha-se o cinema como não a</w:t>
      </w:r>
      <w:r w:rsidR="00BD3A48" w:rsidRPr="00C46963">
        <w:rPr>
          <w:rFonts w:ascii="Garamond" w:hAnsi="Garamond" w:cs="Arial"/>
          <w:sz w:val="24"/>
          <w:szCs w:val="24"/>
        </w:rPr>
        <w:t>rte, como massificação de algo</w:t>
      </w:r>
      <w:r w:rsidRPr="00C46963">
        <w:rPr>
          <w:rFonts w:ascii="Garamond" w:hAnsi="Garamond" w:cs="Arial"/>
          <w:sz w:val="24"/>
          <w:szCs w:val="24"/>
        </w:rPr>
        <w:t xml:space="preserve"> mais acessível. Ainda que a reprodução em massa e o conceito de arte tenham conseguido coexistir na contemporaneidade e que, de certa fo</w:t>
      </w:r>
      <w:r w:rsidR="00BD3A48" w:rsidRPr="00C46963">
        <w:rPr>
          <w:rFonts w:ascii="Garamond" w:hAnsi="Garamond" w:cs="Arial"/>
          <w:sz w:val="24"/>
          <w:szCs w:val="24"/>
        </w:rPr>
        <w:t>rma, o discurso de Benjamim pareça</w:t>
      </w:r>
      <w:r w:rsidRPr="00C46963">
        <w:rPr>
          <w:rFonts w:ascii="Garamond" w:hAnsi="Garamond" w:cs="Arial"/>
          <w:sz w:val="24"/>
          <w:szCs w:val="24"/>
        </w:rPr>
        <w:t xml:space="preserve"> avesso ao olhar contemporâneo</w:t>
      </w:r>
      <w:r w:rsidR="009F7B78" w:rsidRPr="00C46963">
        <w:rPr>
          <w:rFonts w:ascii="Garamond" w:hAnsi="Garamond" w:cs="Arial"/>
          <w:sz w:val="24"/>
          <w:szCs w:val="24"/>
        </w:rPr>
        <w:t>,</w:t>
      </w:r>
      <w:r w:rsidRPr="00C46963">
        <w:rPr>
          <w:rFonts w:ascii="Garamond" w:hAnsi="Garamond" w:cs="Arial"/>
          <w:sz w:val="24"/>
          <w:szCs w:val="24"/>
        </w:rPr>
        <w:t xml:space="preserve"> no que tange a essência da arte, a ideia de materialidade e unicidade fez parte do senso comum e não se pode afirmar que tenha desaparecido totalmente. </w:t>
      </w:r>
      <w:r w:rsidR="00090801" w:rsidRPr="00C46963">
        <w:rPr>
          <w:rFonts w:ascii="Garamond" w:hAnsi="Garamond" w:cs="Arial"/>
          <w:sz w:val="24"/>
          <w:szCs w:val="24"/>
        </w:rPr>
        <w:t>Para alguns, o</w:t>
      </w:r>
      <w:r w:rsidRPr="00C46963">
        <w:rPr>
          <w:rFonts w:ascii="Garamond" w:hAnsi="Garamond" w:cs="Arial"/>
          <w:sz w:val="24"/>
          <w:szCs w:val="24"/>
        </w:rPr>
        <w:t xml:space="preserve"> cinema m</w:t>
      </w:r>
      <w:r w:rsidR="001460D7" w:rsidRPr="00C46963">
        <w:rPr>
          <w:rFonts w:ascii="Garamond" w:hAnsi="Garamond" w:cs="Arial"/>
          <w:sz w:val="24"/>
          <w:szCs w:val="24"/>
        </w:rPr>
        <w:t>esmo fortalecendo sua linguagem e</w:t>
      </w:r>
      <w:r w:rsidRPr="00C46963">
        <w:rPr>
          <w:rFonts w:ascii="Garamond" w:hAnsi="Garamond" w:cs="Arial"/>
          <w:sz w:val="24"/>
          <w:szCs w:val="24"/>
        </w:rPr>
        <w:t xml:space="preserve"> criando outros significados, nunca esteve à altura da literatura. A adaptação cinematográfica foi muito considerada produto feito para a cultura de massa, pois, de valor duvidoso. </w:t>
      </w:r>
    </w:p>
    <w:p w14:paraId="28BC8282" w14:textId="00A42262" w:rsidR="000A419C"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 xml:space="preserve">Se hoje </w:t>
      </w:r>
      <w:r w:rsidR="001460D7" w:rsidRPr="00C46963">
        <w:rPr>
          <w:rFonts w:ascii="Garamond" w:hAnsi="Garamond" w:cs="Arial"/>
          <w:sz w:val="24"/>
          <w:szCs w:val="24"/>
        </w:rPr>
        <w:t xml:space="preserve">essa alma única </w:t>
      </w:r>
      <w:proofErr w:type="spellStart"/>
      <w:r w:rsidR="001460D7" w:rsidRPr="00C46963">
        <w:rPr>
          <w:rFonts w:ascii="Garamond" w:hAnsi="Garamond" w:cs="Arial"/>
          <w:sz w:val="24"/>
          <w:szCs w:val="24"/>
        </w:rPr>
        <w:t>incopiável</w:t>
      </w:r>
      <w:proofErr w:type="spellEnd"/>
      <w:r w:rsidR="001460D7" w:rsidRPr="00C46963">
        <w:rPr>
          <w:rFonts w:ascii="Garamond" w:hAnsi="Garamond" w:cs="Arial"/>
          <w:sz w:val="24"/>
          <w:szCs w:val="24"/>
        </w:rPr>
        <w:t xml:space="preserve"> e indivisível da qual </w:t>
      </w:r>
      <w:proofErr w:type="spellStart"/>
      <w:proofErr w:type="gramStart"/>
      <w:r w:rsidR="001460D7" w:rsidRPr="00C46963">
        <w:rPr>
          <w:rFonts w:ascii="Garamond" w:hAnsi="Garamond" w:cs="Arial"/>
          <w:sz w:val="24"/>
          <w:szCs w:val="24"/>
        </w:rPr>
        <w:t>Beijamim</w:t>
      </w:r>
      <w:proofErr w:type="spellEnd"/>
      <w:r w:rsidR="001460D7" w:rsidRPr="00C46963">
        <w:rPr>
          <w:rFonts w:ascii="Garamond" w:hAnsi="Garamond" w:cs="Arial"/>
          <w:sz w:val="24"/>
          <w:szCs w:val="24"/>
        </w:rPr>
        <w:t>(</w:t>
      </w:r>
      <w:proofErr w:type="gramEnd"/>
      <w:r w:rsidR="001460D7" w:rsidRPr="00C46963">
        <w:rPr>
          <w:rFonts w:ascii="Garamond" w:hAnsi="Garamond" w:cs="Arial"/>
          <w:sz w:val="24"/>
          <w:szCs w:val="24"/>
        </w:rPr>
        <w:t>2000) nos fala já não tem</w:t>
      </w:r>
      <w:r w:rsidRPr="00C46963">
        <w:rPr>
          <w:rFonts w:ascii="Garamond" w:hAnsi="Garamond" w:cs="Arial"/>
          <w:sz w:val="24"/>
          <w:szCs w:val="24"/>
        </w:rPr>
        <w:t xml:space="preserve"> mais tanta relevância</w:t>
      </w:r>
      <w:r w:rsidR="001460D7" w:rsidRPr="00C46963">
        <w:rPr>
          <w:rFonts w:ascii="Garamond" w:hAnsi="Garamond" w:cs="Arial"/>
          <w:sz w:val="24"/>
          <w:szCs w:val="24"/>
        </w:rPr>
        <w:t>, por que o</w:t>
      </w:r>
      <w:r w:rsidRPr="00C46963">
        <w:rPr>
          <w:rFonts w:ascii="Garamond" w:hAnsi="Garamond" w:cs="Arial"/>
          <w:sz w:val="24"/>
          <w:szCs w:val="24"/>
        </w:rPr>
        <w:t xml:space="preserve"> medo de que o cinema tome o lugar de outras formas de arte </w:t>
      </w:r>
      <w:r w:rsidR="001460D7" w:rsidRPr="00C46963">
        <w:rPr>
          <w:rFonts w:ascii="Garamond" w:hAnsi="Garamond" w:cs="Arial"/>
          <w:sz w:val="24"/>
          <w:szCs w:val="24"/>
        </w:rPr>
        <w:t xml:space="preserve">ainda </w:t>
      </w:r>
      <w:r w:rsidRPr="00C46963">
        <w:rPr>
          <w:rFonts w:ascii="Garamond" w:hAnsi="Garamond" w:cs="Arial"/>
          <w:sz w:val="24"/>
          <w:szCs w:val="24"/>
        </w:rPr>
        <w:t xml:space="preserve">persiste? </w:t>
      </w:r>
      <w:r w:rsidR="001460D7" w:rsidRPr="00C46963">
        <w:rPr>
          <w:rFonts w:ascii="Garamond" w:hAnsi="Garamond" w:cs="Arial"/>
          <w:sz w:val="24"/>
          <w:szCs w:val="24"/>
        </w:rPr>
        <w:t>Atualmente, narrativas audiovisuais são muito populares e</w:t>
      </w:r>
      <w:r w:rsidR="00090801" w:rsidRPr="00C46963">
        <w:rPr>
          <w:rFonts w:ascii="Garamond" w:hAnsi="Garamond" w:cs="Arial"/>
          <w:sz w:val="24"/>
          <w:szCs w:val="24"/>
        </w:rPr>
        <w:t xml:space="preserve"> tê</w:t>
      </w:r>
      <w:r w:rsidRPr="00C46963">
        <w:rPr>
          <w:rFonts w:ascii="Garamond" w:hAnsi="Garamond" w:cs="Arial"/>
          <w:sz w:val="24"/>
          <w:szCs w:val="24"/>
        </w:rPr>
        <w:t xml:space="preserve">m estado cada vez mais presente na vida das pessoas, tomando não só as salas com projetores, como estando nos televisores, computadores e vários eletrônicos portáteis. Seja por facilidade no consumo ou por demanda a partir do gosto popular, o acesso a filmes tem sido cada vez mais democrático. </w:t>
      </w:r>
    </w:p>
    <w:p w14:paraId="62E7864C" w14:textId="2B1349F1" w:rsidR="000A419C" w:rsidRPr="00C46963" w:rsidRDefault="001460D7" w:rsidP="21AD74CB">
      <w:pPr>
        <w:ind w:firstLine="708"/>
        <w:contextualSpacing/>
        <w:rPr>
          <w:rFonts w:ascii="Garamond" w:hAnsi="Garamond" w:cs="Arial"/>
          <w:sz w:val="24"/>
          <w:szCs w:val="24"/>
        </w:rPr>
      </w:pPr>
      <w:r w:rsidRPr="00C46963">
        <w:rPr>
          <w:rFonts w:ascii="Garamond" w:hAnsi="Garamond" w:cs="Arial"/>
          <w:sz w:val="24"/>
          <w:szCs w:val="24"/>
        </w:rPr>
        <w:t>No que tange a adaptação, o</w:t>
      </w:r>
      <w:r w:rsidR="21AD74CB" w:rsidRPr="00C46963">
        <w:rPr>
          <w:rFonts w:ascii="Garamond" w:hAnsi="Garamond" w:cs="Arial"/>
          <w:sz w:val="24"/>
          <w:szCs w:val="24"/>
        </w:rPr>
        <w:t xml:space="preserve"> cinema não pode ter compromisso de fidelidade, pois </w:t>
      </w:r>
      <w:r w:rsidRPr="00C46963">
        <w:rPr>
          <w:rFonts w:ascii="Garamond" w:hAnsi="Garamond" w:cs="Arial"/>
          <w:sz w:val="24"/>
          <w:szCs w:val="24"/>
        </w:rPr>
        <w:t>se apropria das narrativas</w:t>
      </w:r>
      <w:r w:rsidR="21AD74CB" w:rsidRPr="00C46963">
        <w:rPr>
          <w:rFonts w:ascii="Garamond" w:hAnsi="Garamond" w:cs="Arial"/>
          <w:sz w:val="24"/>
          <w:szCs w:val="24"/>
        </w:rPr>
        <w:t xml:space="preserve">. No momento em que o cinema </w:t>
      </w:r>
      <w:r w:rsidRPr="00C46963">
        <w:rPr>
          <w:rFonts w:ascii="Garamond" w:hAnsi="Garamond" w:cs="Arial"/>
          <w:sz w:val="24"/>
          <w:szCs w:val="24"/>
        </w:rPr>
        <w:t>se limita à</w:t>
      </w:r>
      <w:r w:rsidR="21AD74CB" w:rsidRPr="00C46963">
        <w:rPr>
          <w:rFonts w:ascii="Garamond" w:hAnsi="Garamond" w:cs="Arial"/>
          <w:sz w:val="24"/>
          <w:szCs w:val="24"/>
        </w:rPr>
        <w:t xml:space="preserve"> </w:t>
      </w:r>
      <w:r w:rsidRPr="00C46963">
        <w:rPr>
          <w:rFonts w:ascii="Garamond" w:hAnsi="Garamond" w:cs="Arial"/>
          <w:sz w:val="24"/>
          <w:szCs w:val="24"/>
        </w:rPr>
        <w:t>lealdade ao texto de origem</w:t>
      </w:r>
      <w:r w:rsidR="002D2049" w:rsidRPr="00C46963">
        <w:rPr>
          <w:rFonts w:ascii="Garamond" w:hAnsi="Garamond" w:cs="Arial"/>
          <w:sz w:val="24"/>
          <w:szCs w:val="24"/>
        </w:rPr>
        <w:t>,</w:t>
      </w:r>
      <w:r w:rsidR="21AD74CB" w:rsidRPr="00C46963">
        <w:rPr>
          <w:rFonts w:ascii="Garamond" w:hAnsi="Garamond" w:cs="Arial"/>
          <w:sz w:val="24"/>
          <w:szCs w:val="24"/>
        </w:rPr>
        <w:t xml:space="preserve"> ele descredita-se como criação e</w:t>
      </w:r>
      <w:r w:rsidR="002D2049" w:rsidRPr="00C46963">
        <w:rPr>
          <w:rFonts w:ascii="Garamond" w:hAnsi="Garamond" w:cs="Arial"/>
          <w:sz w:val="24"/>
          <w:szCs w:val="24"/>
        </w:rPr>
        <w:t>,</w:t>
      </w:r>
      <w:r w:rsidR="21AD74CB" w:rsidRPr="00C46963">
        <w:rPr>
          <w:rFonts w:ascii="Garamond" w:hAnsi="Garamond" w:cs="Arial"/>
          <w:sz w:val="24"/>
          <w:szCs w:val="24"/>
        </w:rPr>
        <w:t xml:space="preserve"> em </w:t>
      </w:r>
      <w:r w:rsidRPr="00C46963">
        <w:rPr>
          <w:rFonts w:ascii="Garamond" w:hAnsi="Garamond" w:cs="Arial"/>
          <w:sz w:val="24"/>
          <w:szCs w:val="24"/>
        </w:rPr>
        <w:t>consequência</w:t>
      </w:r>
      <w:r w:rsidR="002D2049" w:rsidRPr="00C46963">
        <w:rPr>
          <w:rFonts w:ascii="Garamond" w:hAnsi="Garamond" w:cs="Arial"/>
          <w:sz w:val="24"/>
          <w:szCs w:val="24"/>
        </w:rPr>
        <w:t>,</w:t>
      </w:r>
      <w:r w:rsidR="21AD74CB" w:rsidRPr="00C46963">
        <w:rPr>
          <w:rFonts w:ascii="Garamond" w:hAnsi="Garamond" w:cs="Arial"/>
          <w:sz w:val="24"/>
          <w:szCs w:val="24"/>
        </w:rPr>
        <w:t xml:space="preserve"> como</w:t>
      </w:r>
      <w:r w:rsidRPr="00C46963">
        <w:rPr>
          <w:rFonts w:ascii="Garamond" w:hAnsi="Garamond" w:cs="Arial"/>
          <w:sz w:val="24"/>
          <w:szCs w:val="24"/>
        </w:rPr>
        <w:t xml:space="preserve"> produtor de</w:t>
      </w:r>
      <w:r w:rsidR="21AD74CB" w:rsidRPr="00C46963">
        <w:rPr>
          <w:rFonts w:ascii="Garamond" w:hAnsi="Garamond" w:cs="Arial"/>
          <w:sz w:val="24"/>
          <w:szCs w:val="24"/>
        </w:rPr>
        <w:t xml:space="preserve"> arte</w:t>
      </w:r>
      <w:r w:rsidR="0090682B" w:rsidRPr="00C46963">
        <w:rPr>
          <w:rFonts w:ascii="Garamond" w:hAnsi="Garamond" w:cs="Arial"/>
          <w:sz w:val="24"/>
          <w:szCs w:val="24"/>
        </w:rPr>
        <w:t>, como bem salienta</w:t>
      </w:r>
      <w:r w:rsidR="002D2049" w:rsidRPr="00C46963">
        <w:rPr>
          <w:rFonts w:ascii="Garamond" w:hAnsi="Garamond" w:cs="Arial"/>
          <w:sz w:val="24"/>
          <w:szCs w:val="24"/>
        </w:rPr>
        <w:t>do na passagem a seguir:</w:t>
      </w:r>
      <w:r w:rsidR="21AD74CB" w:rsidRPr="00C46963">
        <w:rPr>
          <w:rFonts w:ascii="Garamond" w:hAnsi="Garamond" w:cs="Arial"/>
          <w:sz w:val="24"/>
          <w:szCs w:val="24"/>
        </w:rPr>
        <w:t xml:space="preserve"> “O que provavelmente nos </w:t>
      </w:r>
      <w:proofErr w:type="spellStart"/>
      <w:r w:rsidR="21AD74CB" w:rsidRPr="00C46963">
        <w:rPr>
          <w:rFonts w:ascii="Garamond" w:hAnsi="Garamond" w:cs="Arial"/>
          <w:sz w:val="24"/>
          <w:szCs w:val="24"/>
        </w:rPr>
        <w:t>engana</w:t>
      </w:r>
      <w:proofErr w:type="spellEnd"/>
      <w:r w:rsidR="21AD74CB" w:rsidRPr="00C46963">
        <w:rPr>
          <w:rFonts w:ascii="Garamond" w:hAnsi="Garamond" w:cs="Arial"/>
          <w:sz w:val="24"/>
          <w:szCs w:val="24"/>
        </w:rPr>
        <w:t xml:space="preserve"> no cinema, é que, ao contrário do que ocorre geralmente num ciclo evolutivo artístico, a adaptação, o empréstimo, a imitação não parecem situar-se na </w:t>
      </w:r>
      <w:proofErr w:type="gramStart"/>
      <w:r w:rsidR="21AD74CB" w:rsidRPr="00C46963">
        <w:rPr>
          <w:rFonts w:ascii="Garamond" w:hAnsi="Garamond" w:cs="Arial"/>
          <w:sz w:val="24"/>
          <w:szCs w:val="24"/>
        </w:rPr>
        <w:t>origem.”</w:t>
      </w:r>
      <w:proofErr w:type="gramEnd"/>
      <w:r w:rsidR="21AD74CB" w:rsidRPr="00C46963">
        <w:rPr>
          <w:rFonts w:ascii="Garamond" w:hAnsi="Garamond" w:cs="Arial"/>
          <w:sz w:val="24"/>
          <w:szCs w:val="24"/>
        </w:rPr>
        <w:t>(BAZIN, 1991, p. 85)</w:t>
      </w:r>
      <w:r w:rsidRPr="00C46963">
        <w:rPr>
          <w:rFonts w:ascii="Garamond" w:hAnsi="Garamond"/>
        </w:rPr>
        <w:t xml:space="preserve">. </w:t>
      </w:r>
    </w:p>
    <w:p w14:paraId="6717FFFA" w14:textId="03B360DF" w:rsidR="000A419C" w:rsidRPr="00C46963" w:rsidRDefault="001460D7" w:rsidP="21AD74CB">
      <w:pPr>
        <w:ind w:firstLine="708"/>
        <w:contextualSpacing/>
        <w:rPr>
          <w:rFonts w:ascii="Garamond" w:hAnsi="Garamond" w:cs="Arial"/>
          <w:sz w:val="24"/>
          <w:szCs w:val="24"/>
        </w:rPr>
      </w:pPr>
      <w:r w:rsidRPr="00C46963">
        <w:rPr>
          <w:rFonts w:ascii="Garamond" w:hAnsi="Garamond" w:cs="Arial"/>
          <w:sz w:val="24"/>
          <w:szCs w:val="24"/>
        </w:rPr>
        <w:t xml:space="preserve">Como </w:t>
      </w:r>
      <w:r w:rsidR="004C3341" w:rsidRPr="00C46963">
        <w:rPr>
          <w:rFonts w:ascii="Garamond" w:hAnsi="Garamond" w:cs="Arial"/>
          <w:sz w:val="24"/>
          <w:szCs w:val="24"/>
        </w:rPr>
        <w:t>bem-posto</w:t>
      </w:r>
      <w:r w:rsidRPr="00C46963">
        <w:rPr>
          <w:rFonts w:ascii="Garamond" w:hAnsi="Garamond" w:cs="Arial"/>
          <w:sz w:val="24"/>
          <w:szCs w:val="24"/>
        </w:rPr>
        <w:t xml:space="preserve"> por </w:t>
      </w:r>
      <w:proofErr w:type="spellStart"/>
      <w:r w:rsidRPr="00C46963">
        <w:rPr>
          <w:rFonts w:ascii="Garamond" w:hAnsi="Garamond" w:cs="Arial"/>
          <w:sz w:val="24"/>
          <w:szCs w:val="24"/>
        </w:rPr>
        <w:t>Andre</w:t>
      </w:r>
      <w:proofErr w:type="spellEnd"/>
      <w:r w:rsidRPr="00C46963">
        <w:rPr>
          <w:rFonts w:ascii="Garamond" w:hAnsi="Garamond" w:cs="Arial"/>
          <w:sz w:val="24"/>
          <w:szCs w:val="24"/>
        </w:rPr>
        <w:t xml:space="preserve"> </w:t>
      </w:r>
      <w:proofErr w:type="spellStart"/>
      <w:r w:rsidRPr="00C46963">
        <w:rPr>
          <w:rFonts w:ascii="Garamond" w:hAnsi="Garamond" w:cs="Arial"/>
          <w:sz w:val="24"/>
          <w:szCs w:val="24"/>
        </w:rPr>
        <w:t>Bazin</w:t>
      </w:r>
      <w:proofErr w:type="spellEnd"/>
      <w:r w:rsidRPr="00C46963">
        <w:rPr>
          <w:rFonts w:ascii="Garamond" w:hAnsi="Garamond" w:cs="Arial"/>
          <w:sz w:val="24"/>
          <w:szCs w:val="24"/>
        </w:rPr>
        <w:t xml:space="preserve">, adaptação não está em ordem de subserviência ou tem um valor artístico menos que o texto de origem; há que se observar, contudo, que o cinema é fonte de inspiração para outras formas de arte. Nas palavras do autor: </w:t>
      </w:r>
    </w:p>
    <w:p w14:paraId="1EC40904" w14:textId="77777777" w:rsidR="000A419C" w:rsidRPr="00C46963" w:rsidRDefault="000A419C" w:rsidP="003A1ADF">
      <w:pPr>
        <w:spacing w:line="240" w:lineRule="auto"/>
        <w:ind w:left="2268"/>
        <w:contextualSpacing/>
        <w:rPr>
          <w:rFonts w:ascii="Garamond" w:hAnsi="Garamond" w:cs="Arial"/>
          <w:sz w:val="20"/>
          <w:szCs w:val="20"/>
        </w:rPr>
      </w:pPr>
    </w:p>
    <w:p w14:paraId="619AA735" w14:textId="77777777" w:rsidR="000A419C"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Se a crítica deplora frequentemente os empréstimos que o cinema faz à literatura, a existência da influência inversa é geralmente tida tanto por legítima quanto por evidente. É quase lugar-comum afirmar que o romance contemporâneo, e particularmente o romance americano, sofreu influência do </w:t>
      </w:r>
      <w:proofErr w:type="gramStart"/>
      <w:r w:rsidRPr="00495B31">
        <w:rPr>
          <w:rFonts w:ascii="Garamond" w:hAnsi="Garamond" w:cs="Arial"/>
        </w:rPr>
        <w:t>cinema.(</w:t>
      </w:r>
      <w:proofErr w:type="gramEnd"/>
      <w:r w:rsidRPr="00495B31">
        <w:rPr>
          <w:rFonts w:ascii="Garamond" w:hAnsi="Garamond" w:cs="Arial"/>
        </w:rPr>
        <w:t>1991, p. 85)</w:t>
      </w:r>
    </w:p>
    <w:p w14:paraId="050D8468" w14:textId="77777777" w:rsidR="000A419C" w:rsidRPr="00C46963" w:rsidRDefault="000A419C" w:rsidP="003A1ADF">
      <w:pPr>
        <w:contextualSpacing/>
        <w:rPr>
          <w:rFonts w:ascii="Garamond" w:hAnsi="Garamond" w:cs="Arial"/>
          <w:sz w:val="24"/>
          <w:szCs w:val="24"/>
        </w:rPr>
      </w:pPr>
    </w:p>
    <w:p w14:paraId="729D4FB0" w14:textId="706EA29F" w:rsidR="000A419C"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Muitas adaptações prestam um serviço para a literatura assim como</w:t>
      </w:r>
      <w:r w:rsidR="004C3341" w:rsidRPr="00C46963">
        <w:rPr>
          <w:rFonts w:ascii="Garamond" w:hAnsi="Garamond" w:cs="Arial"/>
          <w:sz w:val="24"/>
          <w:szCs w:val="24"/>
        </w:rPr>
        <w:t xml:space="preserve"> </w:t>
      </w:r>
      <w:r w:rsidR="0090682B" w:rsidRPr="00C46963">
        <w:rPr>
          <w:rFonts w:ascii="Garamond" w:hAnsi="Garamond" w:cs="Arial"/>
          <w:sz w:val="24"/>
          <w:szCs w:val="24"/>
        </w:rPr>
        <w:t>esta</w:t>
      </w:r>
      <w:r w:rsidR="004C3341" w:rsidRPr="00C46963">
        <w:rPr>
          <w:rFonts w:ascii="Garamond" w:hAnsi="Garamond" w:cs="Arial"/>
          <w:sz w:val="24"/>
          <w:szCs w:val="24"/>
        </w:rPr>
        <w:t xml:space="preserve"> presta ao cinema, m</w:t>
      </w:r>
      <w:r w:rsidRPr="00C46963">
        <w:rPr>
          <w:rFonts w:ascii="Garamond" w:hAnsi="Garamond" w:cs="Arial"/>
          <w:sz w:val="24"/>
          <w:szCs w:val="24"/>
        </w:rPr>
        <w:t>uitos expectadores após ver um filme são levados a ler a obra original, traz</w:t>
      </w:r>
      <w:r w:rsidR="00EE36C4" w:rsidRPr="00C46963">
        <w:rPr>
          <w:rFonts w:ascii="Garamond" w:hAnsi="Garamond" w:cs="Arial"/>
          <w:sz w:val="24"/>
          <w:szCs w:val="24"/>
        </w:rPr>
        <w:t>endo</w:t>
      </w:r>
      <w:r w:rsidRPr="00C46963">
        <w:rPr>
          <w:rFonts w:ascii="Garamond" w:hAnsi="Garamond" w:cs="Arial"/>
          <w:sz w:val="24"/>
          <w:szCs w:val="24"/>
        </w:rPr>
        <w:t xml:space="preserve"> um ganho </w:t>
      </w:r>
      <w:r w:rsidR="004C3341" w:rsidRPr="00C46963">
        <w:rPr>
          <w:rFonts w:ascii="Garamond" w:hAnsi="Garamond" w:cs="Arial"/>
          <w:sz w:val="24"/>
          <w:szCs w:val="24"/>
        </w:rPr>
        <w:t>à</w:t>
      </w:r>
      <w:r w:rsidR="00EE36C4" w:rsidRPr="00C46963">
        <w:rPr>
          <w:rFonts w:ascii="Garamond" w:hAnsi="Garamond" w:cs="Arial"/>
          <w:sz w:val="24"/>
          <w:szCs w:val="24"/>
        </w:rPr>
        <w:t xml:space="preserve"> </w:t>
      </w:r>
      <w:r w:rsidRPr="00C46963">
        <w:rPr>
          <w:rFonts w:ascii="Garamond" w:hAnsi="Garamond" w:cs="Arial"/>
          <w:sz w:val="24"/>
          <w:szCs w:val="24"/>
        </w:rPr>
        <w:t xml:space="preserve">literatura. Além disso, </w:t>
      </w:r>
      <w:r w:rsidR="00EE36C4" w:rsidRPr="00C46963">
        <w:rPr>
          <w:rFonts w:ascii="Garamond" w:hAnsi="Garamond" w:cs="Arial"/>
          <w:sz w:val="24"/>
          <w:szCs w:val="24"/>
        </w:rPr>
        <w:t xml:space="preserve">como já demonstrado, </w:t>
      </w:r>
      <w:r w:rsidRPr="00C46963">
        <w:rPr>
          <w:rFonts w:ascii="Garamond" w:hAnsi="Garamond" w:cs="Arial"/>
          <w:sz w:val="24"/>
          <w:szCs w:val="24"/>
        </w:rPr>
        <w:t>o processo de adaptação não é unilater</w:t>
      </w:r>
      <w:r w:rsidR="004C3341" w:rsidRPr="00C46963">
        <w:rPr>
          <w:rFonts w:ascii="Garamond" w:hAnsi="Garamond" w:cs="Arial"/>
          <w:sz w:val="24"/>
          <w:szCs w:val="24"/>
        </w:rPr>
        <w:t>al e muitos livros vêm tomando textos</w:t>
      </w:r>
      <w:r w:rsidRPr="00C46963">
        <w:rPr>
          <w:rFonts w:ascii="Garamond" w:hAnsi="Garamond" w:cs="Arial"/>
          <w:sz w:val="24"/>
          <w:szCs w:val="24"/>
        </w:rPr>
        <w:t xml:space="preserve"> cinema</w:t>
      </w:r>
      <w:r w:rsidR="004C3341" w:rsidRPr="00C46963">
        <w:rPr>
          <w:rFonts w:ascii="Garamond" w:hAnsi="Garamond" w:cs="Arial"/>
          <w:sz w:val="24"/>
          <w:szCs w:val="24"/>
        </w:rPr>
        <w:t>tográficos</w:t>
      </w:r>
      <w:r w:rsidRPr="00C46963">
        <w:rPr>
          <w:rFonts w:ascii="Garamond" w:hAnsi="Garamond" w:cs="Arial"/>
          <w:sz w:val="24"/>
          <w:szCs w:val="24"/>
        </w:rPr>
        <w:t xml:space="preserve"> como </w:t>
      </w:r>
      <w:r w:rsidR="004C3341" w:rsidRPr="00C46963">
        <w:rPr>
          <w:rFonts w:ascii="Garamond" w:hAnsi="Garamond" w:cs="Arial"/>
          <w:sz w:val="24"/>
          <w:szCs w:val="24"/>
        </w:rPr>
        <w:t>base</w:t>
      </w:r>
      <w:r w:rsidRPr="00C46963">
        <w:rPr>
          <w:rFonts w:ascii="Garamond" w:hAnsi="Garamond" w:cs="Arial"/>
          <w:sz w:val="24"/>
          <w:szCs w:val="24"/>
        </w:rPr>
        <w:t xml:space="preserve"> </w:t>
      </w:r>
      <w:r w:rsidR="004C3341" w:rsidRPr="00C46963">
        <w:rPr>
          <w:rFonts w:ascii="Garamond" w:hAnsi="Garamond" w:cs="Arial"/>
          <w:sz w:val="24"/>
          <w:szCs w:val="24"/>
        </w:rPr>
        <w:t xml:space="preserve">para sua </w:t>
      </w:r>
      <w:r w:rsidR="004C3341" w:rsidRPr="00C46963">
        <w:rPr>
          <w:rFonts w:ascii="Garamond" w:hAnsi="Garamond" w:cs="Arial"/>
          <w:sz w:val="24"/>
          <w:szCs w:val="24"/>
        </w:rPr>
        <w:lastRenderedPageBreak/>
        <w:t>produção</w:t>
      </w:r>
      <w:r w:rsidRPr="00C46963">
        <w:rPr>
          <w:rFonts w:ascii="Garamond" w:hAnsi="Garamond" w:cs="Arial"/>
          <w:sz w:val="24"/>
          <w:szCs w:val="24"/>
        </w:rPr>
        <w:t>. A inspiração que o cinema</w:t>
      </w:r>
      <w:r w:rsidR="00EE36C4" w:rsidRPr="00C46963">
        <w:rPr>
          <w:rFonts w:ascii="Garamond" w:hAnsi="Garamond" w:cs="Arial"/>
          <w:sz w:val="24"/>
          <w:szCs w:val="24"/>
        </w:rPr>
        <w:t xml:space="preserve"> dá a literatura não se limita às narrativas, mas à</w:t>
      </w:r>
      <w:r w:rsidRPr="00C46963">
        <w:rPr>
          <w:rFonts w:ascii="Garamond" w:hAnsi="Garamond" w:cs="Arial"/>
          <w:sz w:val="24"/>
          <w:szCs w:val="24"/>
        </w:rPr>
        <w:t>s questões de forma, já que é</w:t>
      </w:r>
      <w:r w:rsidR="00EE36C4" w:rsidRPr="00C46963">
        <w:rPr>
          <w:rFonts w:ascii="Garamond" w:hAnsi="Garamond" w:cs="Arial"/>
          <w:sz w:val="24"/>
          <w:szCs w:val="24"/>
        </w:rPr>
        <w:t>,</w:t>
      </w:r>
      <w:r w:rsidRPr="00C46963">
        <w:rPr>
          <w:rFonts w:ascii="Garamond" w:hAnsi="Garamond" w:cs="Arial"/>
          <w:sz w:val="24"/>
          <w:szCs w:val="24"/>
        </w:rPr>
        <w:t xml:space="preserve"> a partir do cinema</w:t>
      </w:r>
      <w:r w:rsidR="00EE36C4" w:rsidRPr="00C46963">
        <w:rPr>
          <w:rFonts w:ascii="Garamond" w:hAnsi="Garamond" w:cs="Arial"/>
          <w:sz w:val="24"/>
          <w:szCs w:val="24"/>
        </w:rPr>
        <w:t>,</w:t>
      </w:r>
      <w:r w:rsidRPr="00C46963">
        <w:rPr>
          <w:rFonts w:ascii="Garamond" w:hAnsi="Garamond" w:cs="Arial"/>
          <w:sz w:val="24"/>
          <w:szCs w:val="24"/>
        </w:rPr>
        <w:t xml:space="preserve"> que os capítulos na literatura se tornam mais curtos e que fluxos de consciência</w:t>
      </w:r>
      <w:r w:rsidR="004C3341" w:rsidRPr="00C46963">
        <w:rPr>
          <w:rFonts w:ascii="Garamond" w:hAnsi="Garamond" w:cs="Arial"/>
          <w:sz w:val="24"/>
          <w:szCs w:val="24"/>
        </w:rPr>
        <w:t>,</w:t>
      </w:r>
      <w:r w:rsidRPr="00C46963">
        <w:rPr>
          <w:rFonts w:ascii="Garamond" w:hAnsi="Garamond" w:cs="Arial"/>
          <w:sz w:val="24"/>
          <w:szCs w:val="24"/>
        </w:rPr>
        <w:t xml:space="preserve"> que se intercalam com a história de maneira mais abrupta</w:t>
      </w:r>
      <w:r w:rsidR="00EE36C4" w:rsidRPr="00C46963">
        <w:rPr>
          <w:rFonts w:ascii="Garamond" w:hAnsi="Garamond" w:cs="Arial"/>
          <w:sz w:val="24"/>
          <w:szCs w:val="24"/>
        </w:rPr>
        <w:t>,</w:t>
      </w:r>
      <w:r w:rsidRPr="00C46963">
        <w:rPr>
          <w:rFonts w:ascii="Garamond" w:hAnsi="Garamond" w:cs="Arial"/>
          <w:sz w:val="24"/>
          <w:szCs w:val="24"/>
        </w:rPr>
        <w:t xml:space="preserve"> passam a existir </w:t>
      </w:r>
      <w:r w:rsidR="004C3341" w:rsidRPr="00C46963">
        <w:rPr>
          <w:rFonts w:ascii="Garamond" w:hAnsi="Garamond" w:cs="Arial"/>
          <w:sz w:val="24"/>
          <w:szCs w:val="24"/>
        </w:rPr>
        <w:t>em romances</w:t>
      </w:r>
      <w:r w:rsidRPr="00C46963">
        <w:rPr>
          <w:rFonts w:ascii="Garamond" w:hAnsi="Garamond" w:cs="Arial"/>
          <w:sz w:val="24"/>
          <w:szCs w:val="24"/>
        </w:rPr>
        <w:t xml:space="preserve">. </w:t>
      </w:r>
    </w:p>
    <w:p w14:paraId="1F94340D" w14:textId="77777777" w:rsidR="006E62E0" w:rsidRPr="00C46963" w:rsidRDefault="21AD74CB" w:rsidP="004C3341">
      <w:pPr>
        <w:ind w:firstLine="708"/>
        <w:contextualSpacing/>
        <w:rPr>
          <w:rFonts w:ascii="Garamond" w:hAnsi="Garamond" w:cs="Arial"/>
          <w:sz w:val="24"/>
          <w:szCs w:val="24"/>
        </w:rPr>
      </w:pPr>
      <w:r w:rsidRPr="00C46963">
        <w:rPr>
          <w:rFonts w:ascii="Garamond" w:hAnsi="Garamond" w:cs="Arial"/>
          <w:sz w:val="24"/>
          <w:szCs w:val="24"/>
        </w:rPr>
        <w:t>Posta a legitimidade do cinema enquanto ve</w:t>
      </w:r>
      <w:r w:rsidR="00EE36C4" w:rsidRPr="00C46963">
        <w:rPr>
          <w:rFonts w:ascii="Garamond" w:hAnsi="Garamond" w:cs="Arial"/>
          <w:sz w:val="24"/>
          <w:szCs w:val="24"/>
        </w:rPr>
        <w:t>í</w:t>
      </w:r>
      <w:r w:rsidRPr="00C46963">
        <w:rPr>
          <w:rFonts w:ascii="Garamond" w:hAnsi="Garamond" w:cs="Arial"/>
          <w:sz w:val="24"/>
          <w:szCs w:val="24"/>
        </w:rPr>
        <w:t>culo a ser analisado em conjunto com a literatura,</w:t>
      </w:r>
      <w:r w:rsidR="004C3341" w:rsidRPr="00C46963">
        <w:rPr>
          <w:rFonts w:ascii="Garamond" w:hAnsi="Garamond" w:cs="Arial"/>
          <w:sz w:val="24"/>
          <w:szCs w:val="24"/>
        </w:rPr>
        <w:t xml:space="preserve"> dar-se-á vasão à análise. As obras aqui estudadas são: </w:t>
      </w:r>
      <w:r w:rsidR="004C3341" w:rsidRPr="00C46963">
        <w:rPr>
          <w:rFonts w:ascii="Garamond" w:hAnsi="Garamond" w:cs="Arial"/>
          <w:i/>
          <w:iCs/>
          <w:sz w:val="24"/>
          <w:szCs w:val="24"/>
        </w:rPr>
        <w:t>A tragédia de Macbeth</w:t>
      </w:r>
      <w:r w:rsidR="004C3341" w:rsidRPr="00C46963">
        <w:rPr>
          <w:rFonts w:ascii="Garamond" w:hAnsi="Garamond" w:cs="Arial"/>
          <w:sz w:val="24"/>
          <w:szCs w:val="24"/>
        </w:rPr>
        <w:t xml:space="preserve">, uma das principais peças de Shakespeare, publicada em 1623, e o filme </w:t>
      </w:r>
      <w:r w:rsidR="004C3341" w:rsidRPr="00C46963">
        <w:rPr>
          <w:rFonts w:ascii="Garamond" w:hAnsi="Garamond" w:cs="Arial"/>
          <w:i/>
          <w:iCs/>
          <w:sz w:val="24"/>
          <w:szCs w:val="24"/>
        </w:rPr>
        <w:t>Macbeth</w:t>
      </w:r>
      <w:r w:rsidR="004C3341" w:rsidRPr="00C46963">
        <w:rPr>
          <w:rFonts w:ascii="Garamond" w:hAnsi="Garamond" w:cs="Arial"/>
          <w:iCs/>
          <w:sz w:val="24"/>
          <w:szCs w:val="24"/>
        </w:rPr>
        <w:t>,</w:t>
      </w:r>
      <w:r w:rsidR="004C3341" w:rsidRPr="00C46963">
        <w:rPr>
          <w:rFonts w:ascii="Garamond" w:hAnsi="Garamond" w:cs="Arial"/>
          <w:sz w:val="24"/>
          <w:szCs w:val="24"/>
        </w:rPr>
        <w:t xml:space="preserve"> dirigido por Orson Welles em 1936. Orson Welles é um importa</w:t>
      </w:r>
      <w:r w:rsidR="006E62E0" w:rsidRPr="00C46963">
        <w:rPr>
          <w:rFonts w:ascii="Garamond" w:hAnsi="Garamond" w:cs="Arial"/>
          <w:sz w:val="24"/>
          <w:szCs w:val="24"/>
        </w:rPr>
        <w:t>nte cineasta de sua</w:t>
      </w:r>
      <w:r w:rsidR="004C3341" w:rsidRPr="00C46963">
        <w:rPr>
          <w:rFonts w:ascii="Garamond" w:hAnsi="Garamond" w:cs="Arial"/>
          <w:sz w:val="24"/>
          <w:szCs w:val="24"/>
        </w:rPr>
        <w:t xml:space="preserve"> época, entre seus filmes está o famigerado </w:t>
      </w:r>
      <w:proofErr w:type="spellStart"/>
      <w:r w:rsidR="004C3341" w:rsidRPr="00C46963">
        <w:rPr>
          <w:rFonts w:ascii="Garamond" w:hAnsi="Garamond" w:cs="Arial"/>
          <w:i/>
          <w:iCs/>
          <w:sz w:val="24"/>
          <w:szCs w:val="24"/>
        </w:rPr>
        <w:t>Citzen</w:t>
      </w:r>
      <w:proofErr w:type="spellEnd"/>
      <w:r w:rsidR="004C3341" w:rsidRPr="00C46963">
        <w:rPr>
          <w:rFonts w:ascii="Garamond" w:hAnsi="Garamond" w:cs="Arial"/>
          <w:i/>
          <w:iCs/>
          <w:sz w:val="24"/>
          <w:szCs w:val="24"/>
        </w:rPr>
        <w:t xml:space="preserve"> </w:t>
      </w:r>
      <w:proofErr w:type="gramStart"/>
      <w:r w:rsidR="004C3341" w:rsidRPr="00C46963">
        <w:rPr>
          <w:rFonts w:ascii="Garamond" w:hAnsi="Garamond" w:cs="Arial"/>
          <w:i/>
          <w:iCs/>
          <w:sz w:val="24"/>
          <w:szCs w:val="24"/>
        </w:rPr>
        <w:t>Kane</w:t>
      </w:r>
      <w:r w:rsidR="004C3341" w:rsidRPr="00C46963">
        <w:rPr>
          <w:rFonts w:ascii="Garamond" w:hAnsi="Garamond" w:cs="Arial"/>
          <w:sz w:val="24"/>
          <w:szCs w:val="24"/>
        </w:rPr>
        <w:t>(</w:t>
      </w:r>
      <w:proofErr w:type="gramEnd"/>
      <w:r w:rsidR="004C3341" w:rsidRPr="00C46963">
        <w:rPr>
          <w:rFonts w:ascii="Garamond" w:hAnsi="Garamond" w:cs="Arial"/>
          <w:sz w:val="24"/>
          <w:szCs w:val="24"/>
        </w:rPr>
        <w:t>1941) e o p</w:t>
      </w:r>
      <w:r w:rsidR="006E62E0" w:rsidRPr="00C46963">
        <w:rPr>
          <w:rFonts w:ascii="Garamond" w:hAnsi="Garamond" w:cs="Arial"/>
          <w:sz w:val="24"/>
          <w:szCs w:val="24"/>
        </w:rPr>
        <w:t>róprio Macbeth, aqui analisado.</w:t>
      </w:r>
    </w:p>
    <w:p w14:paraId="5A9BFBE9" w14:textId="2D14199C" w:rsidR="004C3341" w:rsidRPr="00C46963" w:rsidRDefault="004C3341" w:rsidP="004C3341">
      <w:pPr>
        <w:ind w:firstLine="708"/>
        <w:contextualSpacing/>
        <w:rPr>
          <w:rFonts w:ascii="Garamond" w:hAnsi="Garamond" w:cs="Arial"/>
          <w:sz w:val="24"/>
          <w:szCs w:val="24"/>
        </w:rPr>
      </w:pPr>
      <w:r w:rsidRPr="00C46963">
        <w:rPr>
          <w:rFonts w:ascii="Garamond" w:hAnsi="Garamond" w:cs="Arial"/>
          <w:sz w:val="24"/>
          <w:szCs w:val="24"/>
        </w:rPr>
        <w:t xml:space="preserve">Ambas as </w:t>
      </w:r>
      <w:proofErr w:type="gramStart"/>
      <w:r w:rsidRPr="00C46963">
        <w:rPr>
          <w:rFonts w:ascii="Garamond" w:hAnsi="Garamond" w:cs="Arial"/>
          <w:sz w:val="24"/>
          <w:szCs w:val="24"/>
        </w:rPr>
        <w:t>obra</w:t>
      </w:r>
      <w:r w:rsidR="006E62E0" w:rsidRPr="00C46963">
        <w:rPr>
          <w:rFonts w:ascii="Garamond" w:hAnsi="Garamond" w:cs="Arial"/>
          <w:sz w:val="24"/>
          <w:szCs w:val="24"/>
        </w:rPr>
        <w:t xml:space="preserve"> aqui examinadas</w:t>
      </w:r>
      <w:proofErr w:type="gramEnd"/>
      <w:r w:rsidR="006E62E0" w:rsidRPr="00C46963">
        <w:rPr>
          <w:rFonts w:ascii="Garamond" w:hAnsi="Garamond" w:cs="Arial"/>
          <w:sz w:val="24"/>
          <w:szCs w:val="24"/>
        </w:rPr>
        <w:t xml:space="preserve"> </w:t>
      </w:r>
      <w:r w:rsidRPr="00C46963">
        <w:rPr>
          <w:rFonts w:ascii="Garamond" w:hAnsi="Garamond" w:cs="Arial"/>
          <w:sz w:val="24"/>
          <w:szCs w:val="24"/>
        </w:rPr>
        <w:t xml:space="preserve">são devedoras da performance teatral organizada por Shakespeare e </w:t>
      </w:r>
      <w:proofErr w:type="spellStart"/>
      <w:r w:rsidRPr="00C46963">
        <w:rPr>
          <w:rFonts w:ascii="Garamond" w:hAnsi="Garamond" w:cs="Arial"/>
          <w:sz w:val="24"/>
          <w:szCs w:val="24"/>
        </w:rPr>
        <w:t>performada</w:t>
      </w:r>
      <w:proofErr w:type="spellEnd"/>
      <w:r w:rsidRPr="00C46963">
        <w:rPr>
          <w:rFonts w:ascii="Garamond" w:hAnsi="Garamond" w:cs="Arial"/>
          <w:sz w:val="24"/>
          <w:szCs w:val="24"/>
        </w:rPr>
        <w:t xml:space="preserve"> por volta de 1606, segundo o biografo Claude </w:t>
      </w:r>
      <w:proofErr w:type="spellStart"/>
      <w:r w:rsidRPr="00C46963">
        <w:rPr>
          <w:rFonts w:ascii="Garamond" w:hAnsi="Garamond" w:cs="Arial"/>
          <w:sz w:val="24"/>
          <w:szCs w:val="24"/>
        </w:rPr>
        <w:t>Mourthé</w:t>
      </w:r>
      <w:proofErr w:type="spellEnd"/>
      <w:r w:rsidRPr="00C46963">
        <w:rPr>
          <w:rFonts w:ascii="Garamond" w:hAnsi="Garamond" w:cs="Arial"/>
          <w:sz w:val="24"/>
          <w:szCs w:val="24"/>
        </w:rPr>
        <w:t xml:space="preserve"> (2010). A peça inspira-se na história de Macbeth, rei da Escócia, mas diferencia-se muito dos fatos reais ditados pela história</w:t>
      </w:r>
      <w:r w:rsidR="007B3641" w:rsidRPr="00C46963">
        <w:rPr>
          <w:rFonts w:ascii="Garamond" w:hAnsi="Garamond" w:cs="Arial"/>
          <w:sz w:val="24"/>
          <w:szCs w:val="24"/>
        </w:rPr>
        <w:t>, enquanto disciplina. É neste afastamento da realidade</w:t>
      </w:r>
      <w:r w:rsidRPr="00C46963">
        <w:rPr>
          <w:rFonts w:ascii="Garamond" w:hAnsi="Garamond" w:cs="Arial"/>
          <w:sz w:val="24"/>
          <w:szCs w:val="24"/>
        </w:rPr>
        <w:t xml:space="preserve"> e da aproximação da história mitológica, que analisar-se</w:t>
      </w:r>
      <w:r w:rsidR="007B3641" w:rsidRPr="00C46963">
        <w:rPr>
          <w:rFonts w:ascii="Garamond" w:hAnsi="Garamond" w:cs="Arial"/>
          <w:sz w:val="24"/>
          <w:szCs w:val="24"/>
        </w:rPr>
        <w:t>-á</w:t>
      </w:r>
      <w:r w:rsidRPr="00C46963">
        <w:rPr>
          <w:rFonts w:ascii="Garamond" w:hAnsi="Garamond" w:cs="Arial"/>
          <w:sz w:val="24"/>
          <w:szCs w:val="24"/>
        </w:rPr>
        <w:t xml:space="preserve"> a presença das bruxas </w:t>
      </w:r>
      <w:r w:rsidR="00E33EA7" w:rsidRPr="00C46963">
        <w:rPr>
          <w:rFonts w:ascii="Garamond" w:hAnsi="Garamond" w:cs="Arial"/>
          <w:sz w:val="24"/>
          <w:szCs w:val="24"/>
        </w:rPr>
        <w:t>em ambas as</w:t>
      </w:r>
      <w:r w:rsidRPr="00C46963">
        <w:rPr>
          <w:rFonts w:ascii="Garamond" w:hAnsi="Garamond" w:cs="Arial"/>
          <w:sz w:val="24"/>
          <w:szCs w:val="24"/>
        </w:rPr>
        <w:t xml:space="preserve"> histórias de Macbeth.</w:t>
      </w:r>
    </w:p>
    <w:p w14:paraId="1806FED6" w14:textId="550B7826" w:rsidR="00C80C8F" w:rsidRPr="00C46963" w:rsidRDefault="00E33EA7" w:rsidP="21AD74CB">
      <w:pPr>
        <w:ind w:firstLine="708"/>
        <w:contextualSpacing/>
        <w:rPr>
          <w:rFonts w:ascii="Garamond" w:hAnsi="Garamond" w:cs="Arial"/>
          <w:sz w:val="24"/>
          <w:szCs w:val="24"/>
        </w:rPr>
      </w:pPr>
      <w:r w:rsidRPr="00C46963">
        <w:rPr>
          <w:rFonts w:ascii="Garamond" w:hAnsi="Garamond" w:cs="Arial"/>
          <w:sz w:val="24"/>
          <w:szCs w:val="24"/>
        </w:rPr>
        <w:t xml:space="preserve">Ainda sobre Shakespeare, </w:t>
      </w:r>
      <w:r w:rsidR="21AD74CB" w:rsidRPr="00C46963">
        <w:rPr>
          <w:rFonts w:ascii="Garamond" w:hAnsi="Garamond" w:cs="Arial"/>
          <w:sz w:val="24"/>
          <w:szCs w:val="24"/>
        </w:rPr>
        <w:t xml:space="preserve">segundo </w:t>
      </w:r>
      <w:proofErr w:type="spellStart"/>
      <w:r w:rsidR="21AD74CB" w:rsidRPr="00C46963">
        <w:rPr>
          <w:rFonts w:ascii="Garamond" w:hAnsi="Garamond" w:cs="Arial"/>
          <w:sz w:val="24"/>
          <w:szCs w:val="24"/>
        </w:rPr>
        <w:t>Mourthé</w:t>
      </w:r>
      <w:proofErr w:type="spellEnd"/>
      <w:r w:rsidR="21AD74CB" w:rsidRPr="00C46963">
        <w:rPr>
          <w:rFonts w:ascii="Garamond" w:hAnsi="Garamond" w:cs="Arial"/>
          <w:sz w:val="24"/>
          <w:szCs w:val="24"/>
        </w:rPr>
        <w:t xml:space="preserve"> (2010), </w:t>
      </w:r>
      <w:r w:rsidRPr="00C46963">
        <w:rPr>
          <w:rFonts w:ascii="Garamond" w:hAnsi="Garamond" w:cs="Arial"/>
          <w:sz w:val="24"/>
          <w:szCs w:val="24"/>
        </w:rPr>
        <w:t xml:space="preserve">sabe-se que o </w:t>
      </w:r>
      <w:r w:rsidR="009A3253" w:rsidRPr="00C46963">
        <w:rPr>
          <w:rFonts w:ascii="Garamond" w:hAnsi="Garamond" w:cs="Arial"/>
          <w:sz w:val="24"/>
          <w:szCs w:val="24"/>
        </w:rPr>
        <w:t>seu nome o precede</w:t>
      </w:r>
      <w:r w:rsidR="21AD74CB" w:rsidRPr="00C46963">
        <w:rPr>
          <w:rFonts w:ascii="Garamond" w:hAnsi="Garamond" w:cs="Arial"/>
          <w:sz w:val="24"/>
          <w:szCs w:val="24"/>
        </w:rPr>
        <w:t xml:space="preserve"> não apenas por ser um dos principais autores da língua inglesa, mas por seus textos terem ativamente transformado </w:t>
      </w:r>
      <w:r w:rsidR="009A3253" w:rsidRPr="00C46963">
        <w:rPr>
          <w:rFonts w:ascii="Garamond" w:hAnsi="Garamond" w:cs="Arial"/>
          <w:sz w:val="24"/>
          <w:szCs w:val="24"/>
        </w:rPr>
        <w:t>o idioma</w:t>
      </w:r>
      <w:r w:rsidR="21AD74CB" w:rsidRPr="00C46963">
        <w:rPr>
          <w:rFonts w:ascii="Garamond" w:hAnsi="Garamond" w:cs="Arial"/>
          <w:sz w:val="24"/>
          <w:szCs w:val="24"/>
        </w:rPr>
        <w:t>, já que o autor inventou cerca de mil e setecentas palavras, muitas delas incorporadas à língua e utilizadas até hoje. Shakespeare também legitima o inglês na escrita, ofere</w:t>
      </w:r>
      <w:r w:rsidR="00EE36C4" w:rsidRPr="00C46963">
        <w:rPr>
          <w:rFonts w:ascii="Garamond" w:hAnsi="Garamond" w:cs="Arial"/>
          <w:sz w:val="24"/>
          <w:szCs w:val="24"/>
        </w:rPr>
        <w:t>ce</w:t>
      </w:r>
      <w:r w:rsidR="21AD74CB" w:rsidRPr="00C46963">
        <w:rPr>
          <w:rFonts w:ascii="Garamond" w:hAnsi="Garamond" w:cs="Arial"/>
          <w:sz w:val="24"/>
          <w:szCs w:val="24"/>
        </w:rPr>
        <w:t>ndo em seus textos a memória viva do inglês e de suas possibilidades no século XVI.</w:t>
      </w:r>
    </w:p>
    <w:p w14:paraId="2BD60FC5" w14:textId="35485E22" w:rsidR="00367BF7" w:rsidRPr="00C46963" w:rsidRDefault="00EE36C4" w:rsidP="21AD74CB">
      <w:pPr>
        <w:ind w:firstLine="708"/>
        <w:contextualSpacing/>
        <w:rPr>
          <w:rFonts w:ascii="Garamond" w:hAnsi="Garamond" w:cs="Arial"/>
          <w:sz w:val="24"/>
          <w:szCs w:val="24"/>
        </w:rPr>
      </w:pPr>
      <w:r w:rsidRPr="00C46963">
        <w:rPr>
          <w:rFonts w:ascii="Garamond" w:hAnsi="Garamond" w:cs="Arial"/>
          <w:sz w:val="24"/>
          <w:szCs w:val="24"/>
        </w:rPr>
        <w:t>Isto posto, e</w:t>
      </w:r>
      <w:r w:rsidR="21AD74CB" w:rsidRPr="00C46963">
        <w:rPr>
          <w:rFonts w:ascii="Garamond" w:hAnsi="Garamond" w:cs="Arial"/>
          <w:sz w:val="24"/>
          <w:szCs w:val="24"/>
        </w:rPr>
        <w:t xml:space="preserve">lencar-se-á atributos e correspondências para as personagens </w:t>
      </w:r>
      <w:proofErr w:type="spellStart"/>
      <w:r w:rsidR="21AD74CB" w:rsidRPr="00C46963">
        <w:rPr>
          <w:rFonts w:ascii="Garamond" w:hAnsi="Garamond" w:cs="Arial"/>
          <w:sz w:val="24"/>
          <w:szCs w:val="24"/>
        </w:rPr>
        <w:t>Hécate</w:t>
      </w:r>
      <w:proofErr w:type="spellEnd"/>
      <w:r w:rsidR="21AD74CB" w:rsidRPr="00C46963">
        <w:rPr>
          <w:rFonts w:ascii="Garamond" w:hAnsi="Garamond" w:cs="Arial"/>
          <w:sz w:val="24"/>
          <w:szCs w:val="24"/>
        </w:rPr>
        <w:t xml:space="preserve"> e as </w:t>
      </w:r>
      <w:r w:rsidR="007B3641" w:rsidRPr="00C46963">
        <w:rPr>
          <w:rFonts w:ascii="Garamond" w:hAnsi="Garamond" w:cs="Arial"/>
          <w:sz w:val="24"/>
          <w:szCs w:val="24"/>
        </w:rPr>
        <w:t xml:space="preserve">três </w:t>
      </w:r>
      <w:r w:rsidR="21AD74CB" w:rsidRPr="00C46963">
        <w:rPr>
          <w:rFonts w:ascii="Garamond" w:hAnsi="Garamond" w:cs="Arial"/>
          <w:sz w:val="24"/>
          <w:szCs w:val="24"/>
        </w:rPr>
        <w:t xml:space="preserve">bruxas. </w:t>
      </w:r>
      <w:r w:rsidR="00E1576C" w:rsidRPr="00C46963">
        <w:rPr>
          <w:rFonts w:ascii="Garamond" w:hAnsi="Garamond" w:cs="Arial"/>
          <w:sz w:val="24"/>
          <w:szCs w:val="24"/>
        </w:rPr>
        <w:t>Para tanto, b</w:t>
      </w:r>
      <w:r w:rsidR="21AD74CB" w:rsidRPr="00C46963">
        <w:rPr>
          <w:rFonts w:ascii="Garamond" w:hAnsi="Garamond" w:cs="Arial"/>
          <w:sz w:val="24"/>
          <w:szCs w:val="24"/>
        </w:rPr>
        <w:t xml:space="preserve">uscaremos primeiramente trazer um aporte sobre a mitologia grega que é a mais próxima da obra, já que o texto faz menção a </w:t>
      </w:r>
      <w:proofErr w:type="spellStart"/>
      <w:r w:rsidR="21AD74CB" w:rsidRPr="00C46963">
        <w:rPr>
          <w:rFonts w:ascii="Garamond" w:hAnsi="Garamond" w:cs="Arial"/>
          <w:sz w:val="24"/>
          <w:szCs w:val="24"/>
        </w:rPr>
        <w:t>Hécate</w:t>
      </w:r>
      <w:proofErr w:type="spellEnd"/>
      <w:r w:rsidR="21AD74CB" w:rsidRPr="00C46963">
        <w:rPr>
          <w:rFonts w:ascii="Garamond" w:hAnsi="Garamond" w:cs="Arial"/>
          <w:sz w:val="24"/>
          <w:szCs w:val="24"/>
        </w:rPr>
        <w:t>, deusa da morte e da vida, que foi adotada por esta mitologia, mas que emerge em um período mais antigo do que a mitologia grega clássica.</w:t>
      </w:r>
    </w:p>
    <w:p w14:paraId="510C3952" w14:textId="79F0272A" w:rsidR="00F339BE" w:rsidRPr="00C46963" w:rsidRDefault="21AD74CB" w:rsidP="00260BDA">
      <w:pPr>
        <w:ind w:firstLine="708"/>
        <w:contextualSpacing/>
        <w:rPr>
          <w:rFonts w:ascii="Garamond" w:hAnsi="Garamond" w:cs="Arial"/>
          <w:sz w:val="24"/>
          <w:szCs w:val="24"/>
        </w:rPr>
      </w:pPr>
      <w:r w:rsidRPr="00C46963">
        <w:rPr>
          <w:rFonts w:ascii="Garamond" w:hAnsi="Garamond" w:cs="Arial"/>
          <w:sz w:val="24"/>
          <w:szCs w:val="24"/>
        </w:rPr>
        <w:t xml:space="preserve">As bruxas de </w:t>
      </w:r>
      <w:r w:rsidR="00B006AA" w:rsidRPr="00C46963">
        <w:rPr>
          <w:rFonts w:ascii="Garamond" w:hAnsi="Garamond" w:cs="Arial"/>
          <w:sz w:val="24"/>
          <w:szCs w:val="24"/>
        </w:rPr>
        <w:t xml:space="preserve">Macbeth, </w:t>
      </w:r>
      <w:r w:rsidR="00F339BE" w:rsidRPr="00C46963">
        <w:rPr>
          <w:rFonts w:ascii="Garamond" w:hAnsi="Garamond" w:cs="Arial"/>
          <w:sz w:val="24"/>
          <w:szCs w:val="24"/>
        </w:rPr>
        <w:t>na narrativa de Shakespeare</w:t>
      </w:r>
      <w:r w:rsidR="00B006AA" w:rsidRPr="00C46963">
        <w:rPr>
          <w:rFonts w:ascii="Garamond" w:hAnsi="Garamond" w:cs="Arial"/>
          <w:sz w:val="24"/>
          <w:szCs w:val="24"/>
        </w:rPr>
        <w:t>,</w:t>
      </w:r>
      <w:r w:rsidRPr="00C46963">
        <w:rPr>
          <w:rFonts w:ascii="Garamond" w:hAnsi="Garamond" w:cs="Arial"/>
          <w:sz w:val="24"/>
          <w:szCs w:val="24"/>
        </w:rPr>
        <w:t xml:space="preserve"> </w:t>
      </w:r>
      <w:r w:rsidR="00250B15" w:rsidRPr="00C46963">
        <w:rPr>
          <w:rFonts w:ascii="Garamond" w:hAnsi="Garamond" w:cs="Arial"/>
          <w:sz w:val="24"/>
          <w:szCs w:val="24"/>
        </w:rPr>
        <w:t>personificam</w:t>
      </w:r>
      <w:r w:rsidRPr="00C46963">
        <w:rPr>
          <w:rFonts w:ascii="Garamond" w:hAnsi="Garamond" w:cs="Arial"/>
          <w:sz w:val="24"/>
          <w:szCs w:val="24"/>
        </w:rPr>
        <w:t xml:space="preserve"> muito do senso comum, malvadas e adeptas </w:t>
      </w:r>
      <w:r w:rsidR="00B006AA" w:rsidRPr="00C46963">
        <w:rPr>
          <w:rFonts w:ascii="Garamond" w:hAnsi="Garamond" w:cs="Arial"/>
          <w:sz w:val="24"/>
          <w:szCs w:val="24"/>
        </w:rPr>
        <w:t>à</w:t>
      </w:r>
      <w:r w:rsidRPr="00C46963">
        <w:rPr>
          <w:rFonts w:ascii="Garamond" w:hAnsi="Garamond" w:cs="Arial"/>
          <w:sz w:val="24"/>
          <w:szCs w:val="24"/>
        </w:rPr>
        <w:t xml:space="preserve"> feitiçaria para brincar com o destino dos homens, dentre elas </w:t>
      </w:r>
      <w:r w:rsidR="00B006AA" w:rsidRPr="00C46963">
        <w:rPr>
          <w:rFonts w:ascii="Garamond" w:hAnsi="Garamond" w:cs="Arial"/>
          <w:sz w:val="24"/>
          <w:szCs w:val="24"/>
        </w:rPr>
        <w:t xml:space="preserve">há </w:t>
      </w:r>
      <w:r w:rsidR="00E1576C" w:rsidRPr="00C46963">
        <w:rPr>
          <w:rFonts w:ascii="Garamond" w:hAnsi="Garamond" w:cs="Arial"/>
          <w:sz w:val="24"/>
          <w:szCs w:val="24"/>
        </w:rPr>
        <w:t xml:space="preserve">a </w:t>
      </w:r>
      <w:r w:rsidRPr="00C46963">
        <w:rPr>
          <w:rFonts w:ascii="Garamond" w:hAnsi="Garamond" w:cs="Arial"/>
          <w:sz w:val="24"/>
          <w:szCs w:val="24"/>
        </w:rPr>
        <w:t>figura</w:t>
      </w:r>
      <w:r w:rsidR="00E1576C" w:rsidRPr="00C46963">
        <w:rPr>
          <w:rFonts w:ascii="Garamond" w:hAnsi="Garamond" w:cs="Arial"/>
          <w:sz w:val="24"/>
          <w:szCs w:val="24"/>
        </w:rPr>
        <w:t xml:space="preserve"> de </w:t>
      </w:r>
      <w:proofErr w:type="spellStart"/>
      <w:r w:rsidRPr="00C46963">
        <w:rPr>
          <w:rFonts w:ascii="Garamond" w:hAnsi="Garamond" w:cs="Arial"/>
          <w:sz w:val="24"/>
          <w:szCs w:val="24"/>
        </w:rPr>
        <w:t>Hécate</w:t>
      </w:r>
      <w:proofErr w:type="spellEnd"/>
      <w:r w:rsidR="00B006AA" w:rsidRPr="00C46963">
        <w:rPr>
          <w:rFonts w:ascii="Garamond" w:hAnsi="Garamond" w:cs="Arial"/>
          <w:sz w:val="24"/>
          <w:szCs w:val="24"/>
        </w:rPr>
        <w:t>. A deusa</w:t>
      </w:r>
      <w:r w:rsidRPr="00C46963">
        <w:rPr>
          <w:rFonts w:ascii="Garamond" w:hAnsi="Garamond" w:cs="Arial"/>
          <w:sz w:val="24"/>
          <w:szCs w:val="24"/>
        </w:rPr>
        <w:t xml:space="preserve"> pode ser encarada como </w:t>
      </w:r>
      <w:r w:rsidR="00E1576C" w:rsidRPr="00C46963">
        <w:rPr>
          <w:rFonts w:ascii="Garamond" w:hAnsi="Garamond" w:cs="Arial"/>
          <w:sz w:val="24"/>
          <w:szCs w:val="24"/>
        </w:rPr>
        <w:t xml:space="preserve">uma </w:t>
      </w:r>
      <w:r w:rsidRPr="00C46963">
        <w:rPr>
          <w:rFonts w:ascii="Garamond" w:hAnsi="Garamond" w:cs="Arial"/>
          <w:sz w:val="24"/>
          <w:szCs w:val="24"/>
        </w:rPr>
        <w:t>aparição</w:t>
      </w:r>
      <w:r w:rsidR="00E1576C" w:rsidRPr="00C46963">
        <w:rPr>
          <w:rFonts w:ascii="Garamond" w:hAnsi="Garamond" w:cs="Arial"/>
          <w:sz w:val="24"/>
          <w:szCs w:val="24"/>
        </w:rPr>
        <w:t xml:space="preserve"> </w:t>
      </w:r>
      <w:r w:rsidRPr="00C46963">
        <w:rPr>
          <w:rFonts w:ascii="Garamond" w:hAnsi="Garamond" w:cs="Arial"/>
          <w:sz w:val="24"/>
          <w:szCs w:val="24"/>
        </w:rPr>
        <w:t xml:space="preserve">secundária, visto que </w:t>
      </w:r>
      <w:r w:rsidR="00F339BE" w:rsidRPr="00C46963">
        <w:rPr>
          <w:rFonts w:ascii="Garamond" w:hAnsi="Garamond" w:cs="Arial"/>
          <w:sz w:val="24"/>
          <w:szCs w:val="24"/>
        </w:rPr>
        <w:t xml:space="preserve">só têm uma fala breve. Seu único atributo na peça é ser a senhora das bruxas, correspondência essa que se popularizou, </w:t>
      </w:r>
      <w:proofErr w:type="gramStart"/>
      <w:r w:rsidR="00F339BE" w:rsidRPr="00C46963">
        <w:rPr>
          <w:rFonts w:ascii="Garamond" w:hAnsi="Garamond" w:cs="Arial"/>
          <w:sz w:val="24"/>
          <w:szCs w:val="24"/>
        </w:rPr>
        <w:t>pois</w:t>
      </w:r>
      <w:proofErr w:type="gramEnd"/>
      <w:r w:rsidR="00F339BE" w:rsidRPr="00C46963">
        <w:rPr>
          <w:rFonts w:ascii="Garamond" w:hAnsi="Garamond" w:cs="Arial"/>
          <w:sz w:val="24"/>
          <w:szCs w:val="24"/>
        </w:rPr>
        <w:t xml:space="preserve"> a Deusa é até hoje cultuada com esse título.</w:t>
      </w:r>
    </w:p>
    <w:p w14:paraId="44B06456" w14:textId="4156FCCF" w:rsidR="00B006AA" w:rsidRPr="00C46963" w:rsidRDefault="21AD74CB" w:rsidP="00260BDA">
      <w:pPr>
        <w:ind w:firstLine="708"/>
        <w:contextualSpacing/>
        <w:rPr>
          <w:rFonts w:ascii="Garamond" w:hAnsi="Garamond" w:cs="Arial"/>
          <w:sz w:val="24"/>
          <w:szCs w:val="24"/>
        </w:rPr>
      </w:pPr>
      <w:r w:rsidRPr="00C46963">
        <w:rPr>
          <w:rFonts w:ascii="Garamond" w:hAnsi="Garamond" w:cs="Arial"/>
          <w:sz w:val="24"/>
          <w:szCs w:val="24"/>
        </w:rPr>
        <w:t xml:space="preserve"> </w:t>
      </w:r>
    </w:p>
    <w:p w14:paraId="32A43624" w14:textId="77777777" w:rsidR="00F41C34" w:rsidRPr="00C46963" w:rsidRDefault="00F41C34" w:rsidP="00F41C34">
      <w:pPr>
        <w:spacing w:line="240" w:lineRule="auto"/>
        <w:ind w:left="2268" w:firstLine="0"/>
        <w:contextualSpacing/>
        <w:rPr>
          <w:rFonts w:ascii="Garamond" w:hAnsi="Garamond" w:cs="Arial"/>
          <w:sz w:val="20"/>
          <w:szCs w:val="20"/>
        </w:rPr>
      </w:pPr>
    </w:p>
    <w:p w14:paraId="5F7A9C7E" w14:textId="7A2A9B30" w:rsidR="00F41C34" w:rsidRPr="00495B31" w:rsidRDefault="00F41C34" w:rsidP="00F41C34">
      <w:pPr>
        <w:spacing w:line="240" w:lineRule="auto"/>
        <w:ind w:left="2268" w:firstLine="0"/>
        <w:contextualSpacing/>
        <w:rPr>
          <w:rFonts w:ascii="Garamond" w:hAnsi="Garamond" w:cs="Arial"/>
        </w:rPr>
      </w:pPr>
      <w:proofErr w:type="spellStart"/>
      <w:r w:rsidRPr="00495B31">
        <w:rPr>
          <w:rFonts w:ascii="Garamond" w:hAnsi="Garamond" w:cs="Arial"/>
        </w:rPr>
        <w:t>Hécate</w:t>
      </w:r>
      <w:proofErr w:type="spellEnd"/>
      <w:r w:rsidRPr="00495B31">
        <w:rPr>
          <w:rFonts w:ascii="Garamond" w:hAnsi="Garamond" w:cs="Arial"/>
        </w:rPr>
        <w:t xml:space="preserve"> _ Causa não tenho, feiticeiras? Qual a razão, bisbilhoteiras, de ser Macbeth neste negócio de morte e de enigmas vosso sócio, enquanto eu, dona de vós todas, que apresto sempre as negras bodas, não fui chamada </w:t>
      </w:r>
      <w:r w:rsidRPr="00495B31">
        <w:rPr>
          <w:rFonts w:ascii="Garamond" w:hAnsi="Garamond" w:cs="Arial"/>
        </w:rPr>
        <w:lastRenderedPageBreak/>
        <w:t>a tomar parte no brilho e glória desta arte? E o que é pior: quanto fizestes a tudo vos tem nenhuma estima e só egoísmo em tudo prima. Mas emendai-vos; e defronte do fundo charco do Aqueronte amanhã cedo ide encontrar-me, que ele em estado está de alarme, e para lá, quase sem tino, irá saber de seu destino.  (SHAKESPEARE, 2006 [1623], p. 07)</w:t>
      </w:r>
    </w:p>
    <w:p w14:paraId="2E7879B3" w14:textId="77777777" w:rsidR="00F41C34" w:rsidRPr="00C46963" w:rsidRDefault="00F41C34" w:rsidP="00F41C34">
      <w:pPr>
        <w:spacing w:line="240" w:lineRule="auto"/>
        <w:ind w:left="2268" w:firstLine="0"/>
        <w:contextualSpacing/>
        <w:rPr>
          <w:rFonts w:ascii="Garamond" w:hAnsi="Garamond" w:cs="Arial"/>
          <w:sz w:val="20"/>
          <w:szCs w:val="20"/>
        </w:rPr>
      </w:pPr>
    </w:p>
    <w:p w14:paraId="0D1B7FE8" w14:textId="77777777" w:rsidR="00F339BE" w:rsidRPr="00C46963" w:rsidRDefault="00F339BE" w:rsidP="00F41C34">
      <w:pPr>
        <w:spacing w:line="240" w:lineRule="auto"/>
        <w:ind w:left="2268" w:firstLine="0"/>
        <w:contextualSpacing/>
        <w:rPr>
          <w:rFonts w:ascii="Garamond" w:hAnsi="Garamond" w:cs="Arial"/>
          <w:sz w:val="20"/>
          <w:szCs w:val="20"/>
        </w:rPr>
      </w:pPr>
    </w:p>
    <w:p w14:paraId="4EC4B6BB" w14:textId="3450011D" w:rsidR="00F41C34" w:rsidRPr="00C46963" w:rsidRDefault="00F41C34" w:rsidP="00260BDA">
      <w:pPr>
        <w:ind w:firstLine="708"/>
        <w:contextualSpacing/>
        <w:rPr>
          <w:rFonts w:ascii="Garamond" w:hAnsi="Garamond" w:cs="Arial"/>
          <w:sz w:val="24"/>
          <w:szCs w:val="24"/>
        </w:rPr>
      </w:pPr>
      <w:r w:rsidRPr="00C46963">
        <w:rPr>
          <w:rFonts w:ascii="Garamond" w:hAnsi="Garamond" w:cs="Arial"/>
          <w:sz w:val="24"/>
          <w:szCs w:val="24"/>
        </w:rPr>
        <w:t xml:space="preserve">Como é possível observar, </w:t>
      </w:r>
      <w:proofErr w:type="spellStart"/>
      <w:r w:rsidRPr="00C46963">
        <w:rPr>
          <w:rFonts w:ascii="Garamond" w:hAnsi="Garamond" w:cs="Arial"/>
          <w:sz w:val="24"/>
          <w:szCs w:val="24"/>
        </w:rPr>
        <w:t>Hécate</w:t>
      </w:r>
      <w:proofErr w:type="spellEnd"/>
      <w:r w:rsidRPr="00C46963">
        <w:rPr>
          <w:rFonts w:ascii="Garamond" w:hAnsi="Garamond" w:cs="Arial"/>
          <w:sz w:val="24"/>
          <w:szCs w:val="24"/>
        </w:rPr>
        <w:t xml:space="preserve"> é </w:t>
      </w:r>
      <w:r w:rsidR="00F339BE" w:rsidRPr="00C46963">
        <w:rPr>
          <w:rFonts w:ascii="Garamond" w:hAnsi="Garamond" w:cs="Arial"/>
          <w:sz w:val="24"/>
          <w:szCs w:val="24"/>
        </w:rPr>
        <w:t>apresentada na peça de Shakespeare</w:t>
      </w:r>
      <w:r w:rsidR="00472C81" w:rsidRPr="00C46963">
        <w:rPr>
          <w:rFonts w:ascii="Garamond" w:hAnsi="Garamond" w:cs="Arial"/>
          <w:sz w:val="24"/>
          <w:szCs w:val="24"/>
        </w:rPr>
        <w:t xml:space="preserve"> e tal aparição corporifica</w:t>
      </w:r>
      <w:r w:rsidRPr="00C46963">
        <w:rPr>
          <w:rFonts w:ascii="Garamond" w:hAnsi="Garamond" w:cs="Arial"/>
          <w:sz w:val="24"/>
          <w:szCs w:val="24"/>
        </w:rPr>
        <w:t xml:space="preserve"> o</w:t>
      </w:r>
      <w:r w:rsidR="00CA27D8" w:rsidRPr="00C46963">
        <w:rPr>
          <w:rFonts w:ascii="Garamond" w:hAnsi="Garamond" w:cs="Arial"/>
          <w:sz w:val="24"/>
          <w:szCs w:val="24"/>
        </w:rPr>
        <w:t>s</w:t>
      </w:r>
      <w:r w:rsidRPr="00C46963">
        <w:rPr>
          <w:rFonts w:ascii="Garamond" w:hAnsi="Garamond" w:cs="Arial"/>
          <w:sz w:val="24"/>
          <w:szCs w:val="24"/>
        </w:rPr>
        <w:t xml:space="preserve"> </w:t>
      </w:r>
      <w:r w:rsidR="00472C81" w:rsidRPr="00C46963">
        <w:rPr>
          <w:rFonts w:ascii="Garamond" w:hAnsi="Garamond" w:cs="Arial"/>
          <w:sz w:val="24"/>
          <w:szCs w:val="24"/>
        </w:rPr>
        <w:t>desígnios dos deuses</w:t>
      </w:r>
      <w:r w:rsidRPr="00C46963">
        <w:rPr>
          <w:rFonts w:ascii="Garamond" w:hAnsi="Garamond" w:cs="Arial"/>
          <w:sz w:val="24"/>
          <w:szCs w:val="24"/>
        </w:rPr>
        <w:t xml:space="preserve">, </w:t>
      </w:r>
      <w:r w:rsidR="00472C81" w:rsidRPr="00C46963">
        <w:rPr>
          <w:rFonts w:ascii="Garamond" w:hAnsi="Garamond" w:cs="Arial"/>
          <w:sz w:val="24"/>
          <w:szCs w:val="24"/>
        </w:rPr>
        <w:t>sendo</w:t>
      </w:r>
      <w:r w:rsidRPr="00C46963">
        <w:rPr>
          <w:rFonts w:ascii="Garamond" w:hAnsi="Garamond" w:cs="Arial"/>
          <w:sz w:val="24"/>
          <w:szCs w:val="24"/>
        </w:rPr>
        <w:t xml:space="preserve"> suas bruxas apenas a ferramenta para fazer cumprir seus desejos. O texto</w:t>
      </w:r>
      <w:r w:rsidR="007B3641" w:rsidRPr="00C46963">
        <w:rPr>
          <w:rFonts w:ascii="Garamond" w:hAnsi="Garamond" w:cs="Arial"/>
          <w:sz w:val="24"/>
          <w:szCs w:val="24"/>
        </w:rPr>
        <w:t xml:space="preserve"> escrito</w:t>
      </w:r>
      <w:r w:rsidRPr="00C46963">
        <w:rPr>
          <w:rFonts w:ascii="Garamond" w:hAnsi="Garamond" w:cs="Arial"/>
          <w:sz w:val="24"/>
          <w:szCs w:val="24"/>
        </w:rPr>
        <w:t>, neste sentido, demonstra na presença da face obscura da deusa as forças da natureza co</w:t>
      </w:r>
      <w:r w:rsidR="00472C81" w:rsidRPr="00C46963">
        <w:rPr>
          <w:rFonts w:ascii="Garamond" w:hAnsi="Garamond" w:cs="Arial"/>
          <w:sz w:val="24"/>
          <w:szCs w:val="24"/>
        </w:rPr>
        <w:t>ntrárias à</w:t>
      </w:r>
      <w:r w:rsidRPr="00C46963">
        <w:rPr>
          <w:rFonts w:ascii="Garamond" w:hAnsi="Garamond" w:cs="Arial"/>
          <w:sz w:val="24"/>
          <w:szCs w:val="24"/>
        </w:rPr>
        <w:t xml:space="preserve"> vontade do homem.  Já, no filme a questão das divinda</w:t>
      </w:r>
      <w:r w:rsidR="00472C81" w:rsidRPr="00C46963">
        <w:rPr>
          <w:rFonts w:ascii="Garamond" w:hAnsi="Garamond" w:cs="Arial"/>
          <w:sz w:val="24"/>
          <w:szCs w:val="24"/>
        </w:rPr>
        <w:t>de</w:t>
      </w:r>
      <w:r w:rsidRPr="00C46963">
        <w:rPr>
          <w:rFonts w:ascii="Garamond" w:hAnsi="Garamond" w:cs="Arial"/>
          <w:sz w:val="24"/>
          <w:szCs w:val="24"/>
        </w:rPr>
        <w:t xml:space="preserve">s e das forças naturais de destino, contras quais o ser humano luta, não aparecem </w:t>
      </w:r>
      <w:r w:rsidR="00BC2CD8" w:rsidRPr="00C46963">
        <w:rPr>
          <w:rFonts w:ascii="Garamond" w:hAnsi="Garamond" w:cs="Arial"/>
          <w:sz w:val="24"/>
          <w:szCs w:val="24"/>
        </w:rPr>
        <w:t>de forma tão pungente</w:t>
      </w:r>
      <w:r w:rsidRPr="00C46963">
        <w:rPr>
          <w:rFonts w:ascii="Garamond" w:hAnsi="Garamond" w:cs="Arial"/>
          <w:sz w:val="24"/>
          <w:szCs w:val="24"/>
        </w:rPr>
        <w:t xml:space="preserve">. </w:t>
      </w:r>
      <w:r w:rsidR="00BC2CD8" w:rsidRPr="00C46963">
        <w:rPr>
          <w:rFonts w:ascii="Garamond" w:hAnsi="Garamond" w:cs="Arial"/>
          <w:sz w:val="24"/>
          <w:szCs w:val="24"/>
        </w:rPr>
        <w:t xml:space="preserve">A personagem </w:t>
      </w:r>
      <w:proofErr w:type="spellStart"/>
      <w:r w:rsidRPr="00C46963">
        <w:rPr>
          <w:rFonts w:ascii="Garamond" w:hAnsi="Garamond" w:cs="Arial"/>
          <w:sz w:val="24"/>
          <w:szCs w:val="24"/>
        </w:rPr>
        <w:t>Hécate</w:t>
      </w:r>
      <w:proofErr w:type="spellEnd"/>
      <w:r w:rsidRPr="00C46963">
        <w:rPr>
          <w:rFonts w:ascii="Garamond" w:hAnsi="Garamond" w:cs="Arial"/>
          <w:sz w:val="24"/>
          <w:szCs w:val="24"/>
        </w:rPr>
        <w:t xml:space="preserve"> não </w:t>
      </w:r>
      <w:r w:rsidR="00BC2CD8" w:rsidRPr="00C46963">
        <w:rPr>
          <w:rFonts w:ascii="Garamond" w:hAnsi="Garamond" w:cs="Arial"/>
          <w:sz w:val="24"/>
          <w:szCs w:val="24"/>
        </w:rPr>
        <w:t>é representada</w:t>
      </w:r>
      <w:r w:rsidRPr="00C46963">
        <w:rPr>
          <w:rFonts w:ascii="Garamond" w:hAnsi="Garamond" w:cs="Arial"/>
          <w:sz w:val="24"/>
          <w:szCs w:val="24"/>
        </w:rPr>
        <w:t>, apenas o são as bruxas</w:t>
      </w:r>
      <w:r w:rsidR="00BC2CD8" w:rsidRPr="00C46963">
        <w:rPr>
          <w:rFonts w:ascii="Garamond" w:hAnsi="Garamond" w:cs="Arial"/>
          <w:sz w:val="24"/>
          <w:szCs w:val="24"/>
        </w:rPr>
        <w:t xml:space="preserve"> - como efeito colateral o componente religioso da apresentação das bruxas se esvai,</w:t>
      </w:r>
      <w:r w:rsidR="00472C81" w:rsidRPr="00C46963">
        <w:rPr>
          <w:rFonts w:ascii="Garamond" w:hAnsi="Garamond" w:cs="Arial"/>
          <w:sz w:val="24"/>
          <w:szCs w:val="24"/>
        </w:rPr>
        <w:t xml:space="preserve"> o que sugere um viés relacionado ao mal banal da figura mitológica da feiticeira, essencialmente má</w:t>
      </w:r>
      <w:r w:rsidRPr="00C46963">
        <w:rPr>
          <w:rFonts w:ascii="Garamond" w:hAnsi="Garamond" w:cs="Arial"/>
          <w:sz w:val="24"/>
          <w:szCs w:val="24"/>
        </w:rPr>
        <w:t xml:space="preserve">. </w:t>
      </w:r>
    </w:p>
    <w:p w14:paraId="4E27D45A" w14:textId="270FFA6D" w:rsidR="00020A8A" w:rsidRPr="00C46963" w:rsidRDefault="21AD74CB" w:rsidP="00260BDA">
      <w:pPr>
        <w:ind w:firstLine="708"/>
        <w:contextualSpacing/>
        <w:rPr>
          <w:rFonts w:ascii="Garamond" w:hAnsi="Garamond" w:cs="Arial"/>
          <w:sz w:val="24"/>
          <w:szCs w:val="24"/>
        </w:rPr>
      </w:pPr>
      <w:r w:rsidRPr="00C46963">
        <w:rPr>
          <w:rFonts w:ascii="Garamond" w:hAnsi="Garamond" w:cs="Arial"/>
          <w:sz w:val="24"/>
          <w:szCs w:val="24"/>
        </w:rPr>
        <w:t xml:space="preserve">A </w:t>
      </w:r>
      <w:r w:rsidR="00BC2CD8" w:rsidRPr="00C46963">
        <w:rPr>
          <w:rFonts w:ascii="Garamond" w:hAnsi="Garamond" w:cs="Arial"/>
          <w:sz w:val="24"/>
          <w:szCs w:val="24"/>
        </w:rPr>
        <w:t>introdução à narrativa</w:t>
      </w:r>
      <w:r w:rsidRPr="00C46963">
        <w:rPr>
          <w:rFonts w:ascii="Garamond" w:hAnsi="Garamond" w:cs="Arial"/>
          <w:sz w:val="24"/>
          <w:szCs w:val="24"/>
        </w:rPr>
        <w:t xml:space="preserve"> de Shakespeare é feita por estas personagens, cuja previsão será muito importante para a história.</w:t>
      </w:r>
      <w:r w:rsidR="00472C81" w:rsidRPr="00C46963">
        <w:rPr>
          <w:rFonts w:ascii="Garamond" w:hAnsi="Garamond" w:cs="Arial"/>
          <w:sz w:val="24"/>
          <w:szCs w:val="24"/>
        </w:rPr>
        <w:t xml:space="preserve"> </w:t>
      </w:r>
      <w:r w:rsidRPr="00C46963">
        <w:rPr>
          <w:rFonts w:ascii="Garamond" w:hAnsi="Garamond" w:cs="Arial"/>
          <w:sz w:val="24"/>
          <w:szCs w:val="24"/>
        </w:rPr>
        <w:t>No livro, as bruxas são apresentadas e</w:t>
      </w:r>
      <w:r w:rsidR="00E1576C" w:rsidRPr="00C46963">
        <w:rPr>
          <w:rFonts w:ascii="Garamond" w:hAnsi="Garamond" w:cs="Arial"/>
          <w:sz w:val="24"/>
          <w:szCs w:val="24"/>
        </w:rPr>
        <w:t xml:space="preserve">m um ambiente tenebroso, mas seu </w:t>
      </w:r>
      <w:r w:rsidRPr="00C46963">
        <w:rPr>
          <w:rFonts w:ascii="Garamond" w:hAnsi="Garamond" w:cs="Arial"/>
          <w:sz w:val="24"/>
          <w:szCs w:val="24"/>
        </w:rPr>
        <w:t>diálogo não</w:t>
      </w:r>
      <w:r w:rsidR="00E1576C" w:rsidRPr="00C46963">
        <w:rPr>
          <w:rFonts w:ascii="Garamond" w:hAnsi="Garamond" w:cs="Arial"/>
          <w:sz w:val="24"/>
          <w:szCs w:val="24"/>
        </w:rPr>
        <w:t xml:space="preserve"> sinaliza sua conhecida natureza predisposta a maldades.</w:t>
      </w:r>
    </w:p>
    <w:p w14:paraId="3936B7AC" w14:textId="77777777" w:rsidR="00F41C34" w:rsidRPr="00495B31" w:rsidRDefault="00F41C34" w:rsidP="21AD74CB">
      <w:pPr>
        <w:spacing w:line="240" w:lineRule="auto"/>
        <w:ind w:left="2268" w:firstLine="0"/>
        <w:contextualSpacing/>
        <w:rPr>
          <w:rFonts w:ascii="Garamond" w:hAnsi="Garamond" w:cs="Arial"/>
        </w:rPr>
      </w:pPr>
    </w:p>
    <w:p w14:paraId="690A6E17" w14:textId="77777777" w:rsidR="00020A8A" w:rsidRPr="00495B31" w:rsidRDefault="21AD74CB" w:rsidP="21AD74CB">
      <w:pPr>
        <w:spacing w:line="240" w:lineRule="auto"/>
        <w:ind w:left="2268" w:firstLine="0"/>
        <w:contextualSpacing/>
        <w:rPr>
          <w:rFonts w:ascii="Garamond" w:hAnsi="Garamond" w:cs="Arial"/>
        </w:rPr>
      </w:pPr>
      <w:r w:rsidRPr="00495B31">
        <w:rPr>
          <w:rFonts w:ascii="Garamond" w:hAnsi="Garamond" w:cs="Arial"/>
        </w:rPr>
        <w:t>Lugar deserto, Trovões e relâmpagos. Entram três bruxas.</w:t>
      </w:r>
    </w:p>
    <w:p w14:paraId="502E49B0" w14:textId="025DD044" w:rsidR="00020A8A"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Primeira Bruxa </w:t>
      </w:r>
      <w:r w:rsidR="005977D5" w:rsidRPr="00495B31">
        <w:rPr>
          <w:rFonts w:ascii="Garamond" w:hAnsi="Garamond" w:cs="Arial"/>
        </w:rPr>
        <w:t>– Q</w:t>
      </w:r>
      <w:r w:rsidRPr="00495B31">
        <w:rPr>
          <w:rFonts w:ascii="Garamond" w:hAnsi="Garamond" w:cs="Arial"/>
        </w:rPr>
        <w:t>uando estaremos à mão com chuva, raio e trovão?</w:t>
      </w:r>
    </w:p>
    <w:p w14:paraId="1ACDBCE8" w14:textId="4BAA9054" w:rsidR="00020A8A"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Segunda Bruxa </w:t>
      </w:r>
      <w:r w:rsidR="005977D5" w:rsidRPr="00495B31">
        <w:rPr>
          <w:rFonts w:ascii="Garamond" w:hAnsi="Garamond" w:cs="Arial"/>
        </w:rPr>
        <w:t xml:space="preserve">– </w:t>
      </w:r>
      <w:r w:rsidRPr="00495B31">
        <w:rPr>
          <w:rFonts w:ascii="Garamond" w:hAnsi="Garamond" w:cs="Arial"/>
        </w:rPr>
        <w:t>Depois da calma a baralha e vencida esta batalha.</w:t>
      </w:r>
    </w:p>
    <w:p w14:paraId="61D4CD32" w14:textId="5E78631E" w:rsidR="00020A8A"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Terceira Bruxa </w:t>
      </w:r>
      <w:r w:rsidR="005977D5" w:rsidRPr="00495B31">
        <w:rPr>
          <w:rFonts w:ascii="Garamond" w:hAnsi="Garamond" w:cs="Arial"/>
        </w:rPr>
        <w:t>– Hoje</w:t>
      </w:r>
      <w:r w:rsidRPr="00495B31">
        <w:rPr>
          <w:rFonts w:ascii="Garamond" w:hAnsi="Garamond" w:cs="Arial"/>
        </w:rPr>
        <w:t xml:space="preserve"> mesmo, então, sem falha.</w:t>
      </w:r>
    </w:p>
    <w:p w14:paraId="3BD0EADB" w14:textId="2806092A" w:rsidR="00020A8A" w:rsidRPr="00495B31" w:rsidRDefault="005977D5" w:rsidP="21AD74CB">
      <w:pPr>
        <w:spacing w:line="240" w:lineRule="auto"/>
        <w:ind w:left="2268" w:firstLine="0"/>
        <w:contextualSpacing/>
        <w:rPr>
          <w:rFonts w:ascii="Garamond" w:hAnsi="Garamond" w:cs="Arial"/>
        </w:rPr>
      </w:pPr>
      <w:r w:rsidRPr="00495B31">
        <w:rPr>
          <w:rFonts w:ascii="Garamond" w:hAnsi="Garamond" w:cs="Arial"/>
        </w:rPr>
        <w:t xml:space="preserve">Primeira Bruxa – </w:t>
      </w:r>
      <w:r w:rsidR="21AD74CB" w:rsidRPr="00495B31">
        <w:rPr>
          <w:rFonts w:ascii="Garamond" w:hAnsi="Garamond" w:cs="Arial"/>
        </w:rPr>
        <w:t>Onde?</w:t>
      </w:r>
    </w:p>
    <w:p w14:paraId="58CE986B" w14:textId="3579EEED" w:rsidR="00020A8A" w:rsidRPr="00495B31" w:rsidRDefault="21AD74CB" w:rsidP="21AD74CB">
      <w:pPr>
        <w:spacing w:line="240" w:lineRule="auto"/>
        <w:ind w:left="2268" w:firstLine="0"/>
        <w:contextualSpacing/>
        <w:rPr>
          <w:rFonts w:ascii="Garamond" w:hAnsi="Garamond" w:cs="Arial"/>
        </w:rPr>
      </w:pPr>
      <w:r w:rsidRPr="00495B31">
        <w:rPr>
          <w:rFonts w:ascii="Garamond" w:hAnsi="Garamond" w:cs="Arial"/>
        </w:rPr>
        <w:t xml:space="preserve">Segunda Bruxa </w:t>
      </w:r>
      <w:r w:rsidR="005977D5" w:rsidRPr="00495B31">
        <w:rPr>
          <w:rFonts w:ascii="Garamond" w:hAnsi="Garamond" w:cs="Arial"/>
        </w:rPr>
        <w:t xml:space="preserve">– </w:t>
      </w:r>
      <w:r w:rsidRPr="00495B31">
        <w:rPr>
          <w:rFonts w:ascii="Garamond" w:hAnsi="Garamond" w:cs="Arial"/>
        </w:rPr>
        <w:t>Da charneca ao pé.</w:t>
      </w:r>
    </w:p>
    <w:p w14:paraId="08BA17F1" w14:textId="760AF2AD" w:rsidR="00020A8A" w:rsidRPr="00495B31" w:rsidRDefault="005977D5" w:rsidP="21AD74CB">
      <w:pPr>
        <w:spacing w:line="240" w:lineRule="auto"/>
        <w:ind w:left="2268" w:firstLine="0"/>
        <w:contextualSpacing/>
        <w:rPr>
          <w:rFonts w:ascii="Garamond" w:hAnsi="Garamond" w:cs="Arial"/>
        </w:rPr>
      </w:pPr>
      <w:r w:rsidRPr="00495B31">
        <w:rPr>
          <w:rFonts w:ascii="Garamond" w:hAnsi="Garamond" w:cs="Arial"/>
        </w:rPr>
        <w:t xml:space="preserve">Terceira Bruxa – </w:t>
      </w:r>
      <w:r w:rsidR="21AD74CB" w:rsidRPr="00495B31">
        <w:rPr>
          <w:rFonts w:ascii="Garamond" w:hAnsi="Garamond" w:cs="Arial"/>
        </w:rPr>
        <w:t>Para encontrarmos Macbeth. (SHAKESPEARE, 2006 [1623], p. 07)</w:t>
      </w:r>
    </w:p>
    <w:p w14:paraId="6F6FD675" w14:textId="77777777" w:rsidR="00472C81" w:rsidRPr="00C46963" w:rsidRDefault="00472C81" w:rsidP="21AD74CB">
      <w:pPr>
        <w:spacing w:line="240" w:lineRule="auto"/>
        <w:ind w:left="2268" w:firstLine="0"/>
        <w:contextualSpacing/>
        <w:rPr>
          <w:rFonts w:ascii="Garamond" w:hAnsi="Garamond" w:cs="Arial"/>
          <w:sz w:val="20"/>
          <w:szCs w:val="20"/>
        </w:rPr>
      </w:pPr>
    </w:p>
    <w:p w14:paraId="308332DA" w14:textId="77777777" w:rsidR="00472C81" w:rsidRPr="00C46963" w:rsidRDefault="00472C81" w:rsidP="21AD74CB">
      <w:pPr>
        <w:spacing w:line="240" w:lineRule="auto"/>
        <w:ind w:left="2268" w:firstLine="0"/>
        <w:contextualSpacing/>
        <w:rPr>
          <w:rFonts w:ascii="Garamond" w:hAnsi="Garamond" w:cs="Arial"/>
          <w:sz w:val="20"/>
          <w:szCs w:val="20"/>
        </w:rPr>
      </w:pPr>
    </w:p>
    <w:p w14:paraId="66352E92" w14:textId="4E23547E" w:rsidR="00020A8A" w:rsidRPr="00C46963" w:rsidRDefault="00472C81" w:rsidP="00260BDA">
      <w:pPr>
        <w:ind w:firstLine="708"/>
        <w:contextualSpacing/>
        <w:rPr>
          <w:rFonts w:ascii="Garamond" w:hAnsi="Garamond" w:cs="Arial"/>
          <w:sz w:val="24"/>
          <w:szCs w:val="24"/>
        </w:rPr>
      </w:pPr>
      <w:r w:rsidRPr="00C46963">
        <w:rPr>
          <w:rFonts w:ascii="Garamond" w:hAnsi="Garamond" w:cs="Arial"/>
          <w:sz w:val="24"/>
          <w:szCs w:val="24"/>
        </w:rPr>
        <w:t xml:space="preserve">Como é possível observar, a apresentação das três bruxas como seres sobrenaturais e mágicos é feita </w:t>
      </w:r>
      <w:r w:rsidR="00BC2CD8" w:rsidRPr="00C46963">
        <w:rPr>
          <w:rFonts w:ascii="Garamond" w:hAnsi="Garamond" w:cs="Arial"/>
          <w:sz w:val="24"/>
          <w:szCs w:val="24"/>
        </w:rPr>
        <w:t>pelo autor</w:t>
      </w:r>
      <w:r w:rsidRPr="00C46963">
        <w:rPr>
          <w:rFonts w:ascii="Garamond" w:hAnsi="Garamond" w:cs="Arial"/>
          <w:sz w:val="24"/>
          <w:szCs w:val="24"/>
        </w:rPr>
        <w:t>, porém não é possível ao leitor afirmar que sejam personagens de índole negativa. O que é possível observar é o interesse das bruxas de contar a Macbeth seu destino e posteriormente saber-se-á que conhecimento dele</w:t>
      </w:r>
      <w:r w:rsidR="00692A48" w:rsidRPr="00C46963">
        <w:rPr>
          <w:rFonts w:ascii="Garamond" w:hAnsi="Garamond" w:cs="Arial"/>
          <w:sz w:val="24"/>
          <w:szCs w:val="24"/>
        </w:rPr>
        <w:t xml:space="preserve"> de sua fortuna</w:t>
      </w:r>
      <w:r w:rsidRPr="00C46963">
        <w:rPr>
          <w:rFonts w:ascii="Garamond" w:hAnsi="Garamond" w:cs="Arial"/>
          <w:sz w:val="24"/>
          <w:szCs w:val="24"/>
        </w:rPr>
        <w:t xml:space="preserve"> é parte essencial para a sua realização. </w:t>
      </w:r>
    </w:p>
    <w:p w14:paraId="214895D2" w14:textId="2DFCEB9A" w:rsidR="000E305E" w:rsidRPr="00C46963" w:rsidRDefault="21AD74CB" w:rsidP="21AD74CB">
      <w:pPr>
        <w:ind w:firstLine="708"/>
        <w:contextualSpacing/>
        <w:rPr>
          <w:rFonts w:ascii="Garamond" w:hAnsi="Garamond" w:cs="Arial"/>
          <w:sz w:val="24"/>
          <w:szCs w:val="24"/>
        </w:rPr>
      </w:pPr>
      <w:r w:rsidRPr="00C46963">
        <w:rPr>
          <w:rFonts w:ascii="Garamond" w:hAnsi="Garamond" w:cs="Arial"/>
          <w:sz w:val="24"/>
          <w:szCs w:val="24"/>
        </w:rPr>
        <w:t xml:space="preserve">Já na representação fílmica de Orson Welles, </w:t>
      </w:r>
      <w:r w:rsidR="00472C81" w:rsidRPr="00C46963">
        <w:rPr>
          <w:rFonts w:ascii="Garamond" w:hAnsi="Garamond" w:cs="Arial"/>
          <w:sz w:val="24"/>
          <w:szCs w:val="24"/>
        </w:rPr>
        <w:t>o imaginário da bruxa como um ser atroz se intensifica. A obra começa de forma simil</w:t>
      </w:r>
      <w:r w:rsidR="00FA3E37" w:rsidRPr="00C46963">
        <w:rPr>
          <w:rFonts w:ascii="Garamond" w:hAnsi="Garamond" w:cs="Arial"/>
          <w:sz w:val="24"/>
          <w:szCs w:val="24"/>
        </w:rPr>
        <w:t>ar à</w:t>
      </w:r>
      <w:r w:rsidR="00472C81" w:rsidRPr="00C46963">
        <w:rPr>
          <w:rFonts w:ascii="Garamond" w:hAnsi="Garamond" w:cs="Arial"/>
          <w:sz w:val="24"/>
          <w:szCs w:val="24"/>
        </w:rPr>
        <w:t xml:space="preserve"> de Shakespeare em um plano aberto, no qual podem se ver trovões e três figuras assustadoras; as semelhanças da apresentação, contudo, se esvanecem no próximo posicionamento de câmera. Há </w:t>
      </w:r>
      <w:r w:rsidR="00E1576C" w:rsidRPr="00C46963">
        <w:rPr>
          <w:rFonts w:ascii="Garamond" w:hAnsi="Garamond" w:cs="Arial"/>
          <w:sz w:val="24"/>
          <w:szCs w:val="24"/>
        </w:rPr>
        <w:t xml:space="preserve">um </w:t>
      </w:r>
      <w:r w:rsidRPr="00C46963">
        <w:rPr>
          <w:rFonts w:ascii="Garamond" w:hAnsi="Garamond" w:cs="Arial"/>
          <w:i/>
          <w:iCs/>
          <w:sz w:val="24"/>
          <w:szCs w:val="24"/>
        </w:rPr>
        <w:t>close</w:t>
      </w:r>
      <w:r w:rsidRPr="00C46963">
        <w:rPr>
          <w:rFonts w:ascii="Garamond" w:hAnsi="Garamond" w:cs="Arial"/>
          <w:sz w:val="24"/>
          <w:szCs w:val="24"/>
        </w:rPr>
        <w:t xml:space="preserve">, </w:t>
      </w:r>
      <w:r w:rsidR="00E1576C" w:rsidRPr="00C46963">
        <w:rPr>
          <w:rFonts w:ascii="Garamond" w:hAnsi="Garamond" w:cs="Arial"/>
          <w:sz w:val="24"/>
          <w:szCs w:val="24"/>
        </w:rPr>
        <w:t xml:space="preserve">um </w:t>
      </w:r>
      <w:r w:rsidRPr="00C46963">
        <w:rPr>
          <w:rFonts w:ascii="Garamond" w:hAnsi="Garamond" w:cs="Arial"/>
          <w:sz w:val="24"/>
          <w:szCs w:val="24"/>
        </w:rPr>
        <w:t xml:space="preserve">enquadramento destinado a </w:t>
      </w:r>
      <w:r w:rsidR="00E1576C" w:rsidRPr="00C46963">
        <w:rPr>
          <w:rFonts w:ascii="Garamond" w:hAnsi="Garamond" w:cs="Arial"/>
          <w:sz w:val="24"/>
          <w:szCs w:val="24"/>
        </w:rPr>
        <w:t>mostrar detalhes</w:t>
      </w:r>
      <w:r w:rsidR="00472C81" w:rsidRPr="00C46963">
        <w:rPr>
          <w:rFonts w:ascii="Garamond" w:hAnsi="Garamond" w:cs="Arial"/>
          <w:sz w:val="24"/>
          <w:szCs w:val="24"/>
        </w:rPr>
        <w:t>,</w:t>
      </w:r>
      <w:r w:rsidRPr="00C46963">
        <w:rPr>
          <w:rFonts w:ascii="Garamond" w:hAnsi="Garamond" w:cs="Arial"/>
          <w:sz w:val="24"/>
          <w:szCs w:val="24"/>
        </w:rPr>
        <w:t xml:space="preserve"> </w:t>
      </w:r>
      <w:r w:rsidR="00E1576C" w:rsidRPr="00C46963">
        <w:rPr>
          <w:rFonts w:ascii="Garamond" w:hAnsi="Garamond" w:cs="Arial"/>
          <w:sz w:val="24"/>
          <w:szCs w:val="24"/>
        </w:rPr>
        <w:t>de</w:t>
      </w:r>
      <w:r w:rsidRPr="00C46963">
        <w:rPr>
          <w:rFonts w:ascii="Garamond" w:hAnsi="Garamond" w:cs="Arial"/>
          <w:sz w:val="24"/>
          <w:szCs w:val="24"/>
        </w:rPr>
        <w:t xml:space="preserve"> um caldeirão, </w:t>
      </w:r>
      <w:r w:rsidR="00E1576C" w:rsidRPr="00C46963">
        <w:rPr>
          <w:rFonts w:ascii="Garamond" w:hAnsi="Garamond" w:cs="Arial"/>
          <w:sz w:val="24"/>
          <w:szCs w:val="24"/>
        </w:rPr>
        <w:t xml:space="preserve">apresentando o elemento </w:t>
      </w:r>
      <w:r w:rsidRPr="00C46963">
        <w:rPr>
          <w:rFonts w:ascii="Garamond" w:hAnsi="Garamond" w:cs="Arial"/>
          <w:sz w:val="24"/>
          <w:szCs w:val="24"/>
        </w:rPr>
        <w:t>magia</w:t>
      </w:r>
      <w:r w:rsidR="00472C81" w:rsidRPr="00C46963">
        <w:rPr>
          <w:rFonts w:ascii="Garamond" w:hAnsi="Garamond" w:cs="Arial"/>
          <w:sz w:val="24"/>
          <w:szCs w:val="24"/>
        </w:rPr>
        <w:t xml:space="preserve"> que será </w:t>
      </w:r>
      <w:r w:rsidRPr="00C46963">
        <w:rPr>
          <w:rFonts w:ascii="Garamond" w:hAnsi="Garamond" w:cs="Arial"/>
          <w:sz w:val="24"/>
          <w:szCs w:val="24"/>
        </w:rPr>
        <w:t>importante para a obra</w:t>
      </w:r>
      <w:r w:rsidR="00472C81" w:rsidRPr="00C46963">
        <w:rPr>
          <w:rFonts w:ascii="Garamond" w:hAnsi="Garamond" w:cs="Arial"/>
          <w:sz w:val="24"/>
          <w:szCs w:val="24"/>
        </w:rPr>
        <w:t xml:space="preserve"> de Welles</w:t>
      </w:r>
      <w:r w:rsidRPr="00C46963">
        <w:rPr>
          <w:rFonts w:ascii="Garamond" w:hAnsi="Garamond" w:cs="Arial"/>
          <w:sz w:val="24"/>
          <w:szCs w:val="24"/>
        </w:rPr>
        <w:t>.</w:t>
      </w:r>
      <w:r w:rsidR="00E1576C" w:rsidRPr="00C46963">
        <w:rPr>
          <w:rFonts w:ascii="Garamond" w:hAnsi="Garamond" w:cs="Arial"/>
          <w:sz w:val="24"/>
          <w:szCs w:val="24"/>
        </w:rPr>
        <w:t xml:space="preserve"> </w:t>
      </w:r>
      <w:r w:rsidRPr="00C46963">
        <w:rPr>
          <w:rFonts w:ascii="Garamond" w:hAnsi="Garamond" w:cs="Arial"/>
          <w:sz w:val="24"/>
          <w:szCs w:val="24"/>
        </w:rPr>
        <w:t>As falas iniciais das personagens</w:t>
      </w:r>
      <w:r w:rsidR="00472C81" w:rsidRPr="00C46963">
        <w:rPr>
          <w:rFonts w:ascii="Garamond" w:hAnsi="Garamond" w:cs="Arial"/>
          <w:sz w:val="24"/>
          <w:szCs w:val="24"/>
        </w:rPr>
        <w:t xml:space="preserve"> vão aparecendo na medida em que há progressivamente a abertura do plano -</w:t>
      </w:r>
      <w:r w:rsidRPr="00C46963">
        <w:rPr>
          <w:rFonts w:ascii="Garamond" w:hAnsi="Garamond" w:cs="Arial"/>
          <w:sz w:val="24"/>
          <w:szCs w:val="24"/>
        </w:rPr>
        <w:t xml:space="preserve"> </w:t>
      </w:r>
      <w:r w:rsidRPr="00C46963">
        <w:rPr>
          <w:rFonts w:ascii="Garamond" w:hAnsi="Garamond" w:cs="Arial"/>
          <w:i/>
          <w:iCs/>
          <w:sz w:val="24"/>
          <w:szCs w:val="24"/>
        </w:rPr>
        <w:t>zoom out</w:t>
      </w:r>
      <w:r w:rsidR="00472C81" w:rsidRPr="00C46963">
        <w:rPr>
          <w:rFonts w:ascii="Garamond" w:hAnsi="Garamond" w:cs="Arial"/>
          <w:sz w:val="24"/>
          <w:szCs w:val="24"/>
        </w:rPr>
        <w:t xml:space="preserve"> –</w:t>
      </w:r>
      <w:r w:rsidR="00062860" w:rsidRPr="00C46963">
        <w:rPr>
          <w:rFonts w:ascii="Garamond" w:hAnsi="Garamond" w:cs="Arial"/>
          <w:sz w:val="24"/>
          <w:szCs w:val="24"/>
        </w:rPr>
        <w:t xml:space="preserve"> </w:t>
      </w:r>
      <w:r w:rsidR="00472C81" w:rsidRPr="00C46963">
        <w:rPr>
          <w:rFonts w:ascii="Garamond" w:hAnsi="Garamond" w:cs="Arial"/>
          <w:sz w:val="24"/>
          <w:szCs w:val="24"/>
        </w:rPr>
        <w:t xml:space="preserve">a qual </w:t>
      </w:r>
      <w:r w:rsidR="00472C81" w:rsidRPr="00C46963">
        <w:rPr>
          <w:rFonts w:ascii="Garamond" w:hAnsi="Garamond" w:cs="Arial"/>
          <w:sz w:val="24"/>
          <w:szCs w:val="24"/>
        </w:rPr>
        <w:lastRenderedPageBreak/>
        <w:t xml:space="preserve">se dá </w:t>
      </w:r>
      <w:r w:rsidRPr="00C46963">
        <w:rPr>
          <w:rFonts w:ascii="Garamond" w:hAnsi="Garamond" w:cs="Arial"/>
          <w:sz w:val="24"/>
          <w:szCs w:val="24"/>
        </w:rPr>
        <w:t>a</w:t>
      </w:r>
      <w:r w:rsidR="00062860" w:rsidRPr="00C46963">
        <w:rPr>
          <w:rFonts w:ascii="Garamond" w:hAnsi="Garamond" w:cs="Arial"/>
          <w:sz w:val="24"/>
          <w:szCs w:val="24"/>
        </w:rPr>
        <w:t xml:space="preserve"> partir do caldeirão</w:t>
      </w:r>
      <w:r w:rsidR="00472C81" w:rsidRPr="00C46963">
        <w:rPr>
          <w:rFonts w:ascii="Garamond" w:hAnsi="Garamond" w:cs="Arial"/>
          <w:sz w:val="24"/>
          <w:szCs w:val="24"/>
        </w:rPr>
        <w:t>. As bruxas</w:t>
      </w:r>
      <w:r w:rsidR="00FA3E37" w:rsidRPr="00C46963">
        <w:rPr>
          <w:rFonts w:ascii="Garamond" w:hAnsi="Garamond" w:cs="Arial"/>
          <w:sz w:val="24"/>
          <w:szCs w:val="24"/>
        </w:rPr>
        <w:t xml:space="preserve"> não mostram</w:t>
      </w:r>
      <w:r w:rsidR="00062860" w:rsidRPr="00C46963">
        <w:rPr>
          <w:rFonts w:ascii="Garamond" w:hAnsi="Garamond" w:cs="Arial"/>
          <w:sz w:val="24"/>
          <w:szCs w:val="24"/>
        </w:rPr>
        <w:t xml:space="preserve"> seus</w:t>
      </w:r>
      <w:r w:rsidRPr="00C46963">
        <w:rPr>
          <w:rFonts w:ascii="Garamond" w:hAnsi="Garamond" w:cs="Arial"/>
          <w:sz w:val="24"/>
          <w:szCs w:val="24"/>
        </w:rPr>
        <w:t xml:space="preserve"> rosto</w:t>
      </w:r>
      <w:r w:rsidR="00062860" w:rsidRPr="00C46963">
        <w:rPr>
          <w:rFonts w:ascii="Garamond" w:hAnsi="Garamond" w:cs="Arial"/>
          <w:sz w:val="24"/>
          <w:szCs w:val="24"/>
        </w:rPr>
        <w:t>s,</w:t>
      </w:r>
      <w:r w:rsidR="00472C81" w:rsidRPr="00C46963">
        <w:rPr>
          <w:rFonts w:ascii="Garamond" w:hAnsi="Garamond" w:cs="Arial"/>
          <w:sz w:val="24"/>
          <w:szCs w:val="24"/>
        </w:rPr>
        <w:t xml:space="preserve"> mas é possível ouvir suas vozes e saber que estão entoando</w:t>
      </w:r>
      <w:r w:rsidRPr="00C46963">
        <w:rPr>
          <w:rFonts w:ascii="Garamond" w:hAnsi="Garamond" w:cs="Arial"/>
          <w:sz w:val="24"/>
          <w:szCs w:val="24"/>
        </w:rPr>
        <w:t xml:space="preserve"> feitiços. Como pode ser visto pela transcrição do </w:t>
      </w:r>
      <w:r w:rsidRPr="00C46963">
        <w:rPr>
          <w:rFonts w:ascii="Garamond" w:hAnsi="Garamond" w:cs="Arial"/>
          <w:i/>
          <w:sz w:val="24"/>
          <w:szCs w:val="24"/>
        </w:rPr>
        <w:t>script</w:t>
      </w:r>
      <w:r w:rsidRPr="00C46963">
        <w:rPr>
          <w:rFonts w:ascii="Garamond" w:hAnsi="Garamond" w:cs="Arial"/>
          <w:sz w:val="24"/>
          <w:szCs w:val="24"/>
        </w:rPr>
        <w:t xml:space="preserve">, colocado aqui na autoria do diretor de diálogos William </w:t>
      </w:r>
      <w:proofErr w:type="spellStart"/>
      <w:r w:rsidRPr="00C46963">
        <w:rPr>
          <w:rFonts w:ascii="Garamond" w:hAnsi="Garamond" w:cs="Arial"/>
          <w:sz w:val="24"/>
          <w:szCs w:val="24"/>
        </w:rPr>
        <w:t>Alland</w:t>
      </w:r>
      <w:proofErr w:type="spellEnd"/>
      <w:r w:rsidRPr="00C46963">
        <w:rPr>
          <w:rFonts w:ascii="Garamond" w:hAnsi="Garamond" w:cs="Arial"/>
          <w:sz w:val="24"/>
          <w:szCs w:val="24"/>
        </w:rPr>
        <w:t>.</w:t>
      </w:r>
    </w:p>
    <w:p w14:paraId="78A859A6" w14:textId="77777777" w:rsidR="00635DE4" w:rsidRPr="00495B31" w:rsidRDefault="00635DE4" w:rsidP="00635DE4">
      <w:pPr>
        <w:spacing w:line="240" w:lineRule="auto"/>
        <w:ind w:left="2268" w:firstLine="0"/>
        <w:contextualSpacing/>
        <w:rPr>
          <w:rFonts w:ascii="Garamond" w:hAnsi="Garamond" w:cs="Arial"/>
        </w:rPr>
      </w:pPr>
    </w:p>
    <w:p w14:paraId="153B673A" w14:textId="73F5DE3E" w:rsidR="00472C81" w:rsidRPr="00495B31" w:rsidRDefault="00472C81" w:rsidP="21AD74CB">
      <w:pPr>
        <w:spacing w:line="240" w:lineRule="auto"/>
        <w:ind w:left="2268" w:firstLine="0"/>
        <w:contextualSpacing/>
        <w:rPr>
          <w:rFonts w:ascii="Garamond" w:hAnsi="Garamond" w:cs="Arial"/>
        </w:rPr>
      </w:pPr>
      <w:r w:rsidRPr="00495B31">
        <w:rPr>
          <w:rFonts w:ascii="Garamond" w:hAnsi="Garamond" w:cs="Arial"/>
        </w:rPr>
        <w:t xml:space="preserve">Duplo, duplo, trabalho e problemas / Fogo queima e caldeirão borbulha. / Despeje no sangue da porca / que tenha comido seu parto de nove; / Óleo do suor da forca do assassino / joga na chama; / Dedo de um bebê estrangulado no nascimento, / </w:t>
      </w:r>
      <w:proofErr w:type="gramStart"/>
      <w:r w:rsidRPr="00495B31">
        <w:rPr>
          <w:rFonts w:ascii="Garamond" w:hAnsi="Garamond" w:cs="Arial"/>
        </w:rPr>
        <w:t>(...) Faça</w:t>
      </w:r>
      <w:proofErr w:type="gramEnd"/>
      <w:r w:rsidRPr="00495B31">
        <w:rPr>
          <w:rFonts w:ascii="Garamond" w:hAnsi="Garamond" w:cs="Arial"/>
        </w:rPr>
        <w:t xml:space="preserve"> o caldo grosso e espesso, / como a poção cozinha e borbulha, / para um encanto de poderosos problemas. (ALLAND, 2017</w:t>
      </w:r>
      <w:r w:rsidR="00F2570E" w:rsidRPr="00495B31">
        <w:rPr>
          <w:rFonts w:ascii="Garamond" w:hAnsi="Garamond" w:cs="Arial"/>
        </w:rPr>
        <w:t>[1963]</w:t>
      </w:r>
      <w:r w:rsidRPr="00495B31">
        <w:rPr>
          <w:rFonts w:ascii="Garamond" w:hAnsi="Garamond" w:cs="Arial"/>
        </w:rPr>
        <w:t>, online; tradução nossa)</w:t>
      </w:r>
      <w:r w:rsidRPr="00495B31">
        <w:rPr>
          <w:rStyle w:val="Refdenotaderodap"/>
          <w:rFonts w:ascii="Garamond" w:hAnsi="Garamond" w:cs="Arial"/>
        </w:rPr>
        <w:footnoteReference w:id="3"/>
      </w:r>
    </w:p>
    <w:p w14:paraId="03BE3DD6" w14:textId="77777777" w:rsidR="00062860" w:rsidRPr="00C46963" w:rsidRDefault="00062860" w:rsidP="21AD74CB">
      <w:pPr>
        <w:spacing w:line="240" w:lineRule="auto"/>
        <w:ind w:left="2268" w:firstLine="0"/>
        <w:contextualSpacing/>
        <w:rPr>
          <w:rFonts w:ascii="Garamond" w:hAnsi="Garamond" w:cs="Arial"/>
          <w:sz w:val="20"/>
          <w:szCs w:val="20"/>
        </w:rPr>
      </w:pPr>
    </w:p>
    <w:p w14:paraId="3456F4AA" w14:textId="77777777" w:rsidR="00062860" w:rsidRPr="00C46963" w:rsidRDefault="00062860" w:rsidP="21AD74CB">
      <w:pPr>
        <w:spacing w:line="240" w:lineRule="auto"/>
        <w:ind w:left="2268" w:firstLine="0"/>
        <w:contextualSpacing/>
        <w:rPr>
          <w:rFonts w:ascii="Garamond" w:hAnsi="Garamond" w:cs="Arial"/>
          <w:sz w:val="20"/>
          <w:szCs w:val="20"/>
        </w:rPr>
      </w:pPr>
    </w:p>
    <w:p w14:paraId="1AD3FCA2" w14:textId="2F45ED5B" w:rsidR="00472C81" w:rsidRPr="00C46963" w:rsidRDefault="00472C81" w:rsidP="00472C81">
      <w:pPr>
        <w:ind w:firstLine="708"/>
        <w:contextualSpacing/>
        <w:rPr>
          <w:rFonts w:ascii="Garamond" w:hAnsi="Garamond" w:cs="Arial"/>
          <w:sz w:val="24"/>
          <w:szCs w:val="24"/>
        </w:rPr>
      </w:pPr>
      <w:r w:rsidRPr="00C46963">
        <w:rPr>
          <w:rFonts w:ascii="Garamond" w:hAnsi="Garamond" w:cs="Arial"/>
          <w:sz w:val="24"/>
          <w:szCs w:val="24"/>
        </w:rPr>
        <w:t xml:space="preserve">Como é possível observar acima, somente os ingredientes do feitiço já corroboram para uma leitura intensificada de maldade das bruxas, mas pode-se observar isso resumido no excerto “para um encanto de poderosos problemas” (ibidem). </w:t>
      </w:r>
      <w:r w:rsidR="00062860" w:rsidRPr="00C46963">
        <w:rPr>
          <w:rFonts w:ascii="Garamond" w:hAnsi="Garamond" w:cs="Arial"/>
          <w:sz w:val="24"/>
          <w:szCs w:val="24"/>
        </w:rPr>
        <w:t>O diálogo aqui me</w:t>
      </w:r>
      <w:r w:rsidR="009E5D67" w:rsidRPr="00C46963">
        <w:rPr>
          <w:rFonts w:ascii="Garamond" w:hAnsi="Garamond" w:cs="Arial"/>
          <w:sz w:val="24"/>
          <w:szCs w:val="24"/>
        </w:rPr>
        <w:t xml:space="preserve">ncionado </w:t>
      </w:r>
      <w:r w:rsidRPr="00C46963">
        <w:rPr>
          <w:rFonts w:ascii="Garamond" w:hAnsi="Garamond" w:cs="Arial"/>
          <w:sz w:val="24"/>
          <w:szCs w:val="24"/>
        </w:rPr>
        <w:t>demonstra</w:t>
      </w:r>
      <w:r w:rsidR="009E5D67" w:rsidRPr="00C46963">
        <w:rPr>
          <w:rFonts w:ascii="Garamond" w:hAnsi="Garamond" w:cs="Arial"/>
          <w:sz w:val="24"/>
          <w:szCs w:val="24"/>
        </w:rPr>
        <w:t xml:space="preserve"> o objetivo de potencializa</w:t>
      </w:r>
      <w:r w:rsidRPr="00C46963">
        <w:rPr>
          <w:rFonts w:ascii="Garamond" w:hAnsi="Garamond" w:cs="Arial"/>
          <w:sz w:val="24"/>
          <w:szCs w:val="24"/>
        </w:rPr>
        <w:t>r o caráter maldoso das bruxas, n</w:t>
      </w:r>
      <w:r w:rsidR="009E5D67" w:rsidRPr="00C46963">
        <w:rPr>
          <w:rFonts w:ascii="Garamond" w:hAnsi="Garamond" w:cs="Arial"/>
          <w:sz w:val="24"/>
          <w:szCs w:val="24"/>
        </w:rPr>
        <w:t xml:space="preserve">o filme de </w:t>
      </w:r>
      <w:r w:rsidRPr="00C46963">
        <w:rPr>
          <w:rFonts w:ascii="Garamond" w:hAnsi="Garamond" w:cs="Arial"/>
          <w:sz w:val="24"/>
          <w:szCs w:val="24"/>
        </w:rPr>
        <w:t>1926. Diferente</w:t>
      </w:r>
      <w:r w:rsidR="009E5D67" w:rsidRPr="00C46963">
        <w:rPr>
          <w:rFonts w:ascii="Garamond" w:hAnsi="Garamond" w:cs="Arial"/>
          <w:sz w:val="24"/>
          <w:szCs w:val="24"/>
        </w:rPr>
        <w:t xml:space="preserve"> do diálogo protagonizado pelas personagens na obra d</w:t>
      </w:r>
      <w:r w:rsidRPr="00C46963">
        <w:rPr>
          <w:rFonts w:ascii="Garamond" w:hAnsi="Garamond" w:cs="Arial"/>
          <w:sz w:val="24"/>
          <w:szCs w:val="24"/>
        </w:rPr>
        <w:t>e Shakespeare,</w:t>
      </w:r>
      <w:r w:rsidR="009E5D67" w:rsidRPr="00C46963">
        <w:rPr>
          <w:rFonts w:ascii="Garamond" w:hAnsi="Garamond" w:cs="Arial"/>
          <w:sz w:val="24"/>
          <w:szCs w:val="24"/>
        </w:rPr>
        <w:t xml:space="preserve"> percebe-se</w:t>
      </w:r>
      <w:r w:rsidRPr="00C46963">
        <w:rPr>
          <w:rFonts w:ascii="Garamond" w:hAnsi="Garamond" w:cs="Arial"/>
          <w:sz w:val="24"/>
          <w:szCs w:val="24"/>
        </w:rPr>
        <w:t xml:space="preserve"> no texto de Welles</w:t>
      </w:r>
      <w:r w:rsidR="009E5D67" w:rsidRPr="00C46963">
        <w:rPr>
          <w:rFonts w:ascii="Garamond" w:hAnsi="Garamond" w:cs="Arial"/>
          <w:sz w:val="24"/>
          <w:szCs w:val="24"/>
        </w:rPr>
        <w:t xml:space="preserve"> a </w:t>
      </w:r>
      <w:r w:rsidRPr="00C46963">
        <w:rPr>
          <w:rFonts w:ascii="Garamond" w:hAnsi="Garamond" w:cs="Arial"/>
          <w:sz w:val="24"/>
          <w:szCs w:val="24"/>
        </w:rPr>
        <w:t>exacerbação da negatividade dada à</w:t>
      </w:r>
      <w:r w:rsidR="009E5D67" w:rsidRPr="00C46963">
        <w:rPr>
          <w:rFonts w:ascii="Garamond" w:hAnsi="Garamond" w:cs="Arial"/>
          <w:sz w:val="24"/>
          <w:szCs w:val="24"/>
        </w:rPr>
        <w:t xml:space="preserve">s </w:t>
      </w:r>
      <w:r w:rsidR="003018F5" w:rsidRPr="00C46963">
        <w:rPr>
          <w:rFonts w:ascii="Garamond" w:hAnsi="Garamond" w:cs="Arial"/>
          <w:sz w:val="24"/>
          <w:szCs w:val="24"/>
        </w:rPr>
        <w:t>personagens</w:t>
      </w:r>
      <w:r w:rsidR="009E5D67" w:rsidRPr="00C46963">
        <w:rPr>
          <w:rFonts w:ascii="Garamond" w:hAnsi="Garamond" w:cs="Arial"/>
          <w:sz w:val="24"/>
          <w:szCs w:val="24"/>
        </w:rPr>
        <w:t xml:space="preserve">. Elas são feiticeiras e trabalham, como </w:t>
      </w:r>
      <w:r w:rsidRPr="00C46963">
        <w:rPr>
          <w:rFonts w:ascii="Garamond" w:hAnsi="Garamond" w:cs="Arial"/>
          <w:sz w:val="24"/>
          <w:szCs w:val="24"/>
        </w:rPr>
        <w:t>o imaginário da época previa, para a expansão do mal.</w:t>
      </w:r>
    </w:p>
    <w:p w14:paraId="7B648170" w14:textId="33E481D8" w:rsidR="009E5D67" w:rsidRPr="00C46963" w:rsidRDefault="003018F5" w:rsidP="00472C81">
      <w:pPr>
        <w:ind w:firstLine="708"/>
        <w:contextualSpacing/>
        <w:rPr>
          <w:rFonts w:ascii="Garamond" w:hAnsi="Garamond" w:cs="Arial"/>
          <w:sz w:val="24"/>
          <w:szCs w:val="24"/>
        </w:rPr>
      </w:pPr>
      <w:r w:rsidRPr="00C46963">
        <w:rPr>
          <w:rFonts w:ascii="Garamond" w:hAnsi="Garamond" w:cs="Arial"/>
          <w:sz w:val="24"/>
          <w:szCs w:val="24"/>
        </w:rPr>
        <w:t>Ainda assim, u</w:t>
      </w:r>
      <w:r w:rsidR="00472C81" w:rsidRPr="00C46963">
        <w:rPr>
          <w:rFonts w:ascii="Garamond" w:hAnsi="Garamond" w:cs="Arial"/>
          <w:sz w:val="24"/>
          <w:szCs w:val="24"/>
        </w:rPr>
        <w:t>m ponto comum a ambos os textos é o n</w:t>
      </w:r>
      <w:r w:rsidRPr="00C46963">
        <w:rPr>
          <w:rFonts w:ascii="Garamond" w:hAnsi="Garamond" w:cs="Arial"/>
          <w:sz w:val="24"/>
          <w:szCs w:val="24"/>
        </w:rPr>
        <w:t>ú</w:t>
      </w:r>
      <w:r w:rsidR="00472C81" w:rsidRPr="00C46963">
        <w:rPr>
          <w:rFonts w:ascii="Garamond" w:hAnsi="Garamond" w:cs="Arial"/>
          <w:sz w:val="24"/>
          <w:szCs w:val="24"/>
        </w:rPr>
        <w:t>mero de três bruxa, número importante</w:t>
      </w:r>
      <w:r w:rsidR="21AD74CB" w:rsidRPr="00C46963">
        <w:rPr>
          <w:rFonts w:ascii="Garamond" w:hAnsi="Garamond" w:cs="Arial"/>
          <w:sz w:val="24"/>
          <w:szCs w:val="24"/>
        </w:rPr>
        <w:t xml:space="preserve"> </w:t>
      </w:r>
      <w:r w:rsidR="00472C81" w:rsidRPr="00C46963">
        <w:rPr>
          <w:rFonts w:ascii="Garamond" w:hAnsi="Garamond" w:cs="Arial"/>
          <w:sz w:val="24"/>
          <w:szCs w:val="24"/>
        </w:rPr>
        <w:t xml:space="preserve">por se conectar ao destino e assim a </w:t>
      </w:r>
      <w:proofErr w:type="spellStart"/>
      <w:r w:rsidR="00472C81" w:rsidRPr="00C46963">
        <w:rPr>
          <w:rFonts w:ascii="Garamond" w:hAnsi="Garamond" w:cs="Arial"/>
          <w:sz w:val="24"/>
          <w:szCs w:val="24"/>
        </w:rPr>
        <w:t>Hécate</w:t>
      </w:r>
      <w:proofErr w:type="spellEnd"/>
      <w:r w:rsidRPr="00C46963">
        <w:rPr>
          <w:rFonts w:ascii="Garamond" w:hAnsi="Garamond" w:cs="Arial"/>
          <w:sz w:val="24"/>
          <w:szCs w:val="24"/>
        </w:rPr>
        <w:t>, mesmo que no filme de Welles ela não seja um personagem</w:t>
      </w:r>
      <w:r w:rsidR="00472C81" w:rsidRPr="00C46963">
        <w:rPr>
          <w:rFonts w:ascii="Garamond" w:hAnsi="Garamond" w:cs="Arial"/>
          <w:sz w:val="24"/>
          <w:szCs w:val="24"/>
        </w:rPr>
        <w:t xml:space="preserve">. A deusa é uma divindade tríplice, número que a liga ao destino personificado em suas três formas: jovem, mãe e anciã. Além disso, segundo </w:t>
      </w:r>
      <w:proofErr w:type="spellStart"/>
      <w:r w:rsidR="00472C81" w:rsidRPr="00C46963">
        <w:rPr>
          <w:rFonts w:ascii="Garamond" w:hAnsi="Garamond" w:cs="Arial"/>
          <w:sz w:val="24"/>
          <w:szCs w:val="24"/>
        </w:rPr>
        <w:t>Claudiney</w:t>
      </w:r>
      <w:proofErr w:type="spellEnd"/>
      <w:r w:rsidR="00472C81" w:rsidRPr="00C46963">
        <w:rPr>
          <w:rFonts w:ascii="Garamond" w:hAnsi="Garamond" w:cs="Arial"/>
          <w:sz w:val="24"/>
          <w:szCs w:val="24"/>
        </w:rPr>
        <w:t xml:space="preserve"> Prieto (2003), o número três faz alusão</w:t>
      </w:r>
      <w:r w:rsidR="21AD74CB" w:rsidRPr="00C46963">
        <w:rPr>
          <w:rFonts w:ascii="Garamond" w:hAnsi="Garamond" w:cs="Arial"/>
          <w:sz w:val="24"/>
          <w:szCs w:val="24"/>
        </w:rPr>
        <w:t xml:space="preserve"> a outros seres mitológ</w:t>
      </w:r>
      <w:r w:rsidR="00472C81" w:rsidRPr="00C46963">
        <w:rPr>
          <w:rFonts w:ascii="Garamond" w:hAnsi="Garamond" w:cs="Arial"/>
          <w:sz w:val="24"/>
          <w:szCs w:val="24"/>
        </w:rPr>
        <w:t xml:space="preserve">icos </w:t>
      </w:r>
      <w:r w:rsidRPr="00C46963">
        <w:rPr>
          <w:rFonts w:ascii="Garamond" w:hAnsi="Garamond" w:cs="Arial"/>
          <w:sz w:val="24"/>
          <w:szCs w:val="24"/>
        </w:rPr>
        <w:t>que tangenciam a questão do destino</w:t>
      </w:r>
      <w:r w:rsidR="21AD74CB" w:rsidRPr="00C46963">
        <w:rPr>
          <w:rFonts w:ascii="Garamond" w:hAnsi="Garamond" w:cs="Arial"/>
          <w:sz w:val="24"/>
          <w:szCs w:val="24"/>
        </w:rPr>
        <w:t>.</w:t>
      </w:r>
      <w:r w:rsidR="00472C81" w:rsidRPr="00C46963">
        <w:rPr>
          <w:rFonts w:ascii="Garamond" w:hAnsi="Garamond" w:cs="Arial"/>
          <w:sz w:val="24"/>
          <w:szCs w:val="24"/>
        </w:rPr>
        <w:t xml:space="preserve"> Pode-se comparar</w:t>
      </w:r>
      <w:r w:rsidR="21AD74CB" w:rsidRPr="00C46963">
        <w:rPr>
          <w:rFonts w:ascii="Garamond" w:hAnsi="Garamond" w:cs="Arial"/>
          <w:sz w:val="24"/>
          <w:szCs w:val="24"/>
        </w:rPr>
        <w:t xml:space="preserve"> as bruxas às Fúrias</w:t>
      </w:r>
      <w:r w:rsidR="002F46A9" w:rsidRPr="00C46963">
        <w:rPr>
          <w:rFonts w:ascii="Garamond" w:hAnsi="Garamond" w:cs="Arial"/>
          <w:sz w:val="24"/>
          <w:szCs w:val="24"/>
        </w:rPr>
        <w:t xml:space="preserve"> ou </w:t>
      </w:r>
      <w:proofErr w:type="spellStart"/>
      <w:r w:rsidR="002F46A9" w:rsidRPr="00C46963">
        <w:rPr>
          <w:rFonts w:ascii="Garamond" w:hAnsi="Garamond" w:cs="Arial"/>
          <w:sz w:val="24"/>
          <w:szCs w:val="24"/>
        </w:rPr>
        <w:t>Erineas</w:t>
      </w:r>
      <w:proofErr w:type="spellEnd"/>
      <w:r w:rsidR="00472C81" w:rsidRPr="00C46963">
        <w:rPr>
          <w:rFonts w:ascii="Garamond" w:hAnsi="Garamond" w:cs="Arial"/>
          <w:sz w:val="24"/>
          <w:szCs w:val="24"/>
        </w:rPr>
        <w:t>, na mitologia grega,</w:t>
      </w:r>
      <w:r w:rsidR="21AD74CB" w:rsidRPr="00C46963">
        <w:rPr>
          <w:rFonts w:ascii="Garamond" w:hAnsi="Garamond" w:cs="Arial"/>
          <w:sz w:val="24"/>
          <w:szCs w:val="24"/>
        </w:rPr>
        <w:t xml:space="preserve"> que são também três: </w:t>
      </w:r>
      <w:proofErr w:type="spellStart"/>
      <w:r w:rsidR="21AD74CB" w:rsidRPr="00C46963">
        <w:rPr>
          <w:rFonts w:ascii="Garamond" w:hAnsi="Garamond" w:cs="Arial"/>
          <w:sz w:val="24"/>
          <w:szCs w:val="24"/>
        </w:rPr>
        <w:t>Trisífone</w:t>
      </w:r>
      <w:proofErr w:type="spellEnd"/>
      <w:r w:rsidR="21AD74CB" w:rsidRPr="00C46963">
        <w:rPr>
          <w:rFonts w:ascii="Garamond" w:hAnsi="Garamond" w:cs="Arial"/>
          <w:sz w:val="24"/>
          <w:szCs w:val="24"/>
        </w:rPr>
        <w:t xml:space="preserve">, </w:t>
      </w:r>
      <w:proofErr w:type="spellStart"/>
      <w:r w:rsidR="21AD74CB" w:rsidRPr="00C46963">
        <w:rPr>
          <w:rFonts w:ascii="Garamond" w:hAnsi="Garamond" w:cs="Arial"/>
          <w:sz w:val="24"/>
          <w:szCs w:val="24"/>
        </w:rPr>
        <w:t>Alecto</w:t>
      </w:r>
      <w:proofErr w:type="spellEnd"/>
      <w:r w:rsidR="21AD74CB" w:rsidRPr="00C46963">
        <w:rPr>
          <w:rFonts w:ascii="Garamond" w:hAnsi="Garamond" w:cs="Arial"/>
          <w:sz w:val="24"/>
          <w:szCs w:val="24"/>
        </w:rPr>
        <w:t xml:space="preserve"> e Megera. </w:t>
      </w:r>
    </w:p>
    <w:p w14:paraId="39F0D3B5" w14:textId="0B0022AD" w:rsidR="003018F5" w:rsidRPr="00C46963" w:rsidRDefault="009E5D67" w:rsidP="21AD74CB">
      <w:pPr>
        <w:ind w:firstLine="708"/>
        <w:contextualSpacing/>
        <w:rPr>
          <w:rFonts w:ascii="Garamond" w:hAnsi="Garamond" w:cs="Arial"/>
          <w:sz w:val="24"/>
          <w:szCs w:val="24"/>
        </w:rPr>
      </w:pPr>
      <w:r w:rsidRPr="00C46963">
        <w:rPr>
          <w:rFonts w:ascii="Garamond" w:hAnsi="Garamond" w:cs="Arial"/>
          <w:sz w:val="24"/>
          <w:szCs w:val="24"/>
        </w:rPr>
        <w:t>Dessa maneira, o</w:t>
      </w:r>
      <w:r w:rsidR="21AD74CB" w:rsidRPr="00C46963">
        <w:rPr>
          <w:rFonts w:ascii="Garamond" w:hAnsi="Garamond" w:cs="Arial"/>
          <w:sz w:val="24"/>
          <w:szCs w:val="24"/>
        </w:rPr>
        <w:t xml:space="preserve"> primeiro dado que pode ser levado em consideração é</w:t>
      </w:r>
      <w:r w:rsidRPr="00C46963">
        <w:rPr>
          <w:rFonts w:ascii="Garamond" w:hAnsi="Garamond" w:cs="Arial"/>
          <w:sz w:val="24"/>
          <w:szCs w:val="24"/>
        </w:rPr>
        <w:t xml:space="preserve"> </w:t>
      </w:r>
      <w:r w:rsidR="21AD74CB" w:rsidRPr="00C46963">
        <w:rPr>
          <w:rFonts w:ascii="Garamond" w:hAnsi="Garamond" w:cs="Arial"/>
          <w:sz w:val="24"/>
          <w:szCs w:val="24"/>
        </w:rPr>
        <w:t xml:space="preserve">a subserviência das bruxas para com </w:t>
      </w:r>
      <w:proofErr w:type="spellStart"/>
      <w:r w:rsidR="21AD74CB" w:rsidRPr="00C46963">
        <w:rPr>
          <w:rFonts w:ascii="Garamond" w:hAnsi="Garamond" w:cs="Arial"/>
          <w:sz w:val="24"/>
          <w:szCs w:val="24"/>
        </w:rPr>
        <w:t>Hécate</w:t>
      </w:r>
      <w:proofErr w:type="spellEnd"/>
      <w:r w:rsidR="21AD74CB" w:rsidRPr="00C46963">
        <w:rPr>
          <w:rFonts w:ascii="Garamond" w:hAnsi="Garamond" w:cs="Arial"/>
          <w:sz w:val="24"/>
          <w:szCs w:val="24"/>
        </w:rPr>
        <w:t xml:space="preserve">. Para </w:t>
      </w:r>
      <w:r w:rsidR="00CC699C" w:rsidRPr="00C46963">
        <w:rPr>
          <w:rFonts w:ascii="Garamond" w:hAnsi="Garamond" w:cs="Arial"/>
          <w:sz w:val="24"/>
          <w:szCs w:val="24"/>
        </w:rPr>
        <w:t xml:space="preserve">Thomas </w:t>
      </w:r>
      <w:proofErr w:type="spellStart"/>
      <w:proofErr w:type="gramStart"/>
      <w:r w:rsidR="00CC699C" w:rsidRPr="00C46963">
        <w:rPr>
          <w:rFonts w:ascii="Garamond" w:hAnsi="Garamond" w:cs="Arial"/>
          <w:sz w:val="24"/>
          <w:szCs w:val="24"/>
        </w:rPr>
        <w:t>Bulfinch</w:t>
      </w:r>
      <w:proofErr w:type="spellEnd"/>
      <w:r w:rsidR="00CC699C" w:rsidRPr="00C46963">
        <w:rPr>
          <w:rFonts w:ascii="Garamond" w:hAnsi="Garamond" w:cs="Arial"/>
          <w:sz w:val="24"/>
          <w:szCs w:val="24"/>
        </w:rPr>
        <w:t>(</w:t>
      </w:r>
      <w:proofErr w:type="gramEnd"/>
      <w:r w:rsidR="00CC699C" w:rsidRPr="00C46963">
        <w:rPr>
          <w:rFonts w:ascii="Garamond" w:hAnsi="Garamond" w:cs="Arial"/>
          <w:sz w:val="24"/>
          <w:szCs w:val="24"/>
        </w:rPr>
        <w:t xml:space="preserve">2002), </w:t>
      </w:r>
      <w:proofErr w:type="spellStart"/>
      <w:r w:rsidR="21AD74CB" w:rsidRPr="00C46963">
        <w:rPr>
          <w:rFonts w:ascii="Garamond" w:hAnsi="Garamond" w:cs="Arial"/>
          <w:sz w:val="24"/>
          <w:szCs w:val="24"/>
        </w:rPr>
        <w:t>Hécate</w:t>
      </w:r>
      <w:proofErr w:type="spellEnd"/>
      <w:r w:rsidR="21AD74CB" w:rsidRPr="00C46963">
        <w:rPr>
          <w:rFonts w:ascii="Garamond" w:hAnsi="Garamond" w:cs="Arial"/>
          <w:sz w:val="24"/>
          <w:szCs w:val="24"/>
        </w:rPr>
        <w:t xml:space="preserve"> já foi uma Fúri</w:t>
      </w:r>
      <w:r w:rsidR="003018F5" w:rsidRPr="00C46963">
        <w:rPr>
          <w:rFonts w:ascii="Garamond" w:hAnsi="Garamond" w:cs="Arial"/>
          <w:sz w:val="24"/>
          <w:szCs w:val="24"/>
        </w:rPr>
        <w:t xml:space="preserve">a e foi ganhando importância nos cultos gregos </w:t>
      </w:r>
      <w:r w:rsidR="002F46A9" w:rsidRPr="00C46963">
        <w:rPr>
          <w:rFonts w:ascii="Garamond" w:hAnsi="Garamond" w:cs="Arial"/>
          <w:sz w:val="24"/>
          <w:szCs w:val="24"/>
        </w:rPr>
        <w:t>até tornar-se uma deusa</w:t>
      </w:r>
      <w:r w:rsidR="21AD74CB" w:rsidRPr="00C46963">
        <w:rPr>
          <w:rFonts w:ascii="Garamond" w:hAnsi="Garamond" w:cs="Arial"/>
          <w:sz w:val="24"/>
          <w:szCs w:val="24"/>
        </w:rPr>
        <w:t>. Compa</w:t>
      </w:r>
      <w:r w:rsidR="002F46A9" w:rsidRPr="00C46963">
        <w:rPr>
          <w:rFonts w:ascii="Garamond" w:hAnsi="Garamond" w:cs="Arial"/>
          <w:sz w:val="24"/>
          <w:szCs w:val="24"/>
        </w:rPr>
        <w:t xml:space="preserve">rando as bruxas de Macbeth com Fúrias, aproxima-se das personagens a </w:t>
      </w:r>
      <w:r w:rsidR="00FA3E37" w:rsidRPr="00C46963">
        <w:rPr>
          <w:rFonts w:ascii="Garamond" w:hAnsi="Garamond" w:cs="Arial"/>
          <w:sz w:val="24"/>
          <w:szCs w:val="24"/>
        </w:rPr>
        <w:t>função de</w:t>
      </w:r>
      <w:r w:rsidR="21AD74CB" w:rsidRPr="00C46963">
        <w:rPr>
          <w:rFonts w:ascii="Garamond" w:hAnsi="Garamond" w:cs="Arial"/>
          <w:sz w:val="24"/>
          <w:szCs w:val="24"/>
        </w:rPr>
        <w:t xml:space="preserve"> castigar os culpad</w:t>
      </w:r>
      <w:r w:rsidR="003018F5" w:rsidRPr="00C46963">
        <w:rPr>
          <w:rFonts w:ascii="Garamond" w:hAnsi="Garamond" w:cs="Arial"/>
          <w:sz w:val="24"/>
          <w:szCs w:val="24"/>
        </w:rPr>
        <w:t>os principalmente os assassinos. Tal objetivo é possível, pois em ambas as obras o protagonista é marcado pela culpa</w:t>
      </w:r>
      <w:r w:rsidR="00AF2A29" w:rsidRPr="00C46963">
        <w:rPr>
          <w:rFonts w:ascii="Garamond" w:hAnsi="Garamond" w:cs="Arial"/>
          <w:sz w:val="24"/>
          <w:szCs w:val="24"/>
        </w:rPr>
        <w:t xml:space="preserve"> em virtude dos vários crimes que comete, quando </w:t>
      </w:r>
      <w:r w:rsidR="002F46A9" w:rsidRPr="00C46963">
        <w:rPr>
          <w:rFonts w:ascii="Garamond" w:hAnsi="Garamond" w:cs="Arial"/>
          <w:sz w:val="24"/>
          <w:szCs w:val="24"/>
        </w:rPr>
        <w:t>mata Duncan</w:t>
      </w:r>
      <w:r w:rsidR="003900A2" w:rsidRPr="00C46963">
        <w:rPr>
          <w:rFonts w:ascii="Garamond" w:hAnsi="Garamond" w:cs="Arial"/>
          <w:sz w:val="24"/>
          <w:szCs w:val="24"/>
        </w:rPr>
        <w:t>, por exemplo</w:t>
      </w:r>
      <w:r w:rsidR="21AD74CB" w:rsidRPr="00C46963">
        <w:rPr>
          <w:rFonts w:ascii="Garamond" w:hAnsi="Garamond" w:cs="Arial"/>
          <w:sz w:val="24"/>
          <w:szCs w:val="24"/>
        </w:rPr>
        <w:t>.</w:t>
      </w:r>
    </w:p>
    <w:p w14:paraId="1D37D88C" w14:textId="346D5C8B" w:rsidR="003C5615" w:rsidRPr="00C46963" w:rsidRDefault="0084612A" w:rsidP="21AD74CB">
      <w:pPr>
        <w:ind w:firstLine="708"/>
        <w:contextualSpacing/>
        <w:rPr>
          <w:rFonts w:ascii="Garamond" w:hAnsi="Garamond" w:cs="Arial"/>
          <w:sz w:val="24"/>
          <w:szCs w:val="24"/>
        </w:rPr>
      </w:pPr>
      <w:r w:rsidRPr="00C46963">
        <w:rPr>
          <w:rFonts w:ascii="Garamond" w:hAnsi="Garamond" w:cs="Arial"/>
          <w:sz w:val="24"/>
          <w:szCs w:val="24"/>
        </w:rPr>
        <w:t>Relacionar as bruxas com as F</w:t>
      </w:r>
      <w:r w:rsidR="003900A2" w:rsidRPr="00C46963">
        <w:rPr>
          <w:rFonts w:ascii="Garamond" w:hAnsi="Garamond" w:cs="Arial"/>
          <w:sz w:val="24"/>
          <w:szCs w:val="24"/>
        </w:rPr>
        <w:t xml:space="preserve">úrias é possível não apenas nas narrativas aqui analisadas, mas também na relação de </w:t>
      </w:r>
      <w:proofErr w:type="spellStart"/>
      <w:r w:rsidR="003900A2" w:rsidRPr="00C46963">
        <w:rPr>
          <w:rFonts w:ascii="Garamond" w:hAnsi="Garamond" w:cs="Arial"/>
          <w:sz w:val="24"/>
          <w:szCs w:val="24"/>
        </w:rPr>
        <w:t>Hécate</w:t>
      </w:r>
      <w:proofErr w:type="spellEnd"/>
      <w:r w:rsidR="003900A2" w:rsidRPr="00C46963">
        <w:rPr>
          <w:rFonts w:ascii="Garamond" w:hAnsi="Garamond" w:cs="Arial"/>
          <w:sz w:val="24"/>
          <w:szCs w:val="24"/>
        </w:rPr>
        <w:t xml:space="preserve"> com essas deidades</w:t>
      </w:r>
      <w:r w:rsidR="00FA3E37" w:rsidRPr="00C46963">
        <w:rPr>
          <w:rFonts w:ascii="Garamond" w:hAnsi="Garamond" w:cs="Arial"/>
          <w:sz w:val="24"/>
          <w:szCs w:val="24"/>
        </w:rPr>
        <w:t xml:space="preserve"> na mitologia.</w:t>
      </w:r>
      <w:r w:rsidR="009E5D67" w:rsidRPr="00C46963">
        <w:rPr>
          <w:rFonts w:ascii="Garamond" w:hAnsi="Garamond" w:cs="Arial"/>
          <w:sz w:val="24"/>
          <w:szCs w:val="24"/>
        </w:rPr>
        <w:t xml:space="preserve"> </w:t>
      </w:r>
      <w:r w:rsidR="003900A2" w:rsidRPr="00C46963">
        <w:rPr>
          <w:rFonts w:ascii="Garamond" w:hAnsi="Garamond" w:cs="Arial"/>
          <w:sz w:val="24"/>
          <w:szCs w:val="24"/>
        </w:rPr>
        <w:t xml:space="preserve">Neste âmbito, </w:t>
      </w:r>
      <w:r w:rsidR="009E5D67" w:rsidRPr="00C46963">
        <w:rPr>
          <w:rFonts w:ascii="Garamond" w:hAnsi="Garamond" w:cs="Arial"/>
          <w:sz w:val="24"/>
          <w:szCs w:val="24"/>
        </w:rPr>
        <w:lastRenderedPageBreak/>
        <w:t>é interessante notar que</w:t>
      </w:r>
      <w:r w:rsidR="21AD74CB" w:rsidRPr="00C46963">
        <w:rPr>
          <w:rFonts w:ascii="Garamond" w:hAnsi="Garamond" w:cs="Arial"/>
          <w:sz w:val="24"/>
          <w:szCs w:val="24"/>
        </w:rPr>
        <w:t xml:space="preserve"> o an</w:t>
      </w:r>
      <w:r w:rsidR="009E5D67" w:rsidRPr="00C46963">
        <w:rPr>
          <w:rFonts w:ascii="Garamond" w:hAnsi="Garamond" w:cs="Arial"/>
          <w:sz w:val="24"/>
          <w:szCs w:val="24"/>
        </w:rPr>
        <w:t>ú</w:t>
      </w:r>
      <w:r w:rsidR="21AD74CB" w:rsidRPr="00C46963">
        <w:rPr>
          <w:rFonts w:ascii="Garamond" w:hAnsi="Garamond" w:cs="Arial"/>
          <w:sz w:val="24"/>
          <w:szCs w:val="24"/>
        </w:rPr>
        <w:t>ncio da presença das Fúrias e</w:t>
      </w:r>
      <w:r w:rsidR="009E5D67" w:rsidRPr="00C46963">
        <w:rPr>
          <w:rFonts w:ascii="Garamond" w:hAnsi="Garamond" w:cs="Arial"/>
          <w:sz w:val="24"/>
          <w:szCs w:val="24"/>
        </w:rPr>
        <w:t>ra dado pelo latido de cadelas indo ao encontro da figura de</w:t>
      </w:r>
      <w:r w:rsidR="21AD74CB" w:rsidRPr="00C46963">
        <w:rPr>
          <w:rFonts w:ascii="Garamond" w:hAnsi="Garamond" w:cs="Arial"/>
          <w:sz w:val="24"/>
          <w:szCs w:val="24"/>
        </w:rPr>
        <w:t xml:space="preserve"> </w:t>
      </w:r>
      <w:proofErr w:type="spellStart"/>
      <w:r w:rsidR="21AD74CB" w:rsidRPr="00C46963">
        <w:rPr>
          <w:rFonts w:ascii="Garamond" w:hAnsi="Garamond" w:cs="Arial"/>
          <w:sz w:val="24"/>
          <w:szCs w:val="24"/>
        </w:rPr>
        <w:t>Hécate</w:t>
      </w:r>
      <w:proofErr w:type="spellEnd"/>
      <w:r w:rsidR="009E5D67" w:rsidRPr="00C46963">
        <w:rPr>
          <w:rFonts w:ascii="Garamond" w:hAnsi="Garamond" w:cs="Arial"/>
          <w:sz w:val="24"/>
          <w:szCs w:val="24"/>
        </w:rPr>
        <w:t>, que é</w:t>
      </w:r>
      <w:r w:rsidR="21AD74CB" w:rsidRPr="00C46963">
        <w:rPr>
          <w:rFonts w:ascii="Garamond" w:hAnsi="Garamond" w:cs="Arial"/>
          <w:sz w:val="24"/>
          <w:szCs w:val="24"/>
        </w:rPr>
        <w:t xml:space="preserve"> fortemente a</w:t>
      </w:r>
      <w:r w:rsidR="00FA3E37" w:rsidRPr="00C46963">
        <w:rPr>
          <w:rFonts w:ascii="Garamond" w:hAnsi="Garamond" w:cs="Arial"/>
          <w:sz w:val="24"/>
          <w:szCs w:val="24"/>
        </w:rPr>
        <w:t>ssociada aos cães e ao seu uivo, f</w:t>
      </w:r>
      <w:r w:rsidR="21AD74CB" w:rsidRPr="00C46963">
        <w:rPr>
          <w:rFonts w:ascii="Garamond" w:hAnsi="Garamond" w:cs="Arial"/>
          <w:sz w:val="24"/>
          <w:szCs w:val="24"/>
        </w:rPr>
        <w:t xml:space="preserve">ator que contribui para a comparação das bruxas com as Fúrias gregas. </w:t>
      </w:r>
      <w:r w:rsidR="003900A2" w:rsidRPr="00C46963">
        <w:rPr>
          <w:rFonts w:ascii="Garamond" w:hAnsi="Garamond" w:cs="Arial"/>
          <w:sz w:val="24"/>
          <w:szCs w:val="24"/>
        </w:rPr>
        <w:t>Além disso, ambas são con</w:t>
      </w:r>
      <w:r w:rsidR="00FA3E37" w:rsidRPr="00C46963">
        <w:rPr>
          <w:rFonts w:ascii="Garamond" w:hAnsi="Garamond" w:cs="Arial"/>
          <w:sz w:val="24"/>
          <w:szCs w:val="24"/>
        </w:rPr>
        <w:t xml:space="preserve">sideradas por </w:t>
      </w:r>
      <w:proofErr w:type="spellStart"/>
      <w:r w:rsidR="00FA3E37" w:rsidRPr="00C46963">
        <w:rPr>
          <w:rFonts w:ascii="Garamond" w:hAnsi="Garamond" w:cs="Arial"/>
          <w:sz w:val="24"/>
          <w:szCs w:val="24"/>
        </w:rPr>
        <w:t>Bulfinch</w:t>
      </w:r>
      <w:proofErr w:type="spellEnd"/>
      <w:r w:rsidR="00FA3E37" w:rsidRPr="00C46963">
        <w:rPr>
          <w:rFonts w:ascii="Garamond" w:hAnsi="Garamond" w:cs="Arial"/>
          <w:sz w:val="24"/>
          <w:szCs w:val="24"/>
        </w:rPr>
        <w:t xml:space="preserve"> (2002)</w:t>
      </w:r>
      <w:r w:rsidR="21AD74CB" w:rsidRPr="00C46963">
        <w:rPr>
          <w:rFonts w:ascii="Garamond" w:hAnsi="Garamond" w:cs="Arial"/>
          <w:sz w:val="24"/>
          <w:szCs w:val="24"/>
        </w:rPr>
        <w:t xml:space="preserve"> mais antigas que </w:t>
      </w:r>
      <w:r w:rsidR="009E5D67" w:rsidRPr="00C46963">
        <w:rPr>
          <w:rFonts w:ascii="Garamond" w:hAnsi="Garamond" w:cs="Arial"/>
          <w:sz w:val="24"/>
          <w:szCs w:val="24"/>
        </w:rPr>
        <w:t>o</w:t>
      </w:r>
      <w:r w:rsidR="21AD74CB" w:rsidRPr="00C46963">
        <w:rPr>
          <w:rFonts w:ascii="Garamond" w:hAnsi="Garamond" w:cs="Arial"/>
          <w:sz w:val="24"/>
          <w:szCs w:val="24"/>
        </w:rPr>
        <w:t xml:space="preserve">s deuses do Olimpo. </w:t>
      </w:r>
      <w:r w:rsidR="00FA3E37" w:rsidRPr="00C46963">
        <w:rPr>
          <w:rFonts w:ascii="Garamond" w:hAnsi="Garamond" w:cs="Arial"/>
          <w:sz w:val="24"/>
          <w:szCs w:val="24"/>
        </w:rPr>
        <w:t>Contudo, é</w:t>
      </w:r>
      <w:r w:rsidR="21AD74CB" w:rsidRPr="00C46963">
        <w:rPr>
          <w:rFonts w:ascii="Garamond" w:hAnsi="Garamond" w:cs="Arial"/>
          <w:sz w:val="24"/>
          <w:szCs w:val="24"/>
        </w:rPr>
        <w:t xml:space="preserve"> difícil fazer uma correspondência de perseguição das deidades ao protagonista M</w:t>
      </w:r>
      <w:r w:rsidR="00DD6AE0" w:rsidRPr="00C46963">
        <w:rPr>
          <w:rFonts w:ascii="Garamond" w:hAnsi="Garamond" w:cs="Arial"/>
          <w:sz w:val="24"/>
          <w:szCs w:val="24"/>
        </w:rPr>
        <w:t>acbeth, pois</w:t>
      </w:r>
      <w:r w:rsidR="21AD74CB" w:rsidRPr="00C46963">
        <w:rPr>
          <w:rFonts w:ascii="Garamond" w:hAnsi="Garamond" w:cs="Arial"/>
          <w:sz w:val="24"/>
          <w:szCs w:val="24"/>
        </w:rPr>
        <w:t xml:space="preserve"> os assassinatos </w:t>
      </w:r>
      <w:r w:rsidR="00FA3E37" w:rsidRPr="00C46963">
        <w:rPr>
          <w:rFonts w:ascii="Garamond" w:hAnsi="Garamond" w:cs="Arial"/>
          <w:sz w:val="24"/>
          <w:szCs w:val="24"/>
        </w:rPr>
        <w:t xml:space="preserve">cometidos por ele ainda não haviam ocorrido. Assim, </w:t>
      </w:r>
      <w:r w:rsidR="00AF2A29" w:rsidRPr="00C46963">
        <w:rPr>
          <w:rFonts w:ascii="Garamond" w:hAnsi="Garamond" w:cs="Arial"/>
          <w:sz w:val="24"/>
          <w:szCs w:val="24"/>
        </w:rPr>
        <w:t>a existência da perseguição ao assassino</w:t>
      </w:r>
      <w:r w:rsidR="21AD74CB" w:rsidRPr="00C46963">
        <w:rPr>
          <w:rFonts w:ascii="Garamond" w:hAnsi="Garamond" w:cs="Arial"/>
          <w:sz w:val="24"/>
          <w:szCs w:val="24"/>
        </w:rPr>
        <w:t xml:space="preserve"> não pode</w:t>
      </w:r>
      <w:r w:rsidR="00AF2A29" w:rsidRPr="00C46963">
        <w:rPr>
          <w:rFonts w:ascii="Garamond" w:hAnsi="Garamond" w:cs="Arial"/>
          <w:sz w:val="24"/>
          <w:szCs w:val="24"/>
        </w:rPr>
        <w:t>ria</w:t>
      </w:r>
      <w:r w:rsidR="21AD74CB" w:rsidRPr="00C46963">
        <w:rPr>
          <w:rFonts w:ascii="Garamond" w:hAnsi="Garamond" w:cs="Arial"/>
          <w:sz w:val="24"/>
          <w:szCs w:val="24"/>
        </w:rPr>
        <w:t xml:space="preserve"> ser feita, visto que as </w:t>
      </w:r>
      <w:proofErr w:type="spellStart"/>
      <w:r w:rsidR="21AD74CB" w:rsidRPr="00C46963">
        <w:rPr>
          <w:rFonts w:ascii="Garamond" w:hAnsi="Garamond" w:cs="Arial"/>
          <w:sz w:val="24"/>
          <w:szCs w:val="24"/>
        </w:rPr>
        <w:t>Erineas</w:t>
      </w:r>
      <w:proofErr w:type="spellEnd"/>
      <w:r w:rsidR="21AD74CB" w:rsidRPr="00C46963">
        <w:rPr>
          <w:rFonts w:ascii="Garamond" w:hAnsi="Garamond" w:cs="Arial"/>
          <w:sz w:val="24"/>
          <w:szCs w:val="24"/>
        </w:rPr>
        <w:t xml:space="preserve"> não tinham ligação com o destino e não julgavam os criminosos previamente.</w:t>
      </w:r>
    </w:p>
    <w:p w14:paraId="027B2CC8" w14:textId="7E964A6F" w:rsidR="008E23A5" w:rsidRPr="00C46963" w:rsidRDefault="21AD74CB" w:rsidP="00DD6AE0">
      <w:pPr>
        <w:ind w:firstLine="708"/>
        <w:contextualSpacing/>
        <w:rPr>
          <w:rFonts w:ascii="Garamond" w:hAnsi="Garamond" w:cs="Arial"/>
          <w:sz w:val="24"/>
          <w:szCs w:val="24"/>
        </w:rPr>
      </w:pPr>
      <w:r w:rsidRPr="00C46963">
        <w:rPr>
          <w:rFonts w:ascii="Garamond" w:hAnsi="Garamond" w:cs="Arial"/>
          <w:sz w:val="24"/>
          <w:szCs w:val="24"/>
        </w:rPr>
        <w:t xml:space="preserve">Não é explicitado na obra escrita </w:t>
      </w:r>
      <w:r w:rsidR="00E54B7E" w:rsidRPr="00C46963">
        <w:rPr>
          <w:rFonts w:ascii="Garamond" w:hAnsi="Garamond" w:cs="Arial"/>
          <w:sz w:val="24"/>
          <w:szCs w:val="24"/>
        </w:rPr>
        <w:t xml:space="preserve">ou na fílmica, </w:t>
      </w:r>
      <w:r w:rsidRPr="00C46963">
        <w:rPr>
          <w:rFonts w:ascii="Garamond" w:hAnsi="Garamond" w:cs="Arial"/>
          <w:sz w:val="24"/>
          <w:szCs w:val="24"/>
        </w:rPr>
        <w:t xml:space="preserve">o porquê da escolha </w:t>
      </w:r>
      <w:r w:rsidR="00DD6AE0" w:rsidRPr="00C46963">
        <w:rPr>
          <w:rFonts w:ascii="Garamond" w:hAnsi="Garamond" w:cs="Arial"/>
          <w:sz w:val="24"/>
          <w:szCs w:val="24"/>
        </w:rPr>
        <w:t>de Macbeth</w:t>
      </w:r>
      <w:r w:rsidR="00E54B7E" w:rsidRPr="00C46963">
        <w:rPr>
          <w:rFonts w:ascii="Garamond" w:hAnsi="Garamond" w:cs="Arial"/>
          <w:sz w:val="24"/>
          <w:szCs w:val="24"/>
        </w:rPr>
        <w:t xml:space="preserve"> para ser rei, pode-se</w:t>
      </w:r>
      <w:r w:rsidRPr="00C46963">
        <w:rPr>
          <w:rFonts w:ascii="Garamond" w:hAnsi="Garamond" w:cs="Arial"/>
          <w:sz w:val="24"/>
          <w:szCs w:val="24"/>
        </w:rPr>
        <w:t xml:space="preserve"> inferir que ele tinha internamente as características necessárias para “o desenrolar” da trama, mas </w:t>
      </w:r>
      <w:r w:rsidR="00DD6AE0" w:rsidRPr="00C46963">
        <w:rPr>
          <w:rFonts w:ascii="Garamond" w:hAnsi="Garamond" w:cs="Arial"/>
          <w:sz w:val="24"/>
          <w:szCs w:val="24"/>
        </w:rPr>
        <w:t xml:space="preserve">é da compreensão do leitor que quem </w:t>
      </w:r>
      <w:r w:rsidR="003900A2" w:rsidRPr="00C46963">
        <w:rPr>
          <w:rFonts w:ascii="Garamond" w:hAnsi="Garamond" w:cs="Arial"/>
          <w:sz w:val="24"/>
          <w:szCs w:val="24"/>
        </w:rPr>
        <w:t>tem o poder sobre o seu destino</w:t>
      </w:r>
      <w:r w:rsidR="00DD6AE0" w:rsidRPr="00C46963">
        <w:rPr>
          <w:rFonts w:ascii="Garamond" w:hAnsi="Garamond" w:cs="Arial"/>
          <w:sz w:val="24"/>
          <w:szCs w:val="24"/>
        </w:rPr>
        <w:t xml:space="preserve"> </w:t>
      </w:r>
      <w:r w:rsidRPr="00C46963">
        <w:rPr>
          <w:rFonts w:ascii="Garamond" w:hAnsi="Garamond" w:cs="Arial"/>
          <w:sz w:val="24"/>
          <w:szCs w:val="24"/>
        </w:rPr>
        <w:t>são as bruxas. Elas moldam</w:t>
      </w:r>
      <w:r w:rsidR="00B404F0" w:rsidRPr="00C46963">
        <w:rPr>
          <w:rFonts w:ascii="Garamond" w:hAnsi="Garamond" w:cs="Arial"/>
          <w:sz w:val="24"/>
          <w:szCs w:val="24"/>
        </w:rPr>
        <w:t xml:space="preserve"> ativamente o destino do protagonista</w:t>
      </w:r>
      <w:r w:rsidRPr="00C46963">
        <w:rPr>
          <w:rFonts w:ascii="Garamond" w:hAnsi="Garamond" w:cs="Arial"/>
          <w:sz w:val="24"/>
          <w:szCs w:val="24"/>
        </w:rPr>
        <w:t xml:space="preserve"> por meio de feitiços que se utilizam de rimas e componentes </w:t>
      </w:r>
      <w:r w:rsidR="00B404F0" w:rsidRPr="00C46963">
        <w:rPr>
          <w:rFonts w:ascii="Garamond" w:hAnsi="Garamond" w:cs="Arial"/>
          <w:sz w:val="24"/>
          <w:szCs w:val="24"/>
        </w:rPr>
        <w:t>relacionados à crença popular (c</w:t>
      </w:r>
      <w:r w:rsidRPr="00C46963">
        <w:rPr>
          <w:rFonts w:ascii="Garamond" w:hAnsi="Garamond" w:cs="Arial"/>
          <w:sz w:val="24"/>
          <w:szCs w:val="24"/>
        </w:rPr>
        <w:t>rença essa incentivada principalmente pela igreja</w:t>
      </w:r>
      <w:r w:rsidR="00B404F0" w:rsidRPr="00C46963">
        <w:rPr>
          <w:rFonts w:ascii="Garamond" w:hAnsi="Garamond" w:cs="Arial"/>
          <w:sz w:val="24"/>
          <w:szCs w:val="24"/>
        </w:rPr>
        <w:t xml:space="preserve"> no período de apresentação da peça</w:t>
      </w:r>
      <w:r w:rsidRPr="00C46963">
        <w:rPr>
          <w:rFonts w:ascii="Garamond" w:hAnsi="Garamond" w:cs="Arial"/>
          <w:sz w:val="24"/>
          <w:szCs w:val="24"/>
        </w:rPr>
        <w:t>).</w:t>
      </w:r>
    </w:p>
    <w:p w14:paraId="044D3081" w14:textId="77777777" w:rsidR="003900A2" w:rsidRPr="00C46963" w:rsidRDefault="003900A2" w:rsidP="003900A2">
      <w:pPr>
        <w:spacing w:line="240" w:lineRule="auto"/>
        <w:ind w:left="2268" w:firstLine="0"/>
        <w:contextualSpacing/>
        <w:rPr>
          <w:rFonts w:ascii="Garamond" w:hAnsi="Garamond" w:cs="Arial"/>
          <w:sz w:val="20"/>
          <w:szCs w:val="20"/>
        </w:rPr>
      </w:pPr>
    </w:p>
    <w:p w14:paraId="06BF8C87" w14:textId="3F279553" w:rsidR="003900A2" w:rsidRPr="00495B31" w:rsidRDefault="00B404F0" w:rsidP="003900A2">
      <w:pPr>
        <w:spacing w:line="240" w:lineRule="auto"/>
        <w:ind w:left="2268" w:firstLine="0"/>
        <w:contextualSpacing/>
        <w:rPr>
          <w:rFonts w:ascii="Garamond" w:hAnsi="Garamond" w:cs="Arial"/>
        </w:rPr>
      </w:pPr>
      <w:r w:rsidRPr="00495B31">
        <w:rPr>
          <w:rFonts w:ascii="Garamond" w:hAnsi="Garamond" w:cs="Arial"/>
        </w:rPr>
        <w:t xml:space="preserve">PRIMEIRA BRUXA – </w:t>
      </w:r>
      <w:r w:rsidR="003900A2" w:rsidRPr="00495B31">
        <w:rPr>
          <w:rFonts w:ascii="Garamond" w:hAnsi="Garamond" w:cs="Arial"/>
        </w:rPr>
        <w:t>saberei outros achar e os portos de mais zunidos e os pontos deles sabidos na carta dos marinheiros. Vou deixa-lo como enguia, sem que o sono, noite e dia, lhe baixe aos olhos um nada. Vai ser vida amaldiçoada. Semanas noventa e nove, fraco e magro, nem se move; e embora não perca o barco, de tufões não será parco. (SHAKESPEARE, 2006 [1623], p. 15)</w:t>
      </w:r>
    </w:p>
    <w:p w14:paraId="16AD05AD" w14:textId="77777777" w:rsidR="003900A2" w:rsidRPr="00C46963" w:rsidRDefault="003900A2" w:rsidP="00DD6AE0">
      <w:pPr>
        <w:ind w:firstLine="708"/>
        <w:contextualSpacing/>
        <w:rPr>
          <w:rFonts w:ascii="Garamond" w:hAnsi="Garamond" w:cs="Arial"/>
          <w:sz w:val="24"/>
          <w:szCs w:val="24"/>
        </w:rPr>
      </w:pPr>
    </w:p>
    <w:p w14:paraId="7FEB74FA" w14:textId="00F0470C" w:rsidR="00ED7815" w:rsidRPr="00C46963" w:rsidRDefault="00ED7815" w:rsidP="00DD6AE0">
      <w:pPr>
        <w:ind w:firstLine="708"/>
        <w:contextualSpacing/>
        <w:rPr>
          <w:rFonts w:ascii="Garamond" w:hAnsi="Garamond" w:cs="Arial"/>
          <w:sz w:val="24"/>
          <w:szCs w:val="24"/>
        </w:rPr>
      </w:pPr>
      <w:r w:rsidRPr="00C46963">
        <w:rPr>
          <w:rFonts w:ascii="Garamond" w:hAnsi="Garamond" w:cs="Arial"/>
          <w:sz w:val="24"/>
          <w:szCs w:val="24"/>
        </w:rPr>
        <w:t>A passagem acima aparece somente na narrativa de Shakespeare, na qual uma das bruxas se gaba por enfeitiçar um marinheiro que a havia destratado. Essa é uma aparição que un</w:t>
      </w:r>
      <w:r w:rsidR="0084612A" w:rsidRPr="00C46963">
        <w:rPr>
          <w:rFonts w:ascii="Garamond" w:hAnsi="Garamond" w:cs="Arial"/>
          <w:sz w:val="24"/>
          <w:szCs w:val="24"/>
        </w:rPr>
        <w:t>e a associação das bruxas como F</w:t>
      </w:r>
      <w:r w:rsidRPr="00C46963">
        <w:rPr>
          <w:rFonts w:ascii="Garamond" w:hAnsi="Garamond" w:cs="Arial"/>
          <w:sz w:val="24"/>
          <w:szCs w:val="24"/>
        </w:rPr>
        <w:t xml:space="preserve">úrias gregas e, pois, fazedoras da justiça, mas também associadas ao destino, já que se utilizam de feitiços para moldar ativamente o futuro dos personagens.  </w:t>
      </w:r>
    </w:p>
    <w:p w14:paraId="4A71B7CB" w14:textId="171CD577" w:rsidR="00E429B7" w:rsidRPr="00C46963" w:rsidRDefault="00ED7815" w:rsidP="21AD74CB">
      <w:pPr>
        <w:ind w:firstLine="708"/>
        <w:contextualSpacing/>
        <w:rPr>
          <w:rFonts w:ascii="Garamond" w:hAnsi="Garamond" w:cs="Arial"/>
          <w:sz w:val="24"/>
          <w:szCs w:val="24"/>
        </w:rPr>
      </w:pPr>
      <w:r w:rsidRPr="00C46963">
        <w:rPr>
          <w:rFonts w:ascii="Garamond" w:hAnsi="Garamond" w:cs="Arial"/>
          <w:sz w:val="24"/>
          <w:szCs w:val="24"/>
        </w:rPr>
        <w:t>A correspondência das feiticeiras com o destino se dá ao compará-las com as</w:t>
      </w:r>
      <w:r w:rsidR="00B3043F" w:rsidRPr="00C46963">
        <w:rPr>
          <w:rFonts w:ascii="Garamond" w:hAnsi="Garamond" w:cs="Arial"/>
          <w:sz w:val="24"/>
          <w:szCs w:val="24"/>
        </w:rPr>
        <w:t xml:space="preserve"> </w:t>
      </w:r>
      <w:proofErr w:type="gramStart"/>
      <w:r w:rsidR="00B3043F" w:rsidRPr="00C46963">
        <w:rPr>
          <w:rFonts w:ascii="Garamond" w:hAnsi="Garamond" w:cs="Arial"/>
          <w:sz w:val="24"/>
          <w:szCs w:val="24"/>
        </w:rPr>
        <w:t>P</w:t>
      </w:r>
      <w:r w:rsidR="21AD74CB" w:rsidRPr="00C46963">
        <w:rPr>
          <w:rFonts w:ascii="Garamond" w:hAnsi="Garamond" w:cs="Arial"/>
          <w:sz w:val="24"/>
          <w:szCs w:val="24"/>
        </w:rPr>
        <w:t>arcas(</w:t>
      </w:r>
      <w:proofErr w:type="gramEnd"/>
      <w:r w:rsidR="00DD6AE0" w:rsidRPr="00C46963">
        <w:rPr>
          <w:rFonts w:ascii="Garamond" w:hAnsi="Garamond" w:cs="Arial"/>
          <w:sz w:val="24"/>
          <w:szCs w:val="24"/>
        </w:rPr>
        <w:t>mitologia grega), deidades em nú</w:t>
      </w:r>
      <w:r w:rsidR="21AD74CB" w:rsidRPr="00C46963">
        <w:rPr>
          <w:rFonts w:ascii="Garamond" w:hAnsi="Garamond" w:cs="Arial"/>
          <w:sz w:val="24"/>
          <w:szCs w:val="24"/>
        </w:rPr>
        <w:t>mero de três, que cuidavam da tapeçaria do destino ou ainda pelas</w:t>
      </w:r>
      <w:r w:rsidR="00DD6AE0" w:rsidRPr="00C46963">
        <w:rPr>
          <w:rFonts w:ascii="Garamond" w:hAnsi="Garamond" w:cs="Arial"/>
          <w:sz w:val="24"/>
          <w:szCs w:val="24"/>
        </w:rPr>
        <w:t xml:space="preserve"> </w:t>
      </w:r>
      <w:proofErr w:type="spellStart"/>
      <w:r w:rsidR="21AD74CB" w:rsidRPr="00C46963">
        <w:rPr>
          <w:rFonts w:ascii="Garamond" w:hAnsi="Garamond" w:cs="Arial"/>
          <w:sz w:val="24"/>
          <w:szCs w:val="24"/>
        </w:rPr>
        <w:t>Nor</w:t>
      </w:r>
      <w:r w:rsidR="00DD6AE0" w:rsidRPr="00C46963">
        <w:rPr>
          <w:rFonts w:ascii="Garamond" w:hAnsi="Garamond" w:cs="Arial"/>
          <w:sz w:val="24"/>
          <w:szCs w:val="24"/>
        </w:rPr>
        <w:t>nes</w:t>
      </w:r>
      <w:proofErr w:type="spellEnd"/>
      <w:r w:rsidR="00DD6AE0" w:rsidRPr="00C46963">
        <w:rPr>
          <w:rFonts w:ascii="Garamond" w:hAnsi="Garamond" w:cs="Arial"/>
          <w:sz w:val="24"/>
          <w:szCs w:val="24"/>
        </w:rPr>
        <w:t xml:space="preserve"> (mitologia nórdica)</w:t>
      </w:r>
      <w:r w:rsidR="00B3043F" w:rsidRPr="00C46963">
        <w:rPr>
          <w:rFonts w:ascii="Garamond" w:hAnsi="Garamond" w:cs="Arial"/>
          <w:sz w:val="24"/>
          <w:szCs w:val="24"/>
        </w:rPr>
        <w:t xml:space="preserve"> -</w:t>
      </w:r>
      <w:r w:rsidR="21AD74CB" w:rsidRPr="00C46963">
        <w:rPr>
          <w:rFonts w:ascii="Garamond" w:hAnsi="Garamond" w:cs="Arial"/>
          <w:sz w:val="24"/>
          <w:szCs w:val="24"/>
        </w:rPr>
        <w:t xml:space="preserve"> </w:t>
      </w:r>
      <w:proofErr w:type="spellStart"/>
      <w:r w:rsidR="21AD74CB" w:rsidRPr="00C46963">
        <w:rPr>
          <w:rFonts w:ascii="Garamond" w:hAnsi="Garamond" w:cs="Arial"/>
          <w:sz w:val="24"/>
          <w:szCs w:val="24"/>
        </w:rPr>
        <w:t>Urd</w:t>
      </w:r>
      <w:proofErr w:type="spellEnd"/>
      <w:r w:rsidR="21AD74CB" w:rsidRPr="00C46963">
        <w:rPr>
          <w:rFonts w:ascii="Garamond" w:hAnsi="Garamond" w:cs="Arial"/>
          <w:sz w:val="24"/>
          <w:szCs w:val="24"/>
        </w:rPr>
        <w:t xml:space="preserve"> (Destino), </w:t>
      </w:r>
      <w:proofErr w:type="spellStart"/>
      <w:r w:rsidR="21AD74CB" w:rsidRPr="00C46963">
        <w:rPr>
          <w:rFonts w:ascii="Garamond" w:hAnsi="Garamond" w:cs="Arial"/>
          <w:sz w:val="24"/>
          <w:szCs w:val="24"/>
        </w:rPr>
        <w:t>Verdaniki</w:t>
      </w:r>
      <w:proofErr w:type="spellEnd"/>
      <w:r w:rsidR="00DD6AE0" w:rsidRPr="00C46963">
        <w:rPr>
          <w:rFonts w:ascii="Garamond" w:hAnsi="Garamond" w:cs="Arial"/>
          <w:sz w:val="24"/>
          <w:szCs w:val="24"/>
        </w:rPr>
        <w:t xml:space="preserve"> </w:t>
      </w:r>
      <w:r w:rsidR="21AD74CB" w:rsidRPr="00C46963">
        <w:rPr>
          <w:rFonts w:ascii="Garamond" w:hAnsi="Garamond" w:cs="Arial"/>
          <w:sz w:val="24"/>
          <w:szCs w:val="24"/>
        </w:rPr>
        <w:t xml:space="preserve">(necessidade) e </w:t>
      </w:r>
      <w:proofErr w:type="spellStart"/>
      <w:r w:rsidR="21AD74CB" w:rsidRPr="00C46963">
        <w:rPr>
          <w:rFonts w:ascii="Garamond" w:hAnsi="Garamond" w:cs="Arial"/>
          <w:sz w:val="24"/>
          <w:szCs w:val="24"/>
        </w:rPr>
        <w:t>Skuld</w:t>
      </w:r>
      <w:proofErr w:type="spellEnd"/>
      <w:r w:rsidR="21AD74CB" w:rsidRPr="00C46963">
        <w:rPr>
          <w:rFonts w:ascii="Garamond" w:hAnsi="Garamond" w:cs="Arial"/>
          <w:sz w:val="24"/>
          <w:szCs w:val="24"/>
        </w:rPr>
        <w:t xml:space="preserve"> (Existência), porém em ambos os casos</w:t>
      </w:r>
      <w:r w:rsidRPr="00C46963">
        <w:rPr>
          <w:rFonts w:ascii="Garamond" w:hAnsi="Garamond" w:cs="Arial"/>
          <w:sz w:val="24"/>
          <w:szCs w:val="24"/>
        </w:rPr>
        <w:t xml:space="preserve"> o que falta nessas deidades é a agressividade e violência das</w:t>
      </w:r>
      <w:r w:rsidR="00B3043F" w:rsidRPr="00C46963">
        <w:rPr>
          <w:rFonts w:ascii="Garamond" w:hAnsi="Garamond" w:cs="Arial"/>
          <w:sz w:val="24"/>
          <w:szCs w:val="24"/>
        </w:rPr>
        <w:t xml:space="preserve"> F</w:t>
      </w:r>
      <w:r w:rsidR="0084612A" w:rsidRPr="00C46963">
        <w:rPr>
          <w:rFonts w:ascii="Garamond" w:hAnsi="Garamond" w:cs="Arial"/>
          <w:sz w:val="24"/>
          <w:szCs w:val="24"/>
        </w:rPr>
        <w:t>ú</w:t>
      </w:r>
      <w:r w:rsidR="00B3043F" w:rsidRPr="00C46963">
        <w:rPr>
          <w:rFonts w:ascii="Garamond" w:hAnsi="Garamond" w:cs="Arial"/>
          <w:sz w:val="24"/>
          <w:szCs w:val="24"/>
        </w:rPr>
        <w:t>rias, já que tanto as P</w:t>
      </w:r>
      <w:r w:rsidR="21AD74CB" w:rsidRPr="00C46963">
        <w:rPr>
          <w:rFonts w:ascii="Garamond" w:hAnsi="Garamond" w:cs="Arial"/>
          <w:sz w:val="24"/>
          <w:szCs w:val="24"/>
        </w:rPr>
        <w:t xml:space="preserve">arcas como as </w:t>
      </w:r>
      <w:proofErr w:type="spellStart"/>
      <w:r w:rsidR="21AD74CB" w:rsidRPr="00C46963">
        <w:rPr>
          <w:rFonts w:ascii="Garamond" w:hAnsi="Garamond" w:cs="Arial"/>
          <w:sz w:val="24"/>
          <w:szCs w:val="24"/>
        </w:rPr>
        <w:t>Nornes</w:t>
      </w:r>
      <w:proofErr w:type="spellEnd"/>
      <w:r w:rsidRPr="00C46963">
        <w:rPr>
          <w:rFonts w:ascii="Garamond" w:hAnsi="Garamond" w:cs="Arial"/>
          <w:sz w:val="24"/>
          <w:szCs w:val="24"/>
        </w:rPr>
        <w:t xml:space="preserve"> </w:t>
      </w:r>
      <w:r w:rsidR="21AD74CB" w:rsidRPr="00C46963">
        <w:rPr>
          <w:rFonts w:ascii="Garamond" w:hAnsi="Garamond" w:cs="Arial"/>
          <w:sz w:val="24"/>
          <w:szCs w:val="24"/>
        </w:rPr>
        <w:t>são responsáveis por manter a ordem universal. Além</w:t>
      </w:r>
      <w:r w:rsidR="00B3043F" w:rsidRPr="00C46963">
        <w:rPr>
          <w:rFonts w:ascii="Garamond" w:hAnsi="Garamond" w:cs="Arial"/>
          <w:sz w:val="24"/>
          <w:szCs w:val="24"/>
        </w:rPr>
        <w:t xml:space="preserve"> disso, é interessante pontuar que elas não visitavam o mundo dos humanos, como é o caso das bruxas nas narrativas aqui exploradas</w:t>
      </w:r>
      <w:r w:rsidR="21AD74CB" w:rsidRPr="00C46963">
        <w:rPr>
          <w:rFonts w:ascii="Garamond" w:hAnsi="Garamond" w:cs="Arial"/>
          <w:sz w:val="24"/>
          <w:szCs w:val="24"/>
        </w:rPr>
        <w:t xml:space="preserve">. </w:t>
      </w:r>
    </w:p>
    <w:p w14:paraId="07A4B700" w14:textId="06E2EFA2" w:rsidR="00FD0754" w:rsidRPr="00C46963" w:rsidRDefault="21AD74CB" w:rsidP="00DD6AE0">
      <w:pPr>
        <w:ind w:firstLine="708"/>
        <w:contextualSpacing/>
        <w:rPr>
          <w:rFonts w:ascii="Garamond" w:hAnsi="Garamond" w:cs="Arial"/>
          <w:sz w:val="24"/>
          <w:szCs w:val="24"/>
        </w:rPr>
      </w:pPr>
      <w:r w:rsidRPr="00C46963">
        <w:rPr>
          <w:rFonts w:ascii="Garamond" w:hAnsi="Garamond" w:cs="Arial"/>
          <w:sz w:val="24"/>
          <w:szCs w:val="24"/>
        </w:rPr>
        <w:t xml:space="preserve">O dom das </w:t>
      </w:r>
      <w:r w:rsidR="00B3043F" w:rsidRPr="00C46963">
        <w:rPr>
          <w:rFonts w:ascii="Garamond" w:hAnsi="Garamond" w:cs="Arial"/>
          <w:sz w:val="24"/>
          <w:szCs w:val="24"/>
        </w:rPr>
        <w:t>feiticeiras</w:t>
      </w:r>
      <w:r w:rsidRPr="00C46963">
        <w:rPr>
          <w:rFonts w:ascii="Garamond" w:hAnsi="Garamond" w:cs="Arial"/>
          <w:sz w:val="24"/>
          <w:szCs w:val="24"/>
        </w:rPr>
        <w:t xml:space="preserve"> </w:t>
      </w:r>
      <w:r w:rsidR="00B3043F" w:rsidRPr="00C46963">
        <w:rPr>
          <w:rFonts w:ascii="Garamond" w:hAnsi="Garamond" w:cs="Arial"/>
          <w:sz w:val="24"/>
          <w:szCs w:val="24"/>
        </w:rPr>
        <w:t xml:space="preserve">de Macbeth </w:t>
      </w:r>
      <w:r w:rsidRPr="00C46963">
        <w:rPr>
          <w:rFonts w:ascii="Garamond" w:hAnsi="Garamond" w:cs="Arial"/>
          <w:sz w:val="24"/>
          <w:szCs w:val="24"/>
        </w:rPr>
        <w:t>de poder ver o fu</w:t>
      </w:r>
      <w:r w:rsidR="00B3043F" w:rsidRPr="00C46963">
        <w:rPr>
          <w:rFonts w:ascii="Garamond" w:hAnsi="Garamond" w:cs="Arial"/>
          <w:sz w:val="24"/>
          <w:szCs w:val="24"/>
        </w:rPr>
        <w:t>turo também tem relação com as P</w:t>
      </w:r>
      <w:r w:rsidRPr="00C46963">
        <w:rPr>
          <w:rFonts w:ascii="Garamond" w:hAnsi="Garamond" w:cs="Arial"/>
          <w:sz w:val="24"/>
          <w:szCs w:val="24"/>
        </w:rPr>
        <w:t>arcas e as</w:t>
      </w:r>
      <w:r w:rsidR="00ED7815" w:rsidRPr="00C46963">
        <w:rPr>
          <w:rFonts w:ascii="Garamond" w:hAnsi="Garamond" w:cs="Arial"/>
          <w:sz w:val="24"/>
          <w:szCs w:val="24"/>
        </w:rPr>
        <w:t xml:space="preserve"> </w:t>
      </w:r>
      <w:proofErr w:type="spellStart"/>
      <w:r w:rsidRPr="00C46963">
        <w:rPr>
          <w:rFonts w:ascii="Garamond" w:hAnsi="Garamond" w:cs="Arial"/>
          <w:sz w:val="24"/>
          <w:szCs w:val="24"/>
        </w:rPr>
        <w:t>Nornes</w:t>
      </w:r>
      <w:proofErr w:type="spellEnd"/>
      <w:r w:rsidRPr="00C46963">
        <w:rPr>
          <w:rFonts w:ascii="Garamond" w:hAnsi="Garamond" w:cs="Arial"/>
          <w:sz w:val="24"/>
          <w:szCs w:val="24"/>
        </w:rPr>
        <w:t>. Essa característica</w:t>
      </w:r>
      <w:r w:rsidR="00ED7815" w:rsidRPr="00C46963">
        <w:rPr>
          <w:rFonts w:ascii="Garamond" w:hAnsi="Garamond" w:cs="Arial"/>
          <w:sz w:val="24"/>
          <w:szCs w:val="24"/>
        </w:rPr>
        <w:t>, segundo Prieto (2003),</w:t>
      </w:r>
      <w:r w:rsidRPr="00C46963">
        <w:rPr>
          <w:rFonts w:ascii="Garamond" w:hAnsi="Garamond" w:cs="Arial"/>
          <w:sz w:val="24"/>
          <w:szCs w:val="24"/>
        </w:rPr>
        <w:t xml:space="preserve"> aparece em um dos mitos das </w:t>
      </w:r>
      <w:r w:rsidR="00B3043F" w:rsidRPr="00C46963">
        <w:rPr>
          <w:rFonts w:ascii="Garamond" w:hAnsi="Garamond" w:cs="Arial"/>
          <w:sz w:val="24"/>
          <w:szCs w:val="24"/>
        </w:rPr>
        <w:t>P</w:t>
      </w:r>
      <w:r w:rsidRPr="00C46963">
        <w:rPr>
          <w:rFonts w:ascii="Garamond" w:hAnsi="Garamond" w:cs="Arial"/>
          <w:sz w:val="24"/>
          <w:szCs w:val="24"/>
        </w:rPr>
        <w:t>arcas</w:t>
      </w:r>
      <w:r w:rsidR="00B3043F" w:rsidRPr="00C46963">
        <w:rPr>
          <w:rFonts w:ascii="Garamond" w:hAnsi="Garamond" w:cs="Arial"/>
          <w:sz w:val="24"/>
          <w:szCs w:val="24"/>
        </w:rPr>
        <w:t>, o qual atribui o domínio de cada P</w:t>
      </w:r>
      <w:r w:rsidRPr="00C46963">
        <w:rPr>
          <w:rFonts w:ascii="Garamond" w:hAnsi="Garamond" w:cs="Arial"/>
          <w:sz w:val="24"/>
          <w:szCs w:val="24"/>
        </w:rPr>
        <w:t xml:space="preserve">arca </w:t>
      </w:r>
      <w:r w:rsidR="00B3043F" w:rsidRPr="00C46963">
        <w:rPr>
          <w:rFonts w:ascii="Garamond" w:hAnsi="Garamond" w:cs="Arial"/>
          <w:sz w:val="24"/>
          <w:szCs w:val="24"/>
        </w:rPr>
        <w:t>a</w:t>
      </w:r>
      <w:r w:rsidRPr="00C46963">
        <w:rPr>
          <w:rFonts w:ascii="Garamond" w:hAnsi="Garamond" w:cs="Arial"/>
          <w:sz w:val="24"/>
          <w:szCs w:val="24"/>
        </w:rPr>
        <w:t xml:space="preserve"> um tempo: o passa</w:t>
      </w:r>
      <w:r w:rsidR="00ED7815" w:rsidRPr="00C46963">
        <w:rPr>
          <w:rFonts w:ascii="Garamond" w:hAnsi="Garamond" w:cs="Arial"/>
          <w:sz w:val="24"/>
          <w:szCs w:val="24"/>
        </w:rPr>
        <w:t xml:space="preserve">do, o presente e o futuro. </w:t>
      </w:r>
      <w:r w:rsidR="00ED7815" w:rsidRPr="00C46963">
        <w:rPr>
          <w:rFonts w:ascii="Garamond" w:hAnsi="Garamond" w:cs="Arial"/>
          <w:sz w:val="24"/>
          <w:szCs w:val="24"/>
        </w:rPr>
        <w:lastRenderedPageBreak/>
        <w:t>Porém,</w:t>
      </w:r>
      <w:r w:rsidRPr="00C46963">
        <w:rPr>
          <w:rFonts w:ascii="Garamond" w:hAnsi="Garamond" w:cs="Arial"/>
          <w:sz w:val="24"/>
          <w:szCs w:val="24"/>
        </w:rPr>
        <w:t xml:space="preserve"> a</w:t>
      </w:r>
      <w:r w:rsidR="00ED7815" w:rsidRPr="00C46963">
        <w:rPr>
          <w:rFonts w:ascii="Garamond" w:hAnsi="Garamond" w:cs="Arial"/>
          <w:sz w:val="24"/>
          <w:szCs w:val="24"/>
        </w:rPr>
        <w:t xml:space="preserve">s deidades possuiriam um único olho divido entre as três, ou seja, </w:t>
      </w:r>
      <w:r w:rsidR="00DD6AE0" w:rsidRPr="00C46963">
        <w:rPr>
          <w:rFonts w:ascii="Garamond" w:hAnsi="Garamond" w:cs="Arial"/>
          <w:sz w:val="24"/>
          <w:szCs w:val="24"/>
        </w:rPr>
        <w:t>p</w:t>
      </w:r>
      <w:r w:rsidRPr="00C46963">
        <w:rPr>
          <w:rFonts w:ascii="Garamond" w:hAnsi="Garamond" w:cs="Arial"/>
          <w:sz w:val="24"/>
          <w:szCs w:val="24"/>
        </w:rPr>
        <w:t>ara que as visões não se misturassem cada uma</w:t>
      </w:r>
      <w:r w:rsidR="00DD6AE0" w:rsidRPr="00C46963">
        <w:rPr>
          <w:rFonts w:ascii="Garamond" w:hAnsi="Garamond" w:cs="Arial"/>
          <w:sz w:val="24"/>
          <w:szCs w:val="24"/>
        </w:rPr>
        <w:t xml:space="preserve"> </w:t>
      </w:r>
      <w:r w:rsidRPr="00C46963">
        <w:rPr>
          <w:rFonts w:ascii="Garamond" w:hAnsi="Garamond" w:cs="Arial"/>
          <w:sz w:val="24"/>
          <w:szCs w:val="24"/>
        </w:rPr>
        <w:t>falaria sobre seu tempo</w:t>
      </w:r>
      <w:r w:rsidR="00ED7815" w:rsidRPr="00C46963">
        <w:rPr>
          <w:rFonts w:ascii="Garamond" w:hAnsi="Garamond" w:cs="Arial"/>
          <w:sz w:val="24"/>
          <w:szCs w:val="24"/>
        </w:rPr>
        <w:t>, quando estivesse de posse do olho, para que assim pudessem tecer a tapeçaria do destino</w:t>
      </w:r>
      <w:r w:rsidRPr="00C46963">
        <w:rPr>
          <w:rFonts w:ascii="Garamond" w:hAnsi="Garamond" w:cs="Arial"/>
          <w:sz w:val="24"/>
          <w:szCs w:val="24"/>
        </w:rPr>
        <w:t xml:space="preserve">. </w:t>
      </w:r>
      <w:r w:rsidR="00DE2BB5" w:rsidRPr="00C46963">
        <w:rPr>
          <w:rFonts w:ascii="Garamond" w:hAnsi="Garamond" w:cs="Arial"/>
          <w:sz w:val="24"/>
          <w:szCs w:val="24"/>
        </w:rPr>
        <w:t xml:space="preserve">As falas delas se complementam </w:t>
      </w:r>
      <w:r w:rsidR="00B3043F" w:rsidRPr="00C46963">
        <w:rPr>
          <w:rFonts w:ascii="Garamond" w:hAnsi="Garamond" w:cs="Arial"/>
          <w:sz w:val="24"/>
          <w:szCs w:val="24"/>
        </w:rPr>
        <w:t xml:space="preserve">na mesma direção em que </w:t>
      </w:r>
      <w:r w:rsidR="00DE2BB5" w:rsidRPr="00C46963">
        <w:rPr>
          <w:rFonts w:ascii="Garamond" w:hAnsi="Garamond" w:cs="Arial"/>
          <w:sz w:val="24"/>
          <w:szCs w:val="24"/>
        </w:rPr>
        <w:t>passado, presente e futuro</w:t>
      </w:r>
      <w:r w:rsidR="00B3043F" w:rsidRPr="00C46963">
        <w:rPr>
          <w:rFonts w:ascii="Garamond" w:hAnsi="Garamond" w:cs="Arial"/>
          <w:sz w:val="24"/>
          <w:szCs w:val="24"/>
        </w:rPr>
        <w:t xml:space="preserve"> se integram para formar a história</w:t>
      </w:r>
      <w:r w:rsidR="00DE2BB5" w:rsidRPr="00C46963">
        <w:rPr>
          <w:rFonts w:ascii="Garamond" w:hAnsi="Garamond" w:cs="Arial"/>
          <w:sz w:val="24"/>
          <w:szCs w:val="24"/>
        </w:rPr>
        <w:t>.</w:t>
      </w:r>
    </w:p>
    <w:p w14:paraId="39CDDD70" w14:textId="0ACB67CA" w:rsidR="00ED7815" w:rsidRPr="00495B31" w:rsidRDefault="00ED7815" w:rsidP="00DD6AE0">
      <w:pPr>
        <w:ind w:firstLine="708"/>
        <w:contextualSpacing/>
        <w:rPr>
          <w:rFonts w:ascii="Garamond" w:hAnsi="Garamond" w:cs="Arial"/>
        </w:rPr>
      </w:pPr>
    </w:p>
    <w:p w14:paraId="29B4D666" w14:textId="0773EB1B" w:rsidR="00ED7815" w:rsidRPr="00495B31" w:rsidRDefault="00ED7815" w:rsidP="00DE2BB5">
      <w:pPr>
        <w:spacing w:line="240" w:lineRule="auto"/>
        <w:ind w:left="2268" w:firstLine="0"/>
        <w:contextualSpacing/>
        <w:rPr>
          <w:rFonts w:ascii="Garamond" w:hAnsi="Garamond" w:cs="Arial"/>
        </w:rPr>
      </w:pPr>
      <w:r w:rsidRPr="00495B31">
        <w:rPr>
          <w:rFonts w:ascii="Garamond" w:hAnsi="Garamond" w:cs="Arial"/>
        </w:rPr>
        <w:t xml:space="preserve">PRIMEIRA BRUXA </w:t>
      </w:r>
      <w:r w:rsidR="00B3043F" w:rsidRPr="00495B31">
        <w:rPr>
          <w:rFonts w:ascii="Garamond" w:hAnsi="Garamond" w:cs="Arial"/>
        </w:rPr>
        <w:t xml:space="preserve">– </w:t>
      </w:r>
      <w:r w:rsidRPr="00495B31">
        <w:rPr>
          <w:rFonts w:ascii="Garamond" w:hAnsi="Garamond" w:cs="Arial"/>
        </w:rPr>
        <w:t>Salve!</w:t>
      </w:r>
    </w:p>
    <w:p w14:paraId="23F9B99F" w14:textId="050F16A5" w:rsidR="00ED7815" w:rsidRPr="00495B31" w:rsidRDefault="00B3043F" w:rsidP="00DE2BB5">
      <w:pPr>
        <w:spacing w:line="240" w:lineRule="auto"/>
        <w:ind w:left="2268" w:firstLine="0"/>
        <w:contextualSpacing/>
        <w:rPr>
          <w:rFonts w:ascii="Garamond" w:hAnsi="Garamond" w:cs="Arial"/>
        </w:rPr>
      </w:pPr>
      <w:r w:rsidRPr="00495B31">
        <w:rPr>
          <w:rFonts w:ascii="Garamond" w:hAnsi="Garamond" w:cs="Arial"/>
        </w:rPr>
        <w:t xml:space="preserve">SEGUNDA BRUXA – </w:t>
      </w:r>
      <w:r w:rsidR="00ED7815" w:rsidRPr="00495B31">
        <w:rPr>
          <w:rFonts w:ascii="Garamond" w:hAnsi="Garamond" w:cs="Arial"/>
        </w:rPr>
        <w:t>Salve!</w:t>
      </w:r>
    </w:p>
    <w:p w14:paraId="3E52CE38" w14:textId="2EE47562" w:rsidR="00ED7815" w:rsidRPr="00495B31" w:rsidRDefault="00B3043F" w:rsidP="00DE2BB5">
      <w:pPr>
        <w:spacing w:line="240" w:lineRule="auto"/>
        <w:ind w:left="2268" w:firstLine="0"/>
        <w:contextualSpacing/>
        <w:rPr>
          <w:rFonts w:ascii="Garamond" w:hAnsi="Garamond" w:cs="Arial"/>
        </w:rPr>
      </w:pPr>
      <w:r w:rsidRPr="00495B31">
        <w:rPr>
          <w:rFonts w:ascii="Garamond" w:hAnsi="Garamond" w:cs="Arial"/>
        </w:rPr>
        <w:t xml:space="preserve">TERCEIRA BRUXA – </w:t>
      </w:r>
      <w:r w:rsidR="00ED7815" w:rsidRPr="00495B31">
        <w:rPr>
          <w:rFonts w:ascii="Garamond" w:hAnsi="Garamond" w:cs="Arial"/>
        </w:rPr>
        <w:t>Salve!</w:t>
      </w:r>
    </w:p>
    <w:p w14:paraId="09BE22CC" w14:textId="0D780859" w:rsidR="00ED7815" w:rsidRPr="00495B31" w:rsidRDefault="00B3043F" w:rsidP="00DE2BB5">
      <w:pPr>
        <w:spacing w:line="240" w:lineRule="auto"/>
        <w:ind w:left="2268" w:firstLine="0"/>
        <w:contextualSpacing/>
        <w:rPr>
          <w:rFonts w:ascii="Garamond" w:hAnsi="Garamond" w:cs="Arial"/>
        </w:rPr>
      </w:pPr>
      <w:r w:rsidRPr="00495B31">
        <w:rPr>
          <w:rFonts w:ascii="Garamond" w:hAnsi="Garamond" w:cs="Arial"/>
        </w:rPr>
        <w:t xml:space="preserve">PRIMEIRA BRUXA – </w:t>
      </w:r>
      <w:r w:rsidR="00ED7815" w:rsidRPr="00495B31">
        <w:rPr>
          <w:rFonts w:ascii="Garamond" w:hAnsi="Garamond" w:cs="Arial"/>
        </w:rPr>
        <w:t>Menor do que Macbeth, porém maior!</w:t>
      </w:r>
    </w:p>
    <w:p w14:paraId="5E49A787" w14:textId="50E4E658" w:rsidR="00ED7815" w:rsidRPr="00495B31" w:rsidRDefault="00DE2BB5" w:rsidP="00DE2BB5">
      <w:pPr>
        <w:spacing w:line="240" w:lineRule="auto"/>
        <w:ind w:left="2268" w:firstLine="0"/>
        <w:contextualSpacing/>
        <w:rPr>
          <w:rFonts w:ascii="Garamond" w:hAnsi="Garamond" w:cs="Arial"/>
        </w:rPr>
      </w:pPr>
      <w:r w:rsidRPr="00495B31">
        <w:rPr>
          <w:rFonts w:ascii="Garamond" w:hAnsi="Garamond" w:cs="Arial"/>
        </w:rPr>
        <w:t xml:space="preserve">SEGUNDA </w:t>
      </w:r>
      <w:r w:rsidR="00B3043F" w:rsidRPr="00495B31">
        <w:rPr>
          <w:rFonts w:ascii="Garamond" w:hAnsi="Garamond" w:cs="Arial"/>
        </w:rPr>
        <w:t xml:space="preserve">BRUXA – </w:t>
      </w:r>
      <w:r w:rsidRPr="00495B31">
        <w:rPr>
          <w:rFonts w:ascii="Garamond" w:hAnsi="Garamond" w:cs="Arial"/>
        </w:rPr>
        <w:t>Não tão feliz, mas muito mais feliz</w:t>
      </w:r>
      <w:r w:rsidR="00ED7815" w:rsidRPr="00495B31">
        <w:rPr>
          <w:rFonts w:ascii="Garamond" w:hAnsi="Garamond" w:cs="Arial"/>
        </w:rPr>
        <w:t>!</w:t>
      </w:r>
    </w:p>
    <w:p w14:paraId="4AACC175" w14:textId="786597A8" w:rsidR="00ED7815" w:rsidRPr="00495B31" w:rsidRDefault="00DE2BB5" w:rsidP="00DE2BB5">
      <w:pPr>
        <w:spacing w:line="240" w:lineRule="auto"/>
        <w:ind w:left="2268" w:firstLine="0"/>
        <w:contextualSpacing/>
        <w:rPr>
          <w:rFonts w:ascii="Garamond" w:hAnsi="Garamond" w:cs="Arial"/>
        </w:rPr>
      </w:pPr>
      <w:r w:rsidRPr="00495B31">
        <w:rPr>
          <w:rFonts w:ascii="Garamond" w:hAnsi="Garamond" w:cs="Arial"/>
        </w:rPr>
        <w:t>TERCEIRA</w:t>
      </w:r>
      <w:r w:rsidR="00B3043F" w:rsidRPr="00495B31">
        <w:rPr>
          <w:rFonts w:ascii="Garamond" w:hAnsi="Garamond" w:cs="Arial"/>
        </w:rPr>
        <w:t xml:space="preserve"> BRUXA – </w:t>
      </w:r>
      <w:r w:rsidRPr="00495B31">
        <w:rPr>
          <w:rFonts w:ascii="Garamond" w:hAnsi="Garamond" w:cs="Arial"/>
        </w:rPr>
        <w:t>Gerarás reis, embora rei não sejas</w:t>
      </w:r>
      <w:r w:rsidR="00ED7815" w:rsidRPr="00495B31">
        <w:rPr>
          <w:rFonts w:ascii="Garamond" w:hAnsi="Garamond" w:cs="Arial"/>
        </w:rPr>
        <w:t>!</w:t>
      </w:r>
      <w:r w:rsidR="00EE7B58" w:rsidRPr="00495B31">
        <w:rPr>
          <w:rFonts w:ascii="Garamond" w:hAnsi="Garamond" w:cs="Arial"/>
        </w:rPr>
        <w:t xml:space="preserve"> </w:t>
      </w:r>
      <w:r w:rsidRPr="00495B31">
        <w:rPr>
          <w:rFonts w:ascii="Garamond" w:hAnsi="Garamond" w:cs="Arial"/>
        </w:rPr>
        <w:t xml:space="preserve">Assim, viva Macbeth e viva </w:t>
      </w:r>
      <w:proofErr w:type="spellStart"/>
      <w:r w:rsidRPr="00495B31">
        <w:rPr>
          <w:rFonts w:ascii="Garamond" w:hAnsi="Garamond" w:cs="Arial"/>
        </w:rPr>
        <w:t>Banquo</w:t>
      </w:r>
      <w:proofErr w:type="spellEnd"/>
      <w:r w:rsidRPr="00495B31">
        <w:rPr>
          <w:rFonts w:ascii="Garamond" w:hAnsi="Garamond" w:cs="Arial"/>
        </w:rPr>
        <w:t>! (SHAKESPEARE, 2006 [1623], p. 17)</w:t>
      </w:r>
    </w:p>
    <w:p w14:paraId="2AF56A3F" w14:textId="77777777" w:rsidR="00ED7815" w:rsidRPr="00C46963" w:rsidRDefault="00ED7815" w:rsidP="21AD74CB">
      <w:pPr>
        <w:ind w:firstLine="708"/>
        <w:contextualSpacing/>
        <w:rPr>
          <w:rFonts w:ascii="Garamond" w:hAnsi="Garamond" w:cs="Arial"/>
          <w:sz w:val="24"/>
          <w:szCs w:val="24"/>
        </w:rPr>
      </w:pPr>
    </w:p>
    <w:p w14:paraId="62F44AF2" w14:textId="28D7ADC7" w:rsidR="00DE2BB5" w:rsidRPr="00C46963" w:rsidRDefault="00DE2BB5" w:rsidP="00DE2BB5">
      <w:pPr>
        <w:ind w:firstLine="708"/>
        <w:contextualSpacing/>
        <w:rPr>
          <w:rFonts w:ascii="Garamond" w:hAnsi="Garamond" w:cs="Arial"/>
          <w:sz w:val="24"/>
          <w:szCs w:val="24"/>
        </w:rPr>
      </w:pPr>
      <w:r w:rsidRPr="00C46963">
        <w:rPr>
          <w:rFonts w:ascii="Garamond" w:hAnsi="Garamond" w:cs="Arial"/>
          <w:sz w:val="24"/>
          <w:szCs w:val="24"/>
        </w:rPr>
        <w:t>A passagem acima é retira do texto da peça, mas é mantida na integra no filme de Welles. Pode-se observar que</w:t>
      </w:r>
      <w:r w:rsidR="00B3043F" w:rsidRPr="00C46963">
        <w:rPr>
          <w:rFonts w:ascii="Garamond" w:hAnsi="Garamond" w:cs="Arial"/>
          <w:sz w:val="24"/>
          <w:szCs w:val="24"/>
        </w:rPr>
        <w:t>,</w:t>
      </w:r>
      <w:r w:rsidRPr="00C46963">
        <w:rPr>
          <w:rFonts w:ascii="Garamond" w:hAnsi="Garamond" w:cs="Arial"/>
          <w:sz w:val="24"/>
          <w:szCs w:val="24"/>
        </w:rPr>
        <w:t xml:space="preserve"> em amba</w:t>
      </w:r>
      <w:r w:rsidR="00B3043F" w:rsidRPr="00C46963">
        <w:rPr>
          <w:rFonts w:ascii="Garamond" w:hAnsi="Garamond" w:cs="Arial"/>
          <w:sz w:val="24"/>
          <w:szCs w:val="24"/>
        </w:rPr>
        <w:t>s as narrativas, ainda que em nú</w:t>
      </w:r>
      <w:r w:rsidRPr="00C46963">
        <w:rPr>
          <w:rFonts w:ascii="Garamond" w:hAnsi="Garamond" w:cs="Arial"/>
          <w:sz w:val="24"/>
          <w:szCs w:val="24"/>
        </w:rPr>
        <w:t>mero de três, as falas das bruxas de Macbeth complementam uma outra, como se fossem a fala de um único ser. Isto corrobora com a associação das bruxas a</w:t>
      </w:r>
      <w:r w:rsidR="0084612A" w:rsidRPr="00C46963">
        <w:rPr>
          <w:rFonts w:ascii="Garamond" w:hAnsi="Garamond" w:cs="Arial"/>
          <w:sz w:val="24"/>
          <w:szCs w:val="24"/>
        </w:rPr>
        <w:t xml:space="preserve"> entidades como as P</w:t>
      </w:r>
      <w:r w:rsidRPr="00C46963">
        <w:rPr>
          <w:rFonts w:ascii="Garamond" w:hAnsi="Garamond" w:cs="Arial"/>
          <w:sz w:val="24"/>
          <w:szCs w:val="24"/>
        </w:rPr>
        <w:t xml:space="preserve">arcas que são vistas e </w:t>
      </w:r>
      <w:r w:rsidR="0084612A" w:rsidRPr="00C46963">
        <w:rPr>
          <w:rFonts w:ascii="Garamond" w:hAnsi="Garamond" w:cs="Arial"/>
          <w:sz w:val="24"/>
          <w:szCs w:val="24"/>
        </w:rPr>
        <w:t>interpretadas</w:t>
      </w:r>
      <w:r w:rsidRPr="00C46963">
        <w:rPr>
          <w:rFonts w:ascii="Garamond" w:hAnsi="Garamond" w:cs="Arial"/>
          <w:sz w:val="24"/>
          <w:szCs w:val="24"/>
        </w:rPr>
        <w:t xml:space="preserve"> apenas em conjunto, pois existem em uma relação de simbiose uma com a outra a ponto de não haver uma separação. Pode-se ler o nome das personagens</w:t>
      </w:r>
      <w:r w:rsidR="0084612A" w:rsidRPr="00C46963">
        <w:rPr>
          <w:rFonts w:ascii="Garamond" w:hAnsi="Garamond" w:cs="Arial"/>
          <w:sz w:val="24"/>
          <w:szCs w:val="24"/>
        </w:rPr>
        <w:t xml:space="preserve"> de Shakespeare</w:t>
      </w:r>
      <w:r w:rsidRPr="00C46963">
        <w:rPr>
          <w:rFonts w:ascii="Garamond" w:hAnsi="Garamond" w:cs="Arial"/>
          <w:sz w:val="24"/>
          <w:szCs w:val="24"/>
        </w:rPr>
        <w:t xml:space="preserve"> como índice de tal fato, já que elas não recebem um nome próprio que as assegure da sua subjetividade, mas são apenas numeradas. No filme de Welles, nem mesmo números recebem, apenas falam e a câmera demonstra quando a fala se intercala de uma para a outra, mas não há necessidade de nomes. </w:t>
      </w:r>
    </w:p>
    <w:p w14:paraId="550D33B8" w14:textId="7F990314" w:rsidR="003F7F45" w:rsidRPr="00C46963" w:rsidRDefault="0084612A" w:rsidP="21AD74CB">
      <w:pPr>
        <w:ind w:firstLine="708"/>
        <w:contextualSpacing/>
        <w:rPr>
          <w:rFonts w:ascii="Garamond" w:hAnsi="Garamond" w:cs="Arial"/>
          <w:sz w:val="24"/>
          <w:szCs w:val="24"/>
        </w:rPr>
      </w:pPr>
      <w:r w:rsidRPr="00C46963">
        <w:rPr>
          <w:rFonts w:ascii="Garamond" w:hAnsi="Garamond" w:cs="Arial"/>
          <w:sz w:val="24"/>
          <w:szCs w:val="24"/>
        </w:rPr>
        <w:t>Assim, p</w:t>
      </w:r>
      <w:r w:rsidR="21AD74CB" w:rsidRPr="00C46963">
        <w:rPr>
          <w:rFonts w:ascii="Garamond" w:hAnsi="Garamond" w:cs="Arial"/>
          <w:sz w:val="24"/>
          <w:szCs w:val="24"/>
        </w:rPr>
        <w:t xml:space="preserve">ara </w:t>
      </w:r>
      <w:r w:rsidRPr="00C46963">
        <w:rPr>
          <w:rFonts w:ascii="Garamond" w:hAnsi="Garamond" w:cs="Arial"/>
          <w:sz w:val="24"/>
          <w:szCs w:val="24"/>
        </w:rPr>
        <w:t xml:space="preserve">melhor analisar </w:t>
      </w:r>
      <w:r w:rsidR="21AD74CB" w:rsidRPr="00C46963">
        <w:rPr>
          <w:rFonts w:ascii="Garamond" w:hAnsi="Garamond" w:cs="Arial"/>
          <w:sz w:val="24"/>
          <w:szCs w:val="24"/>
        </w:rPr>
        <w:t xml:space="preserve">as características das três bruxas pode-se </w:t>
      </w:r>
      <w:r w:rsidRPr="00C46963">
        <w:rPr>
          <w:rFonts w:ascii="Garamond" w:hAnsi="Garamond" w:cs="Arial"/>
          <w:sz w:val="24"/>
          <w:szCs w:val="24"/>
        </w:rPr>
        <w:t xml:space="preserve">cogitar </w:t>
      </w:r>
      <w:r w:rsidR="21AD74CB" w:rsidRPr="00C46963">
        <w:rPr>
          <w:rFonts w:ascii="Garamond" w:hAnsi="Garamond" w:cs="Arial"/>
          <w:sz w:val="24"/>
          <w:szCs w:val="24"/>
        </w:rPr>
        <w:t>a</w:t>
      </w:r>
      <w:r w:rsidRPr="00C46963">
        <w:rPr>
          <w:rFonts w:ascii="Garamond" w:hAnsi="Garamond" w:cs="Arial"/>
          <w:sz w:val="24"/>
          <w:szCs w:val="24"/>
        </w:rPr>
        <w:t xml:space="preserve"> fusão das características do</w:t>
      </w:r>
      <w:r w:rsidR="21AD74CB" w:rsidRPr="00C46963">
        <w:rPr>
          <w:rFonts w:ascii="Garamond" w:hAnsi="Garamond" w:cs="Arial"/>
          <w:sz w:val="24"/>
          <w:szCs w:val="24"/>
        </w:rPr>
        <w:t>s dois grupos de deidades</w:t>
      </w:r>
      <w:r w:rsidRPr="00C46963">
        <w:rPr>
          <w:rFonts w:ascii="Garamond" w:hAnsi="Garamond" w:cs="Arial"/>
          <w:sz w:val="24"/>
          <w:szCs w:val="24"/>
        </w:rPr>
        <w:t xml:space="preserve"> supracitados, ou seja, pode-se f</w:t>
      </w:r>
      <w:r w:rsidR="21AD74CB" w:rsidRPr="00C46963">
        <w:rPr>
          <w:rFonts w:ascii="Garamond" w:hAnsi="Garamond" w:cs="Arial"/>
          <w:sz w:val="24"/>
          <w:szCs w:val="24"/>
        </w:rPr>
        <w:t>undir o caráter persegu</w:t>
      </w:r>
      <w:r w:rsidRPr="00C46963">
        <w:rPr>
          <w:rFonts w:ascii="Garamond" w:hAnsi="Garamond" w:cs="Arial"/>
          <w:sz w:val="24"/>
          <w:szCs w:val="24"/>
        </w:rPr>
        <w:t>idor das Fúrias, cuja aparência era amedrontadora</w:t>
      </w:r>
      <w:r w:rsidR="21AD74CB" w:rsidRPr="00C46963">
        <w:rPr>
          <w:rFonts w:ascii="Garamond" w:hAnsi="Garamond" w:cs="Arial"/>
          <w:sz w:val="24"/>
          <w:szCs w:val="24"/>
        </w:rPr>
        <w:t>, com o caráter de senhoras do destino</w:t>
      </w:r>
      <w:r w:rsidRPr="00C46963">
        <w:rPr>
          <w:rFonts w:ascii="Garamond" w:hAnsi="Garamond" w:cs="Arial"/>
          <w:sz w:val="24"/>
          <w:szCs w:val="24"/>
        </w:rPr>
        <w:t xml:space="preserve"> das Parcas e </w:t>
      </w:r>
      <w:proofErr w:type="spellStart"/>
      <w:r w:rsidRPr="00C46963">
        <w:rPr>
          <w:rFonts w:ascii="Garamond" w:hAnsi="Garamond" w:cs="Arial"/>
          <w:sz w:val="24"/>
          <w:szCs w:val="24"/>
        </w:rPr>
        <w:t>Nornes</w:t>
      </w:r>
      <w:proofErr w:type="spellEnd"/>
      <w:r w:rsidR="21AD74CB" w:rsidRPr="00C46963">
        <w:rPr>
          <w:rFonts w:ascii="Garamond" w:hAnsi="Garamond" w:cs="Arial"/>
          <w:sz w:val="24"/>
          <w:szCs w:val="24"/>
        </w:rPr>
        <w:t>.</w:t>
      </w:r>
    </w:p>
    <w:p w14:paraId="20158E7D" w14:textId="75D81EDC" w:rsidR="000D1FD9" w:rsidRPr="00C46963" w:rsidRDefault="00152074" w:rsidP="000D1FD9">
      <w:pPr>
        <w:contextualSpacing/>
        <w:rPr>
          <w:rFonts w:ascii="Garamond" w:hAnsi="Garamond" w:cs="Arial"/>
          <w:sz w:val="24"/>
          <w:szCs w:val="24"/>
        </w:rPr>
      </w:pPr>
      <w:r w:rsidRPr="00C46963">
        <w:rPr>
          <w:rFonts w:ascii="Garamond" w:hAnsi="Garamond" w:cs="Arial"/>
          <w:sz w:val="24"/>
          <w:szCs w:val="24"/>
        </w:rPr>
        <w:t>Outra questão</w:t>
      </w:r>
      <w:r w:rsidR="000D1FD9" w:rsidRPr="00C46963">
        <w:rPr>
          <w:rFonts w:ascii="Garamond" w:hAnsi="Garamond" w:cs="Arial"/>
          <w:sz w:val="24"/>
          <w:szCs w:val="24"/>
        </w:rPr>
        <w:t xml:space="preserve"> a ser conectada com a mitologia é a aparência das bruxas, sobretud</w:t>
      </w:r>
      <w:r w:rsidRPr="00C46963">
        <w:rPr>
          <w:rFonts w:ascii="Garamond" w:hAnsi="Garamond" w:cs="Arial"/>
          <w:sz w:val="24"/>
          <w:szCs w:val="24"/>
        </w:rPr>
        <w:t xml:space="preserve">o na narrativa de Welles, </w:t>
      </w:r>
      <w:r w:rsidR="0083474B" w:rsidRPr="00C46963">
        <w:rPr>
          <w:rFonts w:ascii="Garamond" w:hAnsi="Garamond" w:cs="Arial"/>
          <w:sz w:val="24"/>
          <w:szCs w:val="24"/>
        </w:rPr>
        <w:t>na qual</w:t>
      </w:r>
      <w:r w:rsidRPr="00C46963">
        <w:rPr>
          <w:rFonts w:ascii="Garamond" w:hAnsi="Garamond" w:cs="Arial"/>
          <w:sz w:val="24"/>
          <w:szCs w:val="24"/>
        </w:rPr>
        <w:t xml:space="preserve"> há</w:t>
      </w:r>
      <w:r w:rsidR="000D1FD9" w:rsidRPr="00C46963">
        <w:rPr>
          <w:rFonts w:ascii="Garamond" w:hAnsi="Garamond" w:cs="Arial"/>
          <w:sz w:val="24"/>
          <w:szCs w:val="24"/>
        </w:rPr>
        <w:t xml:space="preserve"> descrição imagética das personagens. </w:t>
      </w:r>
      <w:r w:rsidRPr="00C46963">
        <w:rPr>
          <w:rFonts w:ascii="Garamond" w:hAnsi="Garamond" w:cs="Arial"/>
          <w:sz w:val="24"/>
          <w:szCs w:val="24"/>
        </w:rPr>
        <w:t>Neste</w:t>
      </w:r>
      <w:r w:rsidR="0083474B" w:rsidRPr="00C46963">
        <w:rPr>
          <w:rFonts w:ascii="Garamond" w:hAnsi="Garamond" w:cs="Arial"/>
          <w:sz w:val="24"/>
          <w:szCs w:val="24"/>
        </w:rPr>
        <w:t>,</w:t>
      </w:r>
      <w:r w:rsidR="000D1FD9" w:rsidRPr="00C46963">
        <w:rPr>
          <w:rFonts w:ascii="Garamond" w:hAnsi="Garamond" w:cs="Arial"/>
          <w:sz w:val="24"/>
          <w:szCs w:val="24"/>
        </w:rPr>
        <w:t xml:space="preserve"> as bruxas possuem uma significação mágica muito forte, são notadamente seres imersos numa aura de mistério. </w:t>
      </w:r>
      <w:r w:rsidRPr="00C46963">
        <w:rPr>
          <w:rFonts w:ascii="Garamond" w:hAnsi="Garamond" w:cs="Arial"/>
          <w:sz w:val="24"/>
          <w:szCs w:val="24"/>
        </w:rPr>
        <w:t>Welles</w:t>
      </w:r>
      <w:r w:rsidR="000D1FD9" w:rsidRPr="00C46963">
        <w:rPr>
          <w:rFonts w:ascii="Garamond" w:hAnsi="Garamond" w:cs="Arial"/>
          <w:sz w:val="24"/>
          <w:szCs w:val="24"/>
        </w:rPr>
        <w:t xml:space="preserve"> se utiliza de elem</w:t>
      </w:r>
      <w:r w:rsidR="0083474B" w:rsidRPr="00C46963">
        <w:rPr>
          <w:rFonts w:ascii="Garamond" w:hAnsi="Garamond" w:cs="Arial"/>
          <w:sz w:val="24"/>
          <w:szCs w:val="24"/>
        </w:rPr>
        <w:t>ent</w:t>
      </w:r>
      <w:r w:rsidR="000D1FD9" w:rsidRPr="00C46963">
        <w:rPr>
          <w:rFonts w:ascii="Garamond" w:hAnsi="Garamond" w:cs="Arial"/>
          <w:sz w:val="24"/>
          <w:szCs w:val="24"/>
        </w:rPr>
        <w:t>os da bruxaria como o caldeirão, o vod</w:t>
      </w:r>
      <w:r w:rsidR="0083474B" w:rsidRPr="00C46963">
        <w:rPr>
          <w:rFonts w:ascii="Garamond" w:hAnsi="Garamond" w:cs="Arial"/>
          <w:sz w:val="24"/>
          <w:szCs w:val="24"/>
        </w:rPr>
        <w:t>u e o cetro com o triâ</w:t>
      </w:r>
      <w:r w:rsidR="000D1FD9" w:rsidRPr="00C46963">
        <w:rPr>
          <w:rFonts w:ascii="Garamond" w:hAnsi="Garamond" w:cs="Arial"/>
          <w:sz w:val="24"/>
          <w:szCs w:val="24"/>
        </w:rPr>
        <w:t>ngulo</w:t>
      </w:r>
      <w:r w:rsidR="0083474B" w:rsidRPr="00C46963">
        <w:rPr>
          <w:rFonts w:ascii="Garamond" w:hAnsi="Garamond" w:cs="Arial"/>
          <w:sz w:val="24"/>
          <w:szCs w:val="24"/>
        </w:rPr>
        <w:t>,</w:t>
      </w:r>
      <w:r w:rsidR="000D1FD9" w:rsidRPr="00C46963">
        <w:rPr>
          <w:rFonts w:ascii="Garamond" w:hAnsi="Garamond" w:cs="Arial"/>
          <w:sz w:val="24"/>
          <w:szCs w:val="24"/>
        </w:rPr>
        <w:t xml:space="preserve"> para simbolizar o feminino</w:t>
      </w:r>
      <w:r w:rsidR="0083474B" w:rsidRPr="00C46963">
        <w:rPr>
          <w:rFonts w:ascii="Garamond" w:hAnsi="Garamond" w:cs="Arial"/>
          <w:sz w:val="24"/>
          <w:szCs w:val="24"/>
        </w:rPr>
        <w:t xml:space="preserve"> - análise de símbolos com base em Prieto (2003)</w:t>
      </w:r>
      <w:r w:rsidR="000D1FD9" w:rsidRPr="00C46963">
        <w:rPr>
          <w:rFonts w:ascii="Garamond" w:hAnsi="Garamond" w:cs="Arial"/>
          <w:sz w:val="24"/>
          <w:szCs w:val="24"/>
        </w:rPr>
        <w:t xml:space="preserve">. </w:t>
      </w:r>
    </w:p>
    <w:p w14:paraId="157579EA" w14:textId="6CF4FC31" w:rsidR="00206AC3" w:rsidRDefault="00206AC3" w:rsidP="000D1FD9">
      <w:pPr>
        <w:ind w:firstLine="0"/>
        <w:contextualSpacing/>
        <w:jc w:val="center"/>
        <w:rPr>
          <w:rFonts w:ascii="Garamond" w:hAnsi="Garamond" w:cs="Arial"/>
          <w:sz w:val="24"/>
          <w:szCs w:val="24"/>
        </w:rPr>
      </w:pPr>
      <w:r w:rsidRPr="00C46963">
        <w:rPr>
          <w:rFonts w:ascii="Garamond" w:hAnsi="Garamond" w:cs="Arial"/>
          <w:noProof/>
          <w:sz w:val="20"/>
          <w:szCs w:val="20"/>
          <w:lang w:eastAsia="pt-BR"/>
        </w:rPr>
        <w:lastRenderedPageBreak/>
        <w:drawing>
          <wp:anchor distT="0" distB="0" distL="114300" distR="114300" simplePos="0" relativeHeight="251660288" behindDoc="0" locked="0" layoutInCell="1" allowOverlap="1" wp14:anchorId="1C294A7B" wp14:editId="59367FDD">
            <wp:simplePos x="0" y="0"/>
            <wp:positionH relativeFrom="margin">
              <wp:posOffset>784387</wp:posOffset>
            </wp:positionH>
            <wp:positionV relativeFrom="paragraph">
              <wp:posOffset>258623</wp:posOffset>
            </wp:positionV>
            <wp:extent cx="3810000" cy="2886075"/>
            <wp:effectExtent l="0" t="0" r="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8fe96ff0ded64c7ff65378cb588ac.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886075"/>
                    </a:xfrm>
                    <a:prstGeom prst="rect">
                      <a:avLst/>
                    </a:prstGeom>
                  </pic:spPr>
                </pic:pic>
              </a:graphicData>
            </a:graphic>
            <wp14:sizeRelH relativeFrom="margin">
              <wp14:pctWidth>0</wp14:pctWidth>
            </wp14:sizeRelH>
            <wp14:sizeRelV relativeFrom="margin">
              <wp14:pctHeight>0</wp14:pctHeight>
            </wp14:sizeRelV>
          </wp:anchor>
        </w:drawing>
      </w:r>
      <w:r w:rsidR="00475BBB" w:rsidRPr="00C46963">
        <w:rPr>
          <w:rFonts w:ascii="Garamond" w:hAnsi="Garamond" w:cs="Arial"/>
          <w:sz w:val="24"/>
          <w:szCs w:val="24"/>
        </w:rPr>
        <w:t>Figura 1 –</w:t>
      </w:r>
      <w:r>
        <w:rPr>
          <w:rFonts w:ascii="Garamond" w:hAnsi="Garamond" w:cs="Arial"/>
          <w:sz w:val="24"/>
          <w:szCs w:val="24"/>
        </w:rPr>
        <w:t xml:space="preserve"> Bruxas no Filme Macbeth</w:t>
      </w:r>
    </w:p>
    <w:p w14:paraId="1BDC2FE0" w14:textId="6973F1D9" w:rsidR="000D1FD9" w:rsidRPr="00206AC3" w:rsidRDefault="00206AC3" w:rsidP="000D1FD9">
      <w:pPr>
        <w:ind w:firstLine="0"/>
        <w:contextualSpacing/>
        <w:jc w:val="center"/>
        <w:rPr>
          <w:rFonts w:ascii="Garamond" w:hAnsi="Garamond" w:cs="Arial"/>
          <w:sz w:val="20"/>
          <w:szCs w:val="20"/>
        </w:rPr>
      </w:pPr>
      <w:r w:rsidRPr="00206AC3">
        <w:rPr>
          <w:rFonts w:ascii="Garamond" w:hAnsi="Garamond" w:cs="Arial"/>
          <w:sz w:val="20"/>
          <w:szCs w:val="20"/>
        </w:rPr>
        <w:t>Fonte:</w:t>
      </w:r>
      <w:r w:rsidR="00475BBB" w:rsidRPr="00206AC3">
        <w:rPr>
          <w:rFonts w:ascii="Garamond" w:hAnsi="Garamond" w:cs="Arial"/>
          <w:sz w:val="20"/>
          <w:szCs w:val="20"/>
        </w:rPr>
        <w:t xml:space="preserve"> </w:t>
      </w:r>
      <w:r w:rsidRPr="00206AC3">
        <w:rPr>
          <w:rFonts w:ascii="Garamond" w:hAnsi="Garamond" w:cs="Arial"/>
          <w:sz w:val="20"/>
          <w:szCs w:val="20"/>
        </w:rPr>
        <w:t xml:space="preserve">Imagem </w:t>
      </w:r>
      <w:r w:rsidR="00475BBB" w:rsidRPr="00206AC3">
        <w:rPr>
          <w:rFonts w:ascii="Garamond" w:hAnsi="Garamond" w:cs="Arial"/>
          <w:sz w:val="20"/>
          <w:szCs w:val="20"/>
        </w:rPr>
        <w:t>retirada do filme</w:t>
      </w:r>
      <w:r w:rsidR="000D1FD9" w:rsidRPr="00206AC3">
        <w:rPr>
          <w:rFonts w:ascii="Garamond" w:hAnsi="Garamond" w:cs="Arial"/>
          <w:sz w:val="20"/>
          <w:szCs w:val="20"/>
        </w:rPr>
        <w:t xml:space="preserve"> </w:t>
      </w:r>
      <w:r w:rsidR="000D1FD9" w:rsidRPr="00206AC3">
        <w:rPr>
          <w:rFonts w:ascii="Garamond" w:hAnsi="Garamond" w:cs="Arial"/>
          <w:i/>
          <w:sz w:val="20"/>
          <w:szCs w:val="20"/>
        </w:rPr>
        <w:t>Macbeth</w:t>
      </w:r>
      <w:r w:rsidR="000D1FD9" w:rsidRPr="00206AC3">
        <w:rPr>
          <w:rFonts w:ascii="Garamond" w:hAnsi="Garamond" w:cs="Arial"/>
          <w:sz w:val="20"/>
          <w:szCs w:val="20"/>
        </w:rPr>
        <w:t xml:space="preserve"> de Wells (1963)</w:t>
      </w:r>
    </w:p>
    <w:p w14:paraId="69255C58" w14:textId="6B21BA05" w:rsidR="000D1FD9" w:rsidRPr="00C46963" w:rsidRDefault="000D1FD9" w:rsidP="000D1FD9">
      <w:pPr>
        <w:ind w:firstLine="0"/>
        <w:contextualSpacing/>
        <w:jc w:val="center"/>
        <w:rPr>
          <w:rFonts w:ascii="Garamond" w:hAnsi="Garamond" w:cs="Arial"/>
          <w:sz w:val="24"/>
          <w:szCs w:val="24"/>
        </w:rPr>
      </w:pPr>
    </w:p>
    <w:p w14:paraId="5954901B" w14:textId="48388BD3" w:rsidR="000D1FD9" w:rsidRPr="00C46963" w:rsidRDefault="000D1FD9" w:rsidP="000D1FD9">
      <w:pPr>
        <w:contextualSpacing/>
        <w:rPr>
          <w:rFonts w:ascii="Garamond" w:hAnsi="Garamond" w:cs="Arial"/>
          <w:sz w:val="24"/>
          <w:szCs w:val="24"/>
        </w:rPr>
      </w:pPr>
      <w:r w:rsidRPr="00C46963">
        <w:rPr>
          <w:rFonts w:ascii="Garamond" w:hAnsi="Garamond" w:cs="Arial"/>
          <w:sz w:val="24"/>
          <w:szCs w:val="24"/>
        </w:rPr>
        <w:t>Como é possível observar na foto acima, mesmo sem mostrarem o rosto diretamente à câmera, a voz e a</w:t>
      </w:r>
      <w:r w:rsidR="00BB4973" w:rsidRPr="00C46963">
        <w:rPr>
          <w:rFonts w:ascii="Garamond" w:hAnsi="Garamond" w:cs="Arial"/>
          <w:sz w:val="24"/>
          <w:szCs w:val="24"/>
        </w:rPr>
        <w:t xml:space="preserve"> imagem das bruxas sugere que tê</w:t>
      </w:r>
      <w:r w:rsidRPr="00C46963">
        <w:rPr>
          <w:rFonts w:ascii="Garamond" w:hAnsi="Garamond" w:cs="Arial"/>
          <w:sz w:val="24"/>
          <w:szCs w:val="24"/>
        </w:rPr>
        <w:t xml:space="preserve">m idade avançada e as mãos decrepitas sugerem que o rosto se encontra no mesmo estado; são, pois, personagens atrozes. A essa representação horrenda podemos atribuir a </w:t>
      </w:r>
      <w:r w:rsidR="00BB4973" w:rsidRPr="00C46963">
        <w:rPr>
          <w:rFonts w:ascii="Garamond" w:hAnsi="Garamond" w:cs="Arial"/>
          <w:sz w:val="24"/>
          <w:szCs w:val="24"/>
        </w:rPr>
        <w:t xml:space="preserve">uma das faces de Baba </w:t>
      </w:r>
      <w:proofErr w:type="spellStart"/>
      <w:r w:rsidR="00BB4973" w:rsidRPr="00C46963">
        <w:rPr>
          <w:rFonts w:ascii="Garamond" w:hAnsi="Garamond" w:cs="Arial"/>
          <w:sz w:val="24"/>
          <w:szCs w:val="24"/>
        </w:rPr>
        <w:t>Y</w:t>
      </w:r>
      <w:r w:rsidRPr="00C46963">
        <w:rPr>
          <w:rFonts w:ascii="Garamond" w:hAnsi="Garamond" w:cs="Arial"/>
          <w:sz w:val="24"/>
          <w:szCs w:val="24"/>
        </w:rPr>
        <w:t>aga</w:t>
      </w:r>
      <w:proofErr w:type="spellEnd"/>
      <w:r w:rsidRPr="00C46963">
        <w:rPr>
          <w:rFonts w:ascii="Garamond" w:hAnsi="Garamond" w:cs="Arial"/>
          <w:sz w:val="24"/>
          <w:szCs w:val="24"/>
        </w:rPr>
        <w:t xml:space="preserve">, deusa </w:t>
      </w:r>
      <w:r w:rsidR="00BB4973" w:rsidRPr="00C46963">
        <w:rPr>
          <w:rFonts w:ascii="Garamond" w:hAnsi="Garamond" w:cs="Arial"/>
          <w:sz w:val="24"/>
          <w:szCs w:val="24"/>
        </w:rPr>
        <w:t>eslovena</w:t>
      </w:r>
      <w:r w:rsidRPr="00C46963">
        <w:rPr>
          <w:rFonts w:ascii="Garamond" w:hAnsi="Garamond" w:cs="Arial"/>
          <w:sz w:val="24"/>
          <w:szCs w:val="24"/>
        </w:rPr>
        <w:t xml:space="preserve">, que possui tanto o domínio da morte e da vida como a proximidade física com </w:t>
      </w:r>
      <w:r w:rsidR="00BB4973" w:rsidRPr="00C46963">
        <w:rPr>
          <w:rFonts w:ascii="Garamond" w:hAnsi="Garamond" w:cs="Arial"/>
          <w:sz w:val="24"/>
          <w:szCs w:val="24"/>
        </w:rPr>
        <w:t xml:space="preserve">as bruxas de Welles, pois Baba </w:t>
      </w:r>
      <w:proofErr w:type="spellStart"/>
      <w:r w:rsidR="00BB4973" w:rsidRPr="00C46963">
        <w:rPr>
          <w:rFonts w:ascii="Garamond" w:hAnsi="Garamond" w:cs="Arial"/>
          <w:sz w:val="24"/>
          <w:szCs w:val="24"/>
        </w:rPr>
        <w:t>Y</w:t>
      </w:r>
      <w:r w:rsidRPr="00C46963">
        <w:rPr>
          <w:rFonts w:ascii="Garamond" w:hAnsi="Garamond" w:cs="Arial"/>
          <w:sz w:val="24"/>
          <w:szCs w:val="24"/>
        </w:rPr>
        <w:t>aga</w:t>
      </w:r>
      <w:proofErr w:type="spellEnd"/>
      <w:r w:rsidRPr="00C46963">
        <w:rPr>
          <w:rFonts w:ascii="Garamond" w:hAnsi="Garamond" w:cs="Arial"/>
          <w:sz w:val="24"/>
          <w:szCs w:val="24"/>
        </w:rPr>
        <w:t xml:space="preserve"> é velha, feia e muitos a consideram malvada, a ela foi atribuído na Rússia a crença de comer criancinhas. Os mitos de Bab</w:t>
      </w:r>
      <w:r w:rsidR="00BB4973" w:rsidRPr="00C46963">
        <w:rPr>
          <w:rFonts w:ascii="Garamond" w:hAnsi="Garamond" w:cs="Arial"/>
          <w:sz w:val="24"/>
          <w:szCs w:val="24"/>
        </w:rPr>
        <w:t xml:space="preserve">a </w:t>
      </w:r>
      <w:proofErr w:type="spellStart"/>
      <w:r w:rsidR="00BB4973" w:rsidRPr="00C46963">
        <w:rPr>
          <w:rFonts w:ascii="Garamond" w:hAnsi="Garamond" w:cs="Arial"/>
          <w:sz w:val="24"/>
          <w:szCs w:val="24"/>
        </w:rPr>
        <w:t>Y</w:t>
      </w:r>
      <w:r w:rsidRPr="00C46963">
        <w:rPr>
          <w:rFonts w:ascii="Garamond" w:hAnsi="Garamond" w:cs="Arial"/>
          <w:sz w:val="24"/>
          <w:szCs w:val="24"/>
        </w:rPr>
        <w:t>aga</w:t>
      </w:r>
      <w:proofErr w:type="spellEnd"/>
      <w:r w:rsidRPr="00C46963">
        <w:rPr>
          <w:rFonts w:ascii="Garamond" w:hAnsi="Garamond" w:cs="Arial"/>
          <w:sz w:val="24"/>
          <w:szCs w:val="24"/>
        </w:rPr>
        <w:t xml:space="preserve"> ajudaram a criar a imagem da bruxa malvada como conhecemos hoje.  O mitólogo Joseph Campbell (2003), por exem</w:t>
      </w:r>
      <w:r w:rsidR="00BB4973" w:rsidRPr="00C46963">
        <w:rPr>
          <w:rFonts w:ascii="Garamond" w:hAnsi="Garamond" w:cs="Arial"/>
          <w:sz w:val="24"/>
          <w:szCs w:val="24"/>
        </w:rPr>
        <w:t>plo, a considera como possível fonte para fá</w:t>
      </w:r>
      <w:r w:rsidRPr="00C46963">
        <w:rPr>
          <w:rFonts w:ascii="Garamond" w:hAnsi="Garamond" w:cs="Arial"/>
          <w:sz w:val="24"/>
          <w:szCs w:val="24"/>
        </w:rPr>
        <w:t>bulas como “João e Maria” e que tais narrativas formataram sobremaneira a ideia moderna da bruxa, a qual pode-se vincular, dentre outros, ao cinema.</w:t>
      </w:r>
    </w:p>
    <w:p w14:paraId="0EC51103" w14:textId="72109AD3" w:rsidR="00142844" w:rsidRPr="00C46963" w:rsidRDefault="00A65C4F" w:rsidP="21AD74CB">
      <w:pPr>
        <w:ind w:firstLine="708"/>
        <w:contextualSpacing/>
        <w:rPr>
          <w:rFonts w:ascii="Garamond" w:hAnsi="Garamond" w:cs="Arial"/>
          <w:sz w:val="24"/>
          <w:szCs w:val="24"/>
        </w:rPr>
      </w:pPr>
      <w:r w:rsidRPr="00C46963">
        <w:rPr>
          <w:rFonts w:ascii="Garamond" w:hAnsi="Garamond" w:cs="Arial"/>
          <w:sz w:val="24"/>
          <w:szCs w:val="24"/>
        </w:rPr>
        <w:t>Por fim, é interessante perceber como a inclusão do mito em ambas as narrativas oferece uma possível leitura do texto Macbeth. Para ta</w:t>
      </w:r>
      <w:r w:rsidR="00890539" w:rsidRPr="00C46963">
        <w:rPr>
          <w:rFonts w:ascii="Garamond" w:hAnsi="Garamond" w:cs="Arial"/>
          <w:sz w:val="24"/>
          <w:szCs w:val="24"/>
        </w:rPr>
        <w:t xml:space="preserve">l, voltar-se-á mais uma vez à </w:t>
      </w:r>
      <w:proofErr w:type="spellStart"/>
      <w:r w:rsidR="00890539" w:rsidRPr="00C46963">
        <w:rPr>
          <w:rFonts w:ascii="Garamond" w:hAnsi="Garamond" w:cs="Arial"/>
          <w:sz w:val="24"/>
          <w:szCs w:val="24"/>
        </w:rPr>
        <w:t>Hé</w:t>
      </w:r>
      <w:r w:rsidRPr="00C46963">
        <w:rPr>
          <w:rFonts w:ascii="Garamond" w:hAnsi="Garamond" w:cs="Arial"/>
          <w:sz w:val="24"/>
          <w:szCs w:val="24"/>
        </w:rPr>
        <w:t>cate</w:t>
      </w:r>
      <w:proofErr w:type="spellEnd"/>
      <w:r w:rsidRPr="00C46963">
        <w:rPr>
          <w:rFonts w:ascii="Garamond" w:hAnsi="Garamond" w:cs="Arial"/>
          <w:sz w:val="24"/>
          <w:szCs w:val="24"/>
        </w:rPr>
        <w:t>.</w:t>
      </w:r>
      <w:r w:rsidR="00E32142" w:rsidRPr="00C46963">
        <w:rPr>
          <w:rFonts w:ascii="Garamond" w:hAnsi="Garamond" w:cs="Arial"/>
          <w:sz w:val="24"/>
          <w:szCs w:val="24"/>
        </w:rPr>
        <w:t xml:space="preserve"> </w:t>
      </w:r>
      <w:r w:rsidR="00EE7B58" w:rsidRPr="00C46963">
        <w:rPr>
          <w:rFonts w:ascii="Garamond" w:hAnsi="Garamond" w:cs="Arial"/>
          <w:sz w:val="24"/>
          <w:szCs w:val="24"/>
        </w:rPr>
        <w:t>U</w:t>
      </w:r>
      <w:r w:rsidR="21AD74CB" w:rsidRPr="00C46963">
        <w:rPr>
          <w:rFonts w:ascii="Garamond" w:hAnsi="Garamond" w:cs="Arial"/>
          <w:sz w:val="24"/>
          <w:szCs w:val="24"/>
        </w:rPr>
        <w:t>ma das po</w:t>
      </w:r>
      <w:r w:rsidR="002B0901" w:rsidRPr="00C46963">
        <w:rPr>
          <w:rFonts w:ascii="Garamond" w:hAnsi="Garamond" w:cs="Arial"/>
          <w:sz w:val="24"/>
          <w:szCs w:val="24"/>
        </w:rPr>
        <w:t>ssíveis significações do nome da deusa</w:t>
      </w:r>
      <w:r w:rsidR="21AD74CB" w:rsidRPr="00C46963">
        <w:rPr>
          <w:rFonts w:ascii="Garamond" w:hAnsi="Garamond" w:cs="Arial"/>
          <w:sz w:val="24"/>
          <w:szCs w:val="24"/>
        </w:rPr>
        <w:t xml:space="preserve"> é “Ela que trabalha seu desejo”</w:t>
      </w:r>
      <w:r w:rsidR="00EE7B58" w:rsidRPr="00C46963">
        <w:rPr>
          <w:rFonts w:ascii="Garamond" w:hAnsi="Garamond" w:cs="Arial"/>
          <w:sz w:val="24"/>
          <w:szCs w:val="24"/>
        </w:rPr>
        <w:t xml:space="preserve"> (PRIETO, 2003, p. 147)</w:t>
      </w:r>
      <w:r w:rsidR="21AD74CB" w:rsidRPr="00C46963">
        <w:rPr>
          <w:rFonts w:ascii="Garamond" w:hAnsi="Garamond" w:cs="Arial"/>
          <w:sz w:val="24"/>
          <w:szCs w:val="24"/>
        </w:rPr>
        <w:t xml:space="preserve">, nessa questão podemos atribuir um grande significado para presença dela na peça, já que toda obra gira em torno do desejo de Macbeth de ser Rei. </w:t>
      </w:r>
      <w:proofErr w:type="spellStart"/>
      <w:r w:rsidR="21AD74CB" w:rsidRPr="00C46963">
        <w:rPr>
          <w:rFonts w:ascii="Garamond" w:hAnsi="Garamond" w:cs="Arial"/>
          <w:sz w:val="24"/>
          <w:szCs w:val="24"/>
        </w:rPr>
        <w:t>Hécate</w:t>
      </w:r>
      <w:proofErr w:type="spellEnd"/>
      <w:r w:rsidR="00EE7B58" w:rsidRPr="00C46963">
        <w:rPr>
          <w:rFonts w:ascii="Garamond" w:hAnsi="Garamond" w:cs="Arial"/>
          <w:sz w:val="24"/>
          <w:szCs w:val="24"/>
        </w:rPr>
        <w:t>, assim, seria</w:t>
      </w:r>
      <w:r w:rsidR="21AD74CB" w:rsidRPr="00C46963">
        <w:rPr>
          <w:rFonts w:ascii="Garamond" w:hAnsi="Garamond" w:cs="Arial"/>
          <w:sz w:val="24"/>
          <w:szCs w:val="24"/>
        </w:rPr>
        <w:t xml:space="preserve"> aquela que te</w:t>
      </w:r>
      <w:r w:rsidR="00EE7B58" w:rsidRPr="00C46963">
        <w:rPr>
          <w:rFonts w:ascii="Garamond" w:hAnsi="Garamond" w:cs="Arial"/>
          <w:sz w:val="24"/>
          <w:szCs w:val="24"/>
        </w:rPr>
        <w:t xml:space="preserve">ria </w:t>
      </w:r>
      <w:r w:rsidR="21AD74CB" w:rsidRPr="00C46963">
        <w:rPr>
          <w:rFonts w:ascii="Garamond" w:hAnsi="Garamond" w:cs="Arial"/>
          <w:sz w:val="24"/>
          <w:szCs w:val="24"/>
        </w:rPr>
        <w:t>o poder de realizar os desejos</w:t>
      </w:r>
      <w:r w:rsidR="00CD3FC1" w:rsidRPr="00C46963">
        <w:rPr>
          <w:rFonts w:ascii="Garamond" w:hAnsi="Garamond" w:cs="Arial"/>
          <w:sz w:val="24"/>
          <w:szCs w:val="24"/>
        </w:rPr>
        <w:t xml:space="preserve">, </w:t>
      </w:r>
      <w:r w:rsidR="21AD74CB" w:rsidRPr="00C46963">
        <w:rPr>
          <w:rFonts w:ascii="Garamond" w:hAnsi="Garamond" w:cs="Arial"/>
          <w:sz w:val="24"/>
          <w:szCs w:val="24"/>
        </w:rPr>
        <w:t>efetivamente realiza</w:t>
      </w:r>
      <w:r w:rsidR="00CD3FC1" w:rsidRPr="00C46963">
        <w:rPr>
          <w:rFonts w:ascii="Garamond" w:hAnsi="Garamond" w:cs="Arial"/>
          <w:sz w:val="24"/>
          <w:szCs w:val="24"/>
        </w:rPr>
        <w:t>ndo</w:t>
      </w:r>
      <w:r w:rsidR="21AD74CB" w:rsidRPr="00C46963">
        <w:rPr>
          <w:rFonts w:ascii="Garamond" w:hAnsi="Garamond" w:cs="Arial"/>
          <w:sz w:val="24"/>
          <w:szCs w:val="24"/>
        </w:rPr>
        <w:t xml:space="preserve"> </w:t>
      </w:r>
      <w:r w:rsidR="002B0901" w:rsidRPr="00C46963">
        <w:rPr>
          <w:rFonts w:ascii="Garamond" w:hAnsi="Garamond" w:cs="Arial"/>
          <w:sz w:val="24"/>
          <w:szCs w:val="24"/>
        </w:rPr>
        <w:t>a</w:t>
      </w:r>
      <w:r w:rsidR="21AD74CB" w:rsidRPr="00C46963">
        <w:rPr>
          <w:rFonts w:ascii="Garamond" w:hAnsi="Garamond" w:cs="Arial"/>
          <w:sz w:val="24"/>
          <w:szCs w:val="24"/>
        </w:rPr>
        <w:t xml:space="preserve"> </w:t>
      </w:r>
      <w:r w:rsidR="002B0901" w:rsidRPr="00C46963">
        <w:rPr>
          <w:rFonts w:ascii="Garamond" w:hAnsi="Garamond" w:cs="Arial"/>
          <w:sz w:val="24"/>
          <w:szCs w:val="24"/>
        </w:rPr>
        <w:t>aspiração</w:t>
      </w:r>
      <w:r w:rsidR="21AD74CB" w:rsidRPr="00C46963">
        <w:rPr>
          <w:rFonts w:ascii="Garamond" w:hAnsi="Garamond" w:cs="Arial"/>
          <w:sz w:val="24"/>
          <w:szCs w:val="24"/>
        </w:rPr>
        <w:t xml:space="preserve"> de Macbeth </w:t>
      </w:r>
      <w:r w:rsidR="00E32142" w:rsidRPr="00C46963">
        <w:rPr>
          <w:rFonts w:ascii="Garamond" w:hAnsi="Garamond" w:cs="Arial"/>
          <w:sz w:val="24"/>
          <w:szCs w:val="24"/>
        </w:rPr>
        <w:t>através dos serviços de</w:t>
      </w:r>
      <w:r w:rsidR="21AD74CB" w:rsidRPr="00C46963">
        <w:rPr>
          <w:rFonts w:ascii="Garamond" w:hAnsi="Garamond" w:cs="Arial"/>
          <w:sz w:val="24"/>
          <w:szCs w:val="24"/>
        </w:rPr>
        <w:t xml:space="preserve"> suas servas. </w:t>
      </w:r>
    </w:p>
    <w:p w14:paraId="10D7270B" w14:textId="07526054" w:rsidR="00710FFA" w:rsidRPr="00C46963" w:rsidRDefault="002B0901" w:rsidP="21AD74CB">
      <w:pPr>
        <w:ind w:firstLine="708"/>
        <w:contextualSpacing/>
        <w:rPr>
          <w:rFonts w:ascii="Garamond" w:hAnsi="Garamond" w:cs="Arial"/>
          <w:sz w:val="24"/>
          <w:szCs w:val="24"/>
        </w:rPr>
      </w:pPr>
      <w:r w:rsidRPr="00C46963">
        <w:rPr>
          <w:rFonts w:ascii="Garamond" w:hAnsi="Garamond" w:cs="Arial"/>
          <w:sz w:val="24"/>
          <w:szCs w:val="24"/>
        </w:rPr>
        <w:t xml:space="preserve">A partir da leitura de </w:t>
      </w:r>
      <w:proofErr w:type="spellStart"/>
      <w:r w:rsidR="00EE7B58" w:rsidRPr="00C46963">
        <w:rPr>
          <w:rFonts w:ascii="Garamond" w:hAnsi="Garamond" w:cs="Arial"/>
          <w:sz w:val="24"/>
          <w:szCs w:val="24"/>
        </w:rPr>
        <w:t>Hécate</w:t>
      </w:r>
      <w:proofErr w:type="spellEnd"/>
      <w:r w:rsidR="00EE7B58" w:rsidRPr="00C46963">
        <w:rPr>
          <w:rFonts w:ascii="Garamond" w:hAnsi="Garamond" w:cs="Arial"/>
          <w:sz w:val="24"/>
          <w:szCs w:val="24"/>
        </w:rPr>
        <w:t xml:space="preserve"> como a que </w:t>
      </w:r>
      <w:r w:rsidR="21AD74CB" w:rsidRPr="00C46963">
        <w:rPr>
          <w:rFonts w:ascii="Garamond" w:hAnsi="Garamond" w:cs="Arial"/>
          <w:sz w:val="24"/>
          <w:szCs w:val="24"/>
        </w:rPr>
        <w:t>“trabalha teu desejo”</w:t>
      </w:r>
      <w:r w:rsidR="00EE7B58" w:rsidRPr="00C46963">
        <w:rPr>
          <w:rFonts w:ascii="Garamond" w:hAnsi="Garamond" w:cs="Arial"/>
          <w:sz w:val="24"/>
          <w:szCs w:val="24"/>
        </w:rPr>
        <w:t xml:space="preserve"> (ibidem), </w:t>
      </w:r>
      <w:proofErr w:type="spellStart"/>
      <w:r w:rsidR="00EE7B58" w:rsidRPr="00C46963">
        <w:rPr>
          <w:rFonts w:ascii="Garamond" w:hAnsi="Garamond" w:cs="Arial"/>
          <w:sz w:val="24"/>
          <w:szCs w:val="24"/>
        </w:rPr>
        <w:t>ex-furia</w:t>
      </w:r>
      <w:proofErr w:type="spellEnd"/>
      <w:r w:rsidR="00EE7B58" w:rsidRPr="00C46963">
        <w:rPr>
          <w:rFonts w:ascii="Garamond" w:hAnsi="Garamond" w:cs="Arial"/>
          <w:sz w:val="24"/>
          <w:szCs w:val="24"/>
        </w:rPr>
        <w:t xml:space="preserve"> e senhora das</w:t>
      </w:r>
      <w:r w:rsidR="21AD74CB" w:rsidRPr="00C46963">
        <w:rPr>
          <w:rFonts w:ascii="Garamond" w:hAnsi="Garamond" w:cs="Arial"/>
          <w:sz w:val="24"/>
          <w:szCs w:val="24"/>
        </w:rPr>
        <w:t xml:space="preserve"> bruxas</w:t>
      </w:r>
      <w:r w:rsidR="00CD3FC1" w:rsidRPr="00C46963">
        <w:rPr>
          <w:rFonts w:ascii="Garamond" w:hAnsi="Garamond" w:cs="Arial"/>
          <w:sz w:val="24"/>
          <w:szCs w:val="24"/>
        </w:rPr>
        <w:t>,</w:t>
      </w:r>
      <w:r w:rsidR="00EE7B58" w:rsidRPr="00C46963">
        <w:rPr>
          <w:rFonts w:ascii="Garamond" w:hAnsi="Garamond" w:cs="Arial"/>
          <w:sz w:val="24"/>
          <w:szCs w:val="24"/>
        </w:rPr>
        <w:t xml:space="preserve"> pod</w:t>
      </w:r>
      <w:r w:rsidR="00FC5CE1" w:rsidRPr="00C46963">
        <w:rPr>
          <w:rFonts w:ascii="Garamond" w:hAnsi="Garamond" w:cs="Arial"/>
          <w:sz w:val="24"/>
          <w:szCs w:val="24"/>
        </w:rPr>
        <w:t xml:space="preserve">e-se </w:t>
      </w:r>
      <w:r w:rsidRPr="00C46963">
        <w:rPr>
          <w:rFonts w:ascii="Garamond" w:hAnsi="Garamond" w:cs="Arial"/>
          <w:sz w:val="24"/>
          <w:szCs w:val="24"/>
        </w:rPr>
        <w:t>perceber</w:t>
      </w:r>
      <w:r w:rsidR="00FC5CE1" w:rsidRPr="00C46963">
        <w:rPr>
          <w:rFonts w:ascii="Garamond" w:hAnsi="Garamond" w:cs="Arial"/>
          <w:sz w:val="24"/>
          <w:szCs w:val="24"/>
        </w:rPr>
        <w:t xml:space="preserve"> a trama de Macbeth enquanto prova da inabilidade do </w:t>
      </w:r>
      <w:r w:rsidR="00FC5CE1" w:rsidRPr="00C46963">
        <w:rPr>
          <w:rFonts w:ascii="Garamond" w:hAnsi="Garamond" w:cs="Arial"/>
          <w:sz w:val="24"/>
          <w:szCs w:val="24"/>
        </w:rPr>
        <w:lastRenderedPageBreak/>
        <w:t>homem frente ao desejo irrefutável</w:t>
      </w:r>
      <w:r w:rsidR="00890539" w:rsidRPr="00C46963">
        <w:rPr>
          <w:rFonts w:ascii="Garamond" w:hAnsi="Garamond" w:cs="Arial"/>
          <w:sz w:val="24"/>
          <w:szCs w:val="24"/>
        </w:rPr>
        <w:t xml:space="preserve"> dos deuses. Assim, ter-se-ia </w:t>
      </w:r>
      <w:proofErr w:type="spellStart"/>
      <w:r w:rsidR="00890539" w:rsidRPr="00C46963">
        <w:rPr>
          <w:rFonts w:ascii="Garamond" w:hAnsi="Garamond" w:cs="Arial"/>
          <w:sz w:val="24"/>
          <w:szCs w:val="24"/>
        </w:rPr>
        <w:t>Hé</w:t>
      </w:r>
      <w:r w:rsidR="00FC5CE1" w:rsidRPr="00C46963">
        <w:rPr>
          <w:rFonts w:ascii="Garamond" w:hAnsi="Garamond" w:cs="Arial"/>
          <w:sz w:val="24"/>
          <w:szCs w:val="24"/>
        </w:rPr>
        <w:t>cate</w:t>
      </w:r>
      <w:proofErr w:type="spellEnd"/>
      <w:r w:rsidR="00FC5CE1" w:rsidRPr="00C46963">
        <w:rPr>
          <w:rFonts w:ascii="Garamond" w:hAnsi="Garamond" w:cs="Arial"/>
          <w:sz w:val="24"/>
          <w:szCs w:val="24"/>
        </w:rPr>
        <w:t xml:space="preserve">, </w:t>
      </w:r>
      <w:r w:rsidR="00EE7B58" w:rsidRPr="00C46963">
        <w:rPr>
          <w:rFonts w:ascii="Garamond" w:hAnsi="Garamond" w:cs="Arial"/>
          <w:sz w:val="24"/>
          <w:szCs w:val="24"/>
        </w:rPr>
        <w:t xml:space="preserve">a deusa que </w:t>
      </w:r>
      <w:r w:rsidR="00BC7189" w:rsidRPr="00C46963">
        <w:rPr>
          <w:rFonts w:ascii="Garamond" w:hAnsi="Garamond" w:cs="Arial"/>
          <w:sz w:val="24"/>
          <w:szCs w:val="24"/>
        </w:rPr>
        <w:t>conced</w:t>
      </w:r>
      <w:r w:rsidRPr="00C46963">
        <w:rPr>
          <w:rFonts w:ascii="Garamond" w:hAnsi="Garamond" w:cs="Arial"/>
          <w:sz w:val="24"/>
          <w:szCs w:val="24"/>
        </w:rPr>
        <w:t>e</w:t>
      </w:r>
      <w:r w:rsidR="00EE7B58" w:rsidRPr="00C46963">
        <w:rPr>
          <w:rFonts w:ascii="Garamond" w:hAnsi="Garamond" w:cs="Arial"/>
          <w:sz w:val="24"/>
          <w:szCs w:val="24"/>
        </w:rPr>
        <w:t xml:space="preserve"> os desejos aos mortais</w:t>
      </w:r>
      <w:r w:rsidRPr="00C46963">
        <w:rPr>
          <w:rFonts w:ascii="Garamond" w:hAnsi="Garamond" w:cs="Arial"/>
          <w:sz w:val="24"/>
          <w:szCs w:val="24"/>
        </w:rPr>
        <w:t xml:space="preserve"> e</w:t>
      </w:r>
      <w:r w:rsidR="004C2495" w:rsidRPr="00C46963">
        <w:rPr>
          <w:rFonts w:ascii="Garamond" w:hAnsi="Garamond" w:cs="Arial"/>
          <w:sz w:val="24"/>
          <w:szCs w:val="24"/>
        </w:rPr>
        <w:t xml:space="preserve"> que se utiliza</w:t>
      </w:r>
      <w:r w:rsidR="00FC5CE1" w:rsidRPr="00C46963">
        <w:rPr>
          <w:rFonts w:ascii="Garamond" w:hAnsi="Garamond" w:cs="Arial"/>
          <w:sz w:val="24"/>
          <w:szCs w:val="24"/>
        </w:rPr>
        <w:t>ria</w:t>
      </w:r>
      <w:r w:rsidR="004C2495" w:rsidRPr="00C46963">
        <w:rPr>
          <w:rFonts w:ascii="Garamond" w:hAnsi="Garamond" w:cs="Arial"/>
          <w:sz w:val="24"/>
          <w:szCs w:val="24"/>
        </w:rPr>
        <w:t xml:space="preserve"> de suas</w:t>
      </w:r>
      <w:r w:rsidR="00BC7189" w:rsidRPr="00C46963">
        <w:rPr>
          <w:rFonts w:ascii="Garamond" w:hAnsi="Garamond" w:cs="Arial"/>
          <w:sz w:val="24"/>
          <w:szCs w:val="24"/>
        </w:rPr>
        <w:t xml:space="preserve"> servas</w:t>
      </w:r>
      <w:r w:rsidR="004C2495" w:rsidRPr="00C46963">
        <w:rPr>
          <w:rFonts w:ascii="Garamond" w:hAnsi="Garamond" w:cs="Arial"/>
          <w:sz w:val="24"/>
          <w:szCs w:val="24"/>
        </w:rPr>
        <w:t xml:space="preserve"> para cu</w:t>
      </w:r>
      <w:r w:rsidR="00EE7B58" w:rsidRPr="00C46963">
        <w:rPr>
          <w:rFonts w:ascii="Garamond" w:hAnsi="Garamond" w:cs="Arial"/>
          <w:sz w:val="24"/>
          <w:szCs w:val="24"/>
        </w:rPr>
        <w:t xml:space="preserve">mprir os </w:t>
      </w:r>
      <w:r w:rsidRPr="00C46963">
        <w:rPr>
          <w:rFonts w:ascii="Garamond" w:hAnsi="Garamond" w:cs="Arial"/>
          <w:sz w:val="24"/>
          <w:szCs w:val="24"/>
        </w:rPr>
        <w:t>intentos</w:t>
      </w:r>
      <w:r w:rsidR="00EE7B58" w:rsidRPr="00C46963">
        <w:rPr>
          <w:rFonts w:ascii="Garamond" w:hAnsi="Garamond" w:cs="Arial"/>
          <w:sz w:val="24"/>
          <w:szCs w:val="24"/>
        </w:rPr>
        <w:t xml:space="preserve"> </w:t>
      </w:r>
      <w:r w:rsidRPr="00C46963">
        <w:rPr>
          <w:rFonts w:ascii="Garamond" w:hAnsi="Garamond" w:cs="Arial"/>
          <w:sz w:val="24"/>
          <w:szCs w:val="24"/>
        </w:rPr>
        <w:t>de</w:t>
      </w:r>
      <w:r w:rsidR="00EE7B58" w:rsidRPr="00C46963">
        <w:rPr>
          <w:rFonts w:ascii="Garamond" w:hAnsi="Garamond" w:cs="Arial"/>
          <w:sz w:val="24"/>
          <w:szCs w:val="24"/>
        </w:rPr>
        <w:t xml:space="preserve"> Macbeth, mas que acaba por revoga</w:t>
      </w:r>
      <w:r w:rsidR="00BC7189" w:rsidRPr="00C46963">
        <w:rPr>
          <w:rFonts w:ascii="Garamond" w:hAnsi="Garamond" w:cs="Arial"/>
          <w:sz w:val="24"/>
          <w:szCs w:val="24"/>
        </w:rPr>
        <w:t>-los</w:t>
      </w:r>
      <w:r w:rsidR="00EE7B58" w:rsidRPr="00C46963">
        <w:rPr>
          <w:rFonts w:ascii="Garamond" w:hAnsi="Garamond" w:cs="Arial"/>
          <w:sz w:val="24"/>
          <w:szCs w:val="24"/>
        </w:rPr>
        <w:t xml:space="preserve">, </w:t>
      </w:r>
      <w:r w:rsidR="00FC5CE1" w:rsidRPr="00C46963">
        <w:rPr>
          <w:rFonts w:ascii="Garamond" w:hAnsi="Garamond" w:cs="Arial"/>
          <w:sz w:val="24"/>
          <w:szCs w:val="24"/>
        </w:rPr>
        <w:t xml:space="preserve">já que </w:t>
      </w:r>
      <w:r w:rsidR="00EE7B58" w:rsidRPr="00C46963">
        <w:rPr>
          <w:rFonts w:ascii="Garamond" w:hAnsi="Garamond" w:cs="Arial"/>
          <w:sz w:val="24"/>
          <w:szCs w:val="24"/>
        </w:rPr>
        <w:t>Macbeth transformar-se</w:t>
      </w:r>
      <w:r w:rsidR="00FC5CE1" w:rsidRPr="00C46963">
        <w:rPr>
          <w:rFonts w:ascii="Garamond" w:hAnsi="Garamond" w:cs="Arial"/>
          <w:sz w:val="24"/>
          <w:szCs w:val="24"/>
        </w:rPr>
        <w:t xml:space="preserve"> em assassino</w:t>
      </w:r>
      <w:r w:rsidRPr="00C46963">
        <w:rPr>
          <w:rFonts w:ascii="Garamond" w:hAnsi="Garamond" w:cs="Arial"/>
          <w:sz w:val="24"/>
          <w:szCs w:val="24"/>
        </w:rPr>
        <w:t xml:space="preserve">. Isto </w:t>
      </w:r>
      <w:r w:rsidR="00FC5CE1" w:rsidRPr="00C46963">
        <w:rPr>
          <w:rFonts w:ascii="Garamond" w:hAnsi="Garamond" w:cs="Arial"/>
          <w:sz w:val="24"/>
          <w:szCs w:val="24"/>
        </w:rPr>
        <w:t>traria à</w:t>
      </w:r>
      <w:r w:rsidR="00EE7B58" w:rsidRPr="00C46963">
        <w:rPr>
          <w:rFonts w:ascii="Garamond" w:hAnsi="Garamond" w:cs="Arial"/>
          <w:sz w:val="24"/>
          <w:szCs w:val="24"/>
        </w:rPr>
        <w:t xml:space="preserve"> deusa sua </w:t>
      </w:r>
      <w:r w:rsidR="001163F6" w:rsidRPr="00C46963">
        <w:rPr>
          <w:rFonts w:ascii="Garamond" w:hAnsi="Garamond" w:cs="Arial"/>
          <w:sz w:val="24"/>
          <w:szCs w:val="24"/>
        </w:rPr>
        <w:t xml:space="preserve">face obscura, </w:t>
      </w:r>
      <w:r w:rsidR="21AD74CB" w:rsidRPr="00C46963">
        <w:rPr>
          <w:rFonts w:ascii="Garamond" w:hAnsi="Garamond" w:cs="Arial"/>
          <w:sz w:val="24"/>
          <w:szCs w:val="24"/>
        </w:rPr>
        <w:t xml:space="preserve">afinal é em virtude de seus assassinatos que Macbeth </w:t>
      </w:r>
      <w:r w:rsidRPr="00C46963">
        <w:rPr>
          <w:rFonts w:ascii="Garamond" w:hAnsi="Garamond" w:cs="Arial"/>
          <w:sz w:val="24"/>
          <w:szCs w:val="24"/>
        </w:rPr>
        <w:t>perde a cora</w:t>
      </w:r>
      <w:r w:rsidR="21AD74CB" w:rsidRPr="00C46963">
        <w:rPr>
          <w:rFonts w:ascii="Garamond" w:hAnsi="Garamond" w:cs="Arial"/>
          <w:sz w:val="24"/>
          <w:szCs w:val="24"/>
        </w:rPr>
        <w:t>.</w:t>
      </w:r>
      <w:r w:rsidR="001163F6" w:rsidRPr="00C46963">
        <w:rPr>
          <w:rFonts w:ascii="Garamond" w:hAnsi="Garamond" w:cs="Arial"/>
          <w:sz w:val="24"/>
          <w:szCs w:val="24"/>
        </w:rPr>
        <w:t xml:space="preserve"> O rei mata primeiro</w:t>
      </w:r>
      <w:r w:rsidR="21AD74CB" w:rsidRPr="00C46963">
        <w:rPr>
          <w:rFonts w:ascii="Garamond" w:hAnsi="Garamond" w:cs="Arial"/>
          <w:sz w:val="24"/>
          <w:szCs w:val="24"/>
        </w:rPr>
        <w:t xml:space="preserve"> </w:t>
      </w:r>
      <w:proofErr w:type="spellStart"/>
      <w:r w:rsidR="21AD74CB" w:rsidRPr="00C46963">
        <w:rPr>
          <w:rFonts w:ascii="Garamond" w:hAnsi="Garamond" w:cs="Arial"/>
          <w:sz w:val="24"/>
          <w:szCs w:val="24"/>
        </w:rPr>
        <w:t>Banquo</w:t>
      </w:r>
      <w:proofErr w:type="spellEnd"/>
      <w:r w:rsidR="00BC7189" w:rsidRPr="00C46963">
        <w:rPr>
          <w:rFonts w:ascii="Garamond" w:hAnsi="Garamond" w:cs="Arial"/>
          <w:sz w:val="24"/>
          <w:szCs w:val="24"/>
        </w:rPr>
        <w:t xml:space="preserve">, o que leva o filho </w:t>
      </w:r>
      <w:r w:rsidR="21AD74CB" w:rsidRPr="00C46963">
        <w:rPr>
          <w:rFonts w:ascii="Garamond" w:hAnsi="Garamond" w:cs="Arial"/>
          <w:sz w:val="24"/>
          <w:szCs w:val="24"/>
        </w:rPr>
        <w:t>dele, possível sucessor, a exilar-se na companhia dos inimigos.</w:t>
      </w:r>
      <w:r w:rsidR="00710FFA" w:rsidRPr="00C46963">
        <w:rPr>
          <w:rFonts w:ascii="Garamond" w:hAnsi="Garamond" w:cs="Arial"/>
          <w:sz w:val="24"/>
          <w:szCs w:val="24"/>
        </w:rPr>
        <w:t xml:space="preserve"> </w:t>
      </w:r>
      <w:r w:rsidR="21AD74CB" w:rsidRPr="00C46963">
        <w:rPr>
          <w:rFonts w:ascii="Garamond" w:hAnsi="Garamond" w:cs="Arial"/>
          <w:sz w:val="24"/>
          <w:szCs w:val="24"/>
        </w:rPr>
        <w:t>Depois</w:t>
      </w:r>
      <w:r w:rsidR="001163F6" w:rsidRPr="00C46963">
        <w:rPr>
          <w:rFonts w:ascii="Garamond" w:hAnsi="Garamond" w:cs="Arial"/>
          <w:sz w:val="24"/>
          <w:szCs w:val="24"/>
        </w:rPr>
        <w:t>,</w:t>
      </w:r>
      <w:r w:rsidR="21AD74CB" w:rsidRPr="00C46963">
        <w:rPr>
          <w:rFonts w:ascii="Garamond" w:hAnsi="Garamond" w:cs="Arial"/>
          <w:sz w:val="24"/>
          <w:szCs w:val="24"/>
        </w:rPr>
        <w:t xml:space="preserve"> mata os filhos e a esposa de </w:t>
      </w:r>
      <w:proofErr w:type="spellStart"/>
      <w:r w:rsidR="21AD74CB" w:rsidRPr="00C46963">
        <w:rPr>
          <w:rFonts w:ascii="Garamond" w:hAnsi="Garamond" w:cs="Arial"/>
          <w:sz w:val="24"/>
          <w:szCs w:val="24"/>
        </w:rPr>
        <w:t>Macduff</w:t>
      </w:r>
      <w:proofErr w:type="spellEnd"/>
      <w:r w:rsidR="21AD74CB" w:rsidRPr="00C46963">
        <w:rPr>
          <w:rFonts w:ascii="Garamond" w:hAnsi="Garamond" w:cs="Arial"/>
          <w:sz w:val="24"/>
          <w:szCs w:val="24"/>
        </w:rPr>
        <w:t>,</w:t>
      </w:r>
      <w:r w:rsidR="001163F6" w:rsidRPr="00C46963">
        <w:rPr>
          <w:rFonts w:ascii="Garamond" w:hAnsi="Garamond" w:cs="Arial"/>
          <w:sz w:val="24"/>
          <w:szCs w:val="24"/>
        </w:rPr>
        <w:t xml:space="preserve"> e </w:t>
      </w:r>
      <w:r w:rsidR="00BC7189" w:rsidRPr="00C46963">
        <w:rPr>
          <w:rFonts w:ascii="Garamond" w:hAnsi="Garamond" w:cs="Arial"/>
          <w:sz w:val="24"/>
          <w:szCs w:val="24"/>
        </w:rPr>
        <w:t>esses fatos acabam po</w:t>
      </w:r>
      <w:r w:rsidR="001163F6" w:rsidRPr="00C46963">
        <w:rPr>
          <w:rFonts w:ascii="Garamond" w:hAnsi="Garamond" w:cs="Arial"/>
          <w:sz w:val="24"/>
          <w:szCs w:val="24"/>
        </w:rPr>
        <w:t>r incitar a ira de seu futuro assassino</w:t>
      </w:r>
      <w:r w:rsidR="21AD74CB" w:rsidRPr="00C46963">
        <w:rPr>
          <w:rFonts w:ascii="Garamond" w:hAnsi="Garamond" w:cs="Arial"/>
          <w:sz w:val="24"/>
          <w:szCs w:val="24"/>
        </w:rPr>
        <w:t>.</w:t>
      </w:r>
    </w:p>
    <w:p w14:paraId="3E09BC2D" w14:textId="3F49600C" w:rsidR="00710FFA" w:rsidRPr="00C46963" w:rsidRDefault="001163F6" w:rsidP="001163F6">
      <w:pPr>
        <w:ind w:firstLine="708"/>
        <w:contextualSpacing/>
        <w:rPr>
          <w:rFonts w:ascii="Garamond" w:hAnsi="Garamond" w:cs="Arial"/>
          <w:sz w:val="24"/>
          <w:szCs w:val="24"/>
        </w:rPr>
      </w:pPr>
      <w:r w:rsidRPr="00C46963">
        <w:rPr>
          <w:rFonts w:ascii="Garamond" w:hAnsi="Garamond" w:cs="Arial"/>
          <w:sz w:val="24"/>
          <w:szCs w:val="24"/>
        </w:rPr>
        <w:t xml:space="preserve">Ainda que </w:t>
      </w:r>
      <w:proofErr w:type="spellStart"/>
      <w:r w:rsidRPr="00C46963">
        <w:rPr>
          <w:rFonts w:ascii="Garamond" w:hAnsi="Garamond" w:cs="Arial"/>
          <w:sz w:val="24"/>
          <w:szCs w:val="24"/>
        </w:rPr>
        <w:t>Hécate</w:t>
      </w:r>
      <w:proofErr w:type="spellEnd"/>
      <w:r w:rsidRPr="00C46963">
        <w:rPr>
          <w:rFonts w:ascii="Garamond" w:hAnsi="Garamond" w:cs="Arial"/>
          <w:sz w:val="24"/>
          <w:szCs w:val="24"/>
        </w:rPr>
        <w:t xml:space="preserve"> não esteja personificada no filme de Welles, ela é referida exatamente </w:t>
      </w:r>
      <w:r w:rsidR="00710FFA" w:rsidRPr="00C46963">
        <w:rPr>
          <w:rFonts w:ascii="Garamond" w:hAnsi="Garamond" w:cs="Arial"/>
          <w:sz w:val="24"/>
          <w:szCs w:val="24"/>
        </w:rPr>
        <w:t xml:space="preserve">na passagem da morte do personagem </w:t>
      </w:r>
      <w:proofErr w:type="spellStart"/>
      <w:r w:rsidR="00710FFA" w:rsidRPr="00C46963">
        <w:rPr>
          <w:rFonts w:ascii="Garamond" w:hAnsi="Garamond" w:cs="Arial"/>
          <w:sz w:val="24"/>
          <w:szCs w:val="24"/>
        </w:rPr>
        <w:t>Banquo</w:t>
      </w:r>
      <w:proofErr w:type="spellEnd"/>
      <w:r w:rsidR="00710FFA" w:rsidRPr="00C46963">
        <w:rPr>
          <w:rFonts w:ascii="Garamond" w:hAnsi="Garamond" w:cs="Arial"/>
          <w:sz w:val="24"/>
          <w:szCs w:val="24"/>
        </w:rPr>
        <w:t xml:space="preserve">, onde sua esposa proclama: </w:t>
      </w:r>
    </w:p>
    <w:p w14:paraId="19869E93" w14:textId="77777777" w:rsidR="00710FFA" w:rsidRPr="00C46963" w:rsidRDefault="00710FFA" w:rsidP="00710FFA">
      <w:pPr>
        <w:ind w:firstLine="708"/>
        <w:contextualSpacing/>
        <w:rPr>
          <w:rFonts w:ascii="Garamond" w:hAnsi="Garamond" w:cs="Arial"/>
          <w:sz w:val="24"/>
          <w:szCs w:val="24"/>
        </w:rPr>
      </w:pPr>
    </w:p>
    <w:p w14:paraId="2B19A556" w14:textId="61A24220" w:rsidR="00710FFA" w:rsidRPr="00495B31" w:rsidRDefault="00710FFA" w:rsidP="00710FFA">
      <w:pPr>
        <w:spacing w:line="240" w:lineRule="auto"/>
        <w:ind w:left="2268" w:firstLine="0"/>
        <w:contextualSpacing/>
        <w:rPr>
          <w:rFonts w:ascii="Garamond" w:hAnsi="Garamond" w:cs="Arial"/>
        </w:rPr>
      </w:pPr>
      <w:r w:rsidRPr="00495B31">
        <w:rPr>
          <w:rFonts w:ascii="Garamond" w:hAnsi="Garamond" w:cs="Arial"/>
        </w:rPr>
        <w:t xml:space="preserve">Ainda seja </w:t>
      </w:r>
      <w:r w:rsidR="007E6E17" w:rsidRPr="00495B31">
        <w:rPr>
          <w:rFonts w:ascii="Garamond" w:hAnsi="Garamond" w:cs="Arial"/>
        </w:rPr>
        <w:t>jucundo</w:t>
      </w:r>
      <w:r w:rsidR="002B0901" w:rsidRPr="00495B31">
        <w:rPr>
          <w:rFonts w:ascii="Garamond" w:hAnsi="Garamond" w:cs="Arial"/>
        </w:rPr>
        <w:t>/ Antes que o morce</w:t>
      </w:r>
      <w:r w:rsidRPr="00495B31">
        <w:rPr>
          <w:rFonts w:ascii="Garamond" w:hAnsi="Garamond" w:cs="Arial"/>
        </w:rPr>
        <w:t>go voasse seu claustro voaria,</w:t>
      </w:r>
    </w:p>
    <w:p w14:paraId="7B369A5C" w14:textId="20DE5B09" w:rsidR="00710FFA" w:rsidRPr="00495B31" w:rsidRDefault="00710FFA" w:rsidP="00710FFA">
      <w:pPr>
        <w:spacing w:line="240" w:lineRule="auto"/>
        <w:ind w:left="2268" w:firstLine="0"/>
        <w:contextualSpacing/>
        <w:rPr>
          <w:rFonts w:ascii="Garamond" w:hAnsi="Garamond" w:cs="Arial"/>
        </w:rPr>
      </w:pPr>
      <w:r w:rsidRPr="00495B31">
        <w:rPr>
          <w:rFonts w:ascii="Garamond" w:hAnsi="Garamond" w:cs="Arial"/>
        </w:rPr>
        <w:t>An</w:t>
      </w:r>
      <w:r w:rsidR="002B0901" w:rsidRPr="00495B31">
        <w:rPr>
          <w:rFonts w:ascii="Garamond" w:hAnsi="Garamond" w:cs="Arial"/>
        </w:rPr>
        <w:t xml:space="preserve">tes de pregar a convocação de </w:t>
      </w:r>
      <w:proofErr w:type="spellStart"/>
      <w:r w:rsidR="002B0901" w:rsidRPr="00495B31">
        <w:rPr>
          <w:rFonts w:ascii="Garamond" w:hAnsi="Garamond" w:cs="Arial"/>
        </w:rPr>
        <w:t>Hé</w:t>
      </w:r>
      <w:r w:rsidRPr="00495B31">
        <w:rPr>
          <w:rFonts w:ascii="Garamond" w:hAnsi="Garamond" w:cs="Arial"/>
        </w:rPr>
        <w:t>cate</w:t>
      </w:r>
      <w:proofErr w:type="spellEnd"/>
      <w:r w:rsidRPr="00495B31">
        <w:rPr>
          <w:rFonts w:ascii="Garamond" w:hAnsi="Garamond" w:cs="Arial"/>
        </w:rPr>
        <w:t xml:space="preserve">/ O escaravelho/ Com seus zumbidos sonolentos, o peito de bocejo da </w:t>
      </w:r>
      <w:proofErr w:type="gramStart"/>
      <w:r w:rsidRPr="00495B31">
        <w:rPr>
          <w:rFonts w:ascii="Garamond" w:hAnsi="Garamond" w:cs="Arial"/>
        </w:rPr>
        <w:t>noite,/</w:t>
      </w:r>
      <w:proofErr w:type="gramEnd"/>
      <w:r w:rsidRPr="00495B31">
        <w:rPr>
          <w:rFonts w:ascii="Garamond" w:hAnsi="Garamond" w:cs="Arial"/>
        </w:rPr>
        <w:t xml:space="preserve"> Haverá uma ação de nota terrível. (ALLAND, 2017, online; tradução nossa)</w:t>
      </w:r>
      <w:r w:rsidRPr="00495B31">
        <w:rPr>
          <w:rStyle w:val="Refdenotaderodap"/>
          <w:rFonts w:ascii="Garamond" w:hAnsi="Garamond" w:cs="Arial"/>
          <w:lang w:val="en-US"/>
        </w:rPr>
        <w:footnoteReference w:id="4"/>
      </w:r>
    </w:p>
    <w:p w14:paraId="717315A0" w14:textId="77777777" w:rsidR="006169BB" w:rsidRPr="00495B31" w:rsidRDefault="006169BB" w:rsidP="00710FFA">
      <w:pPr>
        <w:spacing w:line="240" w:lineRule="auto"/>
        <w:ind w:left="2268" w:firstLine="0"/>
        <w:contextualSpacing/>
        <w:rPr>
          <w:rFonts w:ascii="Garamond" w:hAnsi="Garamond" w:cs="Arial"/>
        </w:rPr>
      </w:pPr>
    </w:p>
    <w:p w14:paraId="27FCA8A6" w14:textId="7B3B89EA" w:rsidR="006169BB" w:rsidRPr="00C46963" w:rsidRDefault="006169BB" w:rsidP="00710FFA">
      <w:pPr>
        <w:spacing w:line="240" w:lineRule="auto"/>
        <w:ind w:left="2268" w:firstLine="0"/>
        <w:contextualSpacing/>
        <w:rPr>
          <w:rFonts w:ascii="Garamond" w:hAnsi="Garamond" w:cs="Arial"/>
          <w:sz w:val="20"/>
          <w:szCs w:val="20"/>
        </w:rPr>
      </w:pPr>
    </w:p>
    <w:p w14:paraId="392A6241" w14:textId="7DD05984" w:rsidR="00142844" w:rsidRPr="00C46963" w:rsidRDefault="004C2495" w:rsidP="002B0901">
      <w:pPr>
        <w:ind w:firstLine="708"/>
        <w:contextualSpacing/>
        <w:rPr>
          <w:rFonts w:ascii="Garamond" w:hAnsi="Garamond" w:cs="Arial"/>
          <w:sz w:val="24"/>
          <w:szCs w:val="24"/>
        </w:rPr>
      </w:pPr>
      <w:r w:rsidRPr="00C46963">
        <w:rPr>
          <w:rFonts w:ascii="Garamond" w:hAnsi="Garamond" w:cs="Arial"/>
          <w:sz w:val="24"/>
          <w:szCs w:val="24"/>
        </w:rPr>
        <w:t xml:space="preserve">Na passagem acima, pode-se observar que a </w:t>
      </w:r>
      <w:r w:rsidR="007E6E17" w:rsidRPr="00C46963">
        <w:rPr>
          <w:rFonts w:ascii="Garamond" w:hAnsi="Garamond" w:cs="Arial"/>
          <w:sz w:val="24"/>
          <w:szCs w:val="24"/>
        </w:rPr>
        <w:t xml:space="preserve">viúva de </w:t>
      </w:r>
      <w:proofErr w:type="spellStart"/>
      <w:r w:rsidR="007E6E17" w:rsidRPr="00C46963">
        <w:rPr>
          <w:rFonts w:ascii="Garamond" w:hAnsi="Garamond" w:cs="Arial"/>
          <w:sz w:val="24"/>
          <w:szCs w:val="24"/>
        </w:rPr>
        <w:t>Banquo</w:t>
      </w:r>
      <w:proofErr w:type="spellEnd"/>
      <w:r w:rsidRPr="00C46963">
        <w:rPr>
          <w:rFonts w:ascii="Garamond" w:hAnsi="Garamond" w:cs="Arial"/>
          <w:sz w:val="24"/>
          <w:szCs w:val="24"/>
        </w:rPr>
        <w:t xml:space="preserve"> remete</w:t>
      </w:r>
      <w:r w:rsidR="007E6E17" w:rsidRPr="00C46963">
        <w:rPr>
          <w:rFonts w:ascii="Garamond" w:hAnsi="Garamond" w:cs="Arial"/>
          <w:sz w:val="24"/>
          <w:szCs w:val="24"/>
        </w:rPr>
        <w:t>-se</w:t>
      </w:r>
      <w:r w:rsidR="002B0901" w:rsidRPr="00C46963">
        <w:rPr>
          <w:rFonts w:ascii="Garamond" w:hAnsi="Garamond" w:cs="Arial"/>
          <w:sz w:val="24"/>
          <w:szCs w:val="24"/>
        </w:rPr>
        <w:t xml:space="preserve"> a </w:t>
      </w:r>
      <w:proofErr w:type="spellStart"/>
      <w:r w:rsidR="002B0901" w:rsidRPr="00C46963">
        <w:rPr>
          <w:rFonts w:ascii="Garamond" w:hAnsi="Garamond" w:cs="Arial"/>
          <w:sz w:val="24"/>
          <w:szCs w:val="24"/>
        </w:rPr>
        <w:t>Hé</w:t>
      </w:r>
      <w:r w:rsidRPr="00C46963">
        <w:rPr>
          <w:rFonts w:ascii="Garamond" w:hAnsi="Garamond" w:cs="Arial"/>
          <w:sz w:val="24"/>
          <w:szCs w:val="24"/>
        </w:rPr>
        <w:t>cate</w:t>
      </w:r>
      <w:proofErr w:type="spellEnd"/>
      <w:r w:rsidRPr="00C46963">
        <w:rPr>
          <w:rFonts w:ascii="Garamond" w:hAnsi="Garamond" w:cs="Arial"/>
          <w:sz w:val="24"/>
          <w:szCs w:val="24"/>
        </w:rPr>
        <w:t xml:space="preserve"> como elemento de destino e de vingança</w:t>
      </w:r>
      <w:r w:rsidR="007E6E17" w:rsidRPr="00C46963">
        <w:rPr>
          <w:rFonts w:ascii="Garamond" w:hAnsi="Garamond" w:cs="Arial"/>
          <w:sz w:val="24"/>
          <w:szCs w:val="24"/>
        </w:rPr>
        <w:t xml:space="preserve">. A </w:t>
      </w:r>
      <w:r w:rsidRPr="00C46963">
        <w:rPr>
          <w:rFonts w:ascii="Garamond" w:hAnsi="Garamond" w:cs="Arial"/>
          <w:sz w:val="24"/>
          <w:szCs w:val="24"/>
        </w:rPr>
        <w:t>personagem coloca a</w:t>
      </w:r>
      <w:r w:rsidR="007E6E17" w:rsidRPr="00C46963">
        <w:rPr>
          <w:rFonts w:ascii="Garamond" w:hAnsi="Garamond" w:cs="Arial"/>
          <w:sz w:val="24"/>
          <w:szCs w:val="24"/>
        </w:rPr>
        <w:t>s ações que se seguirão como inevitáveis, visto que seu amado esposo fora assassinado. Na fala da personagem, o futuro, corporificado pela deusa, é maleável pelas aç</w:t>
      </w:r>
      <w:r w:rsidR="002B0901" w:rsidRPr="00C46963">
        <w:rPr>
          <w:rFonts w:ascii="Garamond" w:hAnsi="Garamond" w:cs="Arial"/>
          <w:sz w:val="24"/>
          <w:szCs w:val="24"/>
        </w:rPr>
        <w:t>ões do presente, mas decidido pela deidade de</w:t>
      </w:r>
      <w:r w:rsidR="007E6E17" w:rsidRPr="00C46963">
        <w:rPr>
          <w:rFonts w:ascii="Garamond" w:hAnsi="Garamond" w:cs="Arial"/>
          <w:sz w:val="24"/>
          <w:szCs w:val="24"/>
        </w:rPr>
        <w:t xml:space="preserve"> maneira inescapável. </w:t>
      </w:r>
    </w:p>
    <w:p w14:paraId="59A21A09" w14:textId="77777777" w:rsidR="00495B31" w:rsidRDefault="00495B31" w:rsidP="00ED16CA">
      <w:pPr>
        <w:spacing w:line="240" w:lineRule="auto"/>
        <w:ind w:left="2268" w:firstLine="0"/>
        <w:contextualSpacing/>
        <w:rPr>
          <w:rFonts w:ascii="Garamond" w:hAnsi="Garamond" w:cs="Arial"/>
        </w:rPr>
      </w:pPr>
    </w:p>
    <w:p w14:paraId="3FC15095" w14:textId="77777777" w:rsidR="00ED16CA" w:rsidRPr="00495B31" w:rsidRDefault="00ED16CA" w:rsidP="00ED16CA">
      <w:pPr>
        <w:spacing w:line="240" w:lineRule="auto"/>
        <w:ind w:left="2268" w:firstLine="0"/>
        <w:contextualSpacing/>
        <w:rPr>
          <w:rFonts w:ascii="Garamond" w:hAnsi="Garamond" w:cs="Arial"/>
        </w:rPr>
      </w:pPr>
      <w:r w:rsidRPr="00495B31">
        <w:rPr>
          <w:rFonts w:ascii="Garamond" w:hAnsi="Garamond" w:cs="Arial"/>
        </w:rPr>
        <w:t xml:space="preserve">Agora, a natureza do meio-mundo parece </w:t>
      </w:r>
      <w:proofErr w:type="gramStart"/>
      <w:r w:rsidRPr="00495B31">
        <w:rPr>
          <w:rFonts w:ascii="Garamond" w:hAnsi="Garamond" w:cs="Arial"/>
        </w:rPr>
        <w:t>morta,/</w:t>
      </w:r>
      <w:proofErr w:type="gramEnd"/>
      <w:r w:rsidRPr="00495B31">
        <w:rPr>
          <w:rFonts w:ascii="Garamond" w:hAnsi="Garamond" w:cs="Arial"/>
        </w:rPr>
        <w:t xml:space="preserve"> E os sonhos perversos abusam da cortina do sono/ A feitiçaria comemora as ofertas pálidas de </w:t>
      </w:r>
      <w:proofErr w:type="spellStart"/>
      <w:r w:rsidRPr="00495B31">
        <w:rPr>
          <w:rFonts w:ascii="Garamond" w:hAnsi="Garamond" w:cs="Arial"/>
        </w:rPr>
        <w:t>Hecate</w:t>
      </w:r>
      <w:proofErr w:type="spellEnd"/>
      <w:r w:rsidRPr="00495B31">
        <w:rPr>
          <w:rFonts w:ascii="Garamond" w:hAnsi="Garamond" w:cs="Arial"/>
        </w:rPr>
        <w:t>,/ E assassinato desapontado/ Ansioso por sua sentinela, o lobo, /Cujo uivo é seu relógio,/ Assim, com seu ritmo furtivo. (ALLAND, 2017, online; tradução nossa)</w:t>
      </w:r>
      <w:r w:rsidRPr="00495B31">
        <w:rPr>
          <w:rStyle w:val="Refdenotaderodap"/>
          <w:rFonts w:ascii="Garamond" w:hAnsi="Garamond" w:cs="Arial"/>
          <w:lang w:val="en-US"/>
        </w:rPr>
        <w:footnoteReference w:id="5"/>
      </w:r>
    </w:p>
    <w:p w14:paraId="46D67188" w14:textId="77777777" w:rsidR="00ED16CA" w:rsidRPr="00C46963" w:rsidRDefault="00ED16CA" w:rsidP="21AD74CB">
      <w:pPr>
        <w:contextualSpacing/>
        <w:rPr>
          <w:rFonts w:ascii="Garamond" w:hAnsi="Garamond" w:cs="Arial"/>
          <w:sz w:val="24"/>
          <w:szCs w:val="24"/>
        </w:rPr>
      </w:pPr>
    </w:p>
    <w:p w14:paraId="09C26063" w14:textId="6C46F55A" w:rsidR="00D857A6" w:rsidRPr="00C46963" w:rsidRDefault="00FC5CE1" w:rsidP="002B0901">
      <w:pPr>
        <w:ind w:firstLine="708"/>
        <w:contextualSpacing/>
        <w:rPr>
          <w:rFonts w:ascii="Garamond" w:hAnsi="Garamond" w:cs="Arial"/>
          <w:sz w:val="24"/>
          <w:szCs w:val="24"/>
        </w:rPr>
      </w:pPr>
      <w:r w:rsidRPr="00C46963">
        <w:rPr>
          <w:rFonts w:ascii="Garamond" w:hAnsi="Garamond" w:cs="Arial"/>
          <w:sz w:val="24"/>
          <w:szCs w:val="24"/>
        </w:rPr>
        <w:t>A passagem acima</w:t>
      </w:r>
      <w:r w:rsidR="00D857A6" w:rsidRPr="00C46963">
        <w:rPr>
          <w:rFonts w:ascii="Garamond" w:hAnsi="Garamond" w:cs="Arial"/>
          <w:sz w:val="24"/>
          <w:szCs w:val="24"/>
        </w:rPr>
        <w:t>, retirada do filme de Welles,</w:t>
      </w:r>
      <w:r w:rsidRPr="00C46963">
        <w:rPr>
          <w:rFonts w:ascii="Garamond" w:hAnsi="Garamond" w:cs="Arial"/>
          <w:sz w:val="24"/>
          <w:szCs w:val="24"/>
        </w:rPr>
        <w:t xml:space="preserve"> está em </w:t>
      </w:r>
      <w:proofErr w:type="spellStart"/>
      <w:r w:rsidRPr="00C46963">
        <w:rPr>
          <w:rFonts w:ascii="Garamond" w:hAnsi="Garamond" w:cs="Arial"/>
          <w:i/>
          <w:sz w:val="24"/>
          <w:szCs w:val="24"/>
        </w:rPr>
        <w:t>voice</w:t>
      </w:r>
      <w:proofErr w:type="spellEnd"/>
      <w:r w:rsidRPr="00C46963">
        <w:rPr>
          <w:rFonts w:ascii="Garamond" w:hAnsi="Garamond" w:cs="Arial"/>
          <w:i/>
          <w:sz w:val="24"/>
          <w:szCs w:val="24"/>
        </w:rPr>
        <w:t xml:space="preserve"> over</w:t>
      </w:r>
      <w:r w:rsidRPr="00C46963">
        <w:rPr>
          <w:rFonts w:ascii="Garamond" w:hAnsi="Garamond" w:cs="Arial"/>
          <w:sz w:val="24"/>
          <w:szCs w:val="24"/>
        </w:rPr>
        <w:t>, ou seja, não é falada diretamente por nenhum personagem</w:t>
      </w:r>
      <w:r w:rsidR="00D857A6" w:rsidRPr="00C46963">
        <w:rPr>
          <w:rFonts w:ascii="Garamond" w:hAnsi="Garamond" w:cs="Arial"/>
          <w:sz w:val="24"/>
          <w:szCs w:val="24"/>
        </w:rPr>
        <w:t xml:space="preserve"> e demostra, além das correspondências da deusa já mencionada, como os acontecidos durante a trama de Macbeth estão sobre o jugo da deusa </w:t>
      </w:r>
      <w:proofErr w:type="spellStart"/>
      <w:r w:rsidR="00D857A6" w:rsidRPr="00C46963">
        <w:rPr>
          <w:rFonts w:ascii="Garamond" w:hAnsi="Garamond" w:cs="Arial"/>
          <w:sz w:val="24"/>
          <w:szCs w:val="24"/>
        </w:rPr>
        <w:t>Hécate</w:t>
      </w:r>
      <w:proofErr w:type="spellEnd"/>
      <w:r w:rsidR="00D857A6" w:rsidRPr="00C46963">
        <w:rPr>
          <w:rFonts w:ascii="Garamond" w:hAnsi="Garamond" w:cs="Arial"/>
          <w:sz w:val="24"/>
          <w:szCs w:val="24"/>
        </w:rPr>
        <w:t>. A relação do canino com a deusa já fora observada,</w:t>
      </w:r>
      <w:r w:rsidR="002B0901" w:rsidRPr="00C46963">
        <w:rPr>
          <w:rFonts w:ascii="Garamond" w:hAnsi="Garamond" w:cs="Arial"/>
          <w:sz w:val="24"/>
          <w:szCs w:val="24"/>
        </w:rPr>
        <w:t xml:space="preserve"> porém na passagem acima existe uma</w:t>
      </w:r>
      <w:r w:rsidR="00D857A6" w:rsidRPr="00C46963">
        <w:rPr>
          <w:rFonts w:ascii="Garamond" w:hAnsi="Garamond" w:cs="Arial"/>
          <w:sz w:val="24"/>
          <w:szCs w:val="24"/>
        </w:rPr>
        <w:t xml:space="preserve"> uma inversão já que é o lobo que a espera, sendo a deusa sua sentinela. Pode-se inferir, com tal </w:t>
      </w:r>
      <w:r w:rsidR="002B0901" w:rsidRPr="00C46963">
        <w:rPr>
          <w:rFonts w:ascii="Garamond" w:hAnsi="Garamond" w:cs="Arial"/>
          <w:sz w:val="24"/>
          <w:szCs w:val="24"/>
        </w:rPr>
        <w:t>excerto</w:t>
      </w:r>
      <w:r w:rsidR="00D857A6" w:rsidRPr="00C46963">
        <w:rPr>
          <w:rFonts w:ascii="Garamond" w:hAnsi="Garamond" w:cs="Arial"/>
          <w:sz w:val="24"/>
          <w:szCs w:val="24"/>
        </w:rPr>
        <w:t xml:space="preserve"> que a deusa não lhe falhará, ideia reafirmada pela presença do relógio </w:t>
      </w:r>
      <w:r w:rsidR="00D857A6" w:rsidRPr="00C46963">
        <w:rPr>
          <w:rFonts w:ascii="Garamond" w:hAnsi="Garamond" w:cs="Arial"/>
          <w:sz w:val="24"/>
          <w:szCs w:val="24"/>
        </w:rPr>
        <w:lastRenderedPageBreak/>
        <w:t xml:space="preserve">combinado aos uivos do lobo, o que aproxima a noção de tempo e a </w:t>
      </w:r>
      <w:r w:rsidR="002B0901" w:rsidRPr="00C46963">
        <w:rPr>
          <w:rFonts w:ascii="Garamond" w:hAnsi="Garamond" w:cs="Arial"/>
          <w:sz w:val="24"/>
          <w:szCs w:val="24"/>
        </w:rPr>
        <w:t xml:space="preserve">de </w:t>
      </w:r>
      <w:r w:rsidR="00D857A6" w:rsidRPr="00C46963">
        <w:rPr>
          <w:rFonts w:ascii="Garamond" w:hAnsi="Garamond" w:cs="Arial"/>
          <w:sz w:val="24"/>
          <w:szCs w:val="24"/>
        </w:rPr>
        <w:t xml:space="preserve">natureza, mostrando que o tempo está a serviço da ordem natural </w:t>
      </w:r>
      <w:r w:rsidR="002B0901" w:rsidRPr="00C46963">
        <w:rPr>
          <w:rFonts w:ascii="Garamond" w:hAnsi="Garamond" w:cs="Arial"/>
          <w:sz w:val="24"/>
          <w:szCs w:val="24"/>
        </w:rPr>
        <w:t>atribuída à</w:t>
      </w:r>
      <w:r w:rsidR="00D857A6" w:rsidRPr="00C46963">
        <w:rPr>
          <w:rFonts w:ascii="Garamond" w:hAnsi="Garamond" w:cs="Arial"/>
          <w:sz w:val="24"/>
          <w:szCs w:val="24"/>
        </w:rPr>
        <w:t xml:space="preserve"> </w:t>
      </w:r>
      <w:r w:rsidR="00CE3135" w:rsidRPr="00C46963">
        <w:rPr>
          <w:rFonts w:ascii="Garamond" w:hAnsi="Garamond" w:cs="Arial"/>
          <w:sz w:val="24"/>
          <w:szCs w:val="24"/>
        </w:rPr>
        <w:t>deidade</w:t>
      </w:r>
      <w:r w:rsidR="00D857A6" w:rsidRPr="00C46963">
        <w:rPr>
          <w:rFonts w:ascii="Garamond" w:hAnsi="Garamond" w:cs="Arial"/>
          <w:sz w:val="24"/>
          <w:szCs w:val="24"/>
        </w:rPr>
        <w:t xml:space="preserve">. </w:t>
      </w:r>
    </w:p>
    <w:p w14:paraId="6AC307E7" w14:textId="1F878FE4" w:rsidR="00C8646B" w:rsidRPr="00C46963" w:rsidRDefault="008265B2" w:rsidP="002B0901">
      <w:pPr>
        <w:ind w:firstLine="708"/>
        <w:contextualSpacing/>
        <w:rPr>
          <w:rFonts w:ascii="Garamond" w:hAnsi="Garamond" w:cs="Arial"/>
          <w:sz w:val="24"/>
          <w:szCs w:val="24"/>
        </w:rPr>
      </w:pPr>
      <w:r w:rsidRPr="00C46963">
        <w:rPr>
          <w:rFonts w:ascii="Garamond" w:hAnsi="Garamond" w:cs="Arial"/>
          <w:sz w:val="24"/>
          <w:szCs w:val="24"/>
        </w:rPr>
        <w:t xml:space="preserve">A partir do exposto, pode-se observar que o elemento religioso é de suma importante para ambas as leituras de Macbeth, sejam elas a peça escrita por Shakespeare ou o filme de George Welles. Sobre este prisma, </w:t>
      </w:r>
      <w:r w:rsidR="21AD74CB" w:rsidRPr="00C46963">
        <w:rPr>
          <w:rFonts w:ascii="Garamond" w:hAnsi="Garamond" w:cs="Arial"/>
          <w:sz w:val="24"/>
          <w:szCs w:val="24"/>
        </w:rPr>
        <w:t xml:space="preserve">é possível atribuir elementos de Deidades de diversos panteões </w:t>
      </w:r>
      <w:r w:rsidRPr="00C46963">
        <w:rPr>
          <w:rFonts w:ascii="Garamond" w:hAnsi="Garamond" w:cs="Arial"/>
          <w:sz w:val="24"/>
          <w:szCs w:val="24"/>
        </w:rPr>
        <w:t xml:space="preserve">e características mitológicas para que melhor se possa lidar com o texto </w:t>
      </w:r>
      <w:r w:rsidR="00602DF0" w:rsidRPr="00C46963">
        <w:rPr>
          <w:rFonts w:ascii="Garamond" w:hAnsi="Garamond" w:cs="Arial"/>
          <w:sz w:val="24"/>
          <w:szCs w:val="24"/>
        </w:rPr>
        <w:t>no que tange ao componente</w:t>
      </w:r>
      <w:r w:rsidRPr="00C46963">
        <w:rPr>
          <w:rFonts w:ascii="Garamond" w:hAnsi="Garamond" w:cs="Arial"/>
          <w:sz w:val="24"/>
          <w:szCs w:val="24"/>
        </w:rPr>
        <w:t xml:space="preserve"> divino em ambas as narrativas. Tal ideal, pode ser elaborado </w:t>
      </w:r>
      <w:r w:rsidR="21AD74CB" w:rsidRPr="00C46963">
        <w:rPr>
          <w:rFonts w:ascii="Garamond" w:hAnsi="Garamond" w:cs="Arial"/>
          <w:sz w:val="24"/>
          <w:szCs w:val="24"/>
        </w:rPr>
        <w:t xml:space="preserve">tanto para as bruxas quanto para a própria </w:t>
      </w:r>
      <w:proofErr w:type="spellStart"/>
      <w:r w:rsidR="21AD74CB" w:rsidRPr="00C46963">
        <w:rPr>
          <w:rFonts w:ascii="Garamond" w:hAnsi="Garamond" w:cs="Arial"/>
          <w:sz w:val="24"/>
          <w:szCs w:val="24"/>
        </w:rPr>
        <w:t>Hécate</w:t>
      </w:r>
      <w:proofErr w:type="spellEnd"/>
      <w:r w:rsidRPr="00C46963">
        <w:rPr>
          <w:rFonts w:ascii="Garamond" w:hAnsi="Garamond" w:cs="Arial"/>
          <w:sz w:val="24"/>
          <w:szCs w:val="24"/>
        </w:rPr>
        <w:t>, a qual já é uma deidade</w:t>
      </w:r>
      <w:r w:rsidR="21AD74CB" w:rsidRPr="00C46963">
        <w:rPr>
          <w:rFonts w:ascii="Garamond" w:hAnsi="Garamond" w:cs="Arial"/>
          <w:sz w:val="24"/>
          <w:szCs w:val="24"/>
        </w:rPr>
        <w:t xml:space="preserve">, porque o que diferencia os deuses ou suas </w:t>
      </w:r>
      <w:r w:rsidR="00CD1211" w:rsidRPr="00C46963">
        <w:rPr>
          <w:rFonts w:ascii="Garamond" w:hAnsi="Garamond" w:cs="Arial"/>
          <w:sz w:val="24"/>
          <w:szCs w:val="24"/>
        </w:rPr>
        <w:t xml:space="preserve">diferentes faces são arquétipos, </w:t>
      </w:r>
      <w:r w:rsidRPr="00C46963">
        <w:rPr>
          <w:rFonts w:ascii="Garamond" w:hAnsi="Garamond" w:cs="Arial"/>
          <w:sz w:val="24"/>
          <w:szCs w:val="24"/>
        </w:rPr>
        <w:t>representações</w:t>
      </w:r>
      <w:r w:rsidR="21AD74CB" w:rsidRPr="00C46963">
        <w:rPr>
          <w:rFonts w:ascii="Garamond" w:hAnsi="Garamond" w:cs="Arial"/>
          <w:sz w:val="24"/>
          <w:szCs w:val="24"/>
        </w:rPr>
        <w:t xml:space="preserve"> de sentimentos que estão dentro de cada ser humano.</w:t>
      </w:r>
      <w:r w:rsidRPr="00C46963">
        <w:rPr>
          <w:rFonts w:ascii="Garamond" w:hAnsi="Garamond" w:cs="Arial"/>
          <w:sz w:val="24"/>
          <w:szCs w:val="24"/>
        </w:rPr>
        <w:t xml:space="preserve"> A criação dos deuses, segundo Campbell (1991), reflete em muito o humano que os cria, assim lidar com estes elementos presentes nas figuras mágicas </w:t>
      </w:r>
      <w:r w:rsidR="00602DF0" w:rsidRPr="00C46963">
        <w:rPr>
          <w:rFonts w:ascii="Garamond" w:hAnsi="Garamond" w:cs="Arial"/>
          <w:sz w:val="24"/>
          <w:szCs w:val="24"/>
        </w:rPr>
        <w:t>das obras aqui eleitas</w:t>
      </w:r>
      <w:r w:rsidRPr="00C46963">
        <w:rPr>
          <w:rFonts w:ascii="Garamond" w:hAnsi="Garamond" w:cs="Arial"/>
          <w:sz w:val="24"/>
          <w:szCs w:val="24"/>
        </w:rPr>
        <w:t xml:space="preserve"> é congênere, pois a relação entre destino e justiça divina é central para as histórias. </w:t>
      </w:r>
    </w:p>
    <w:p w14:paraId="57131FAE" w14:textId="196662AB" w:rsidR="00C8646B" w:rsidRPr="00C46963" w:rsidRDefault="00602DF0" w:rsidP="21AD74CB">
      <w:pPr>
        <w:contextualSpacing/>
        <w:rPr>
          <w:rFonts w:ascii="Garamond" w:hAnsi="Garamond" w:cs="Arial"/>
          <w:sz w:val="24"/>
          <w:szCs w:val="24"/>
        </w:rPr>
      </w:pPr>
      <w:r w:rsidRPr="00C46963">
        <w:rPr>
          <w:rFonts w:ascii="Garamond" w:hAnsi="Garamond" w:cs="Arial"/>
          <w:sz w:val="24"/>
          <w:szCs w:val="24"/>
        </w:rPr>
        <w:t>Em qualquer um dos textos</w:t>
      </w:r>
      <w:r w:rsidR="21AD74CB" w:rsidRPr="00C46963">
        <w:rPr>
          <w:rFonts w:ascii="Garamond" w:hAnsi="Garamond" w:cs="Arial"/>
          <w:sz w:val="24"/>
          <w:szCs w:val="24"/>
        </w:rPr>
        <w:t>, seja no livro ou no</w:t>
      </w:r>
      <w:r w:rsidRPr="00C46963">
        <w:rPr>
          <w:rFonts w:ascii="Garamond" w:hAnsi="Garamond" w:cs="Arial"/>
          <w:sz w:val="24"/>
          <w:szCs w:val="24"/>
        </w:rPr>
        <w:t xml:space="preserve"> filme</w:t>
      </w:r>
      <w:r w:rsidR="21AD74CB" w:rsidRPr="00C46963">
        <w:rPr>
          <w:rFonts w:ascii="Garamond" w:hAnsi="Garamond" w:cs="Arial"/>
          <w:sz w:val="24"/>
          <w:szCs w:val="24"/>
        </w:rPr>
        <w:t xml:space="preserve">, pode-se idealizar as bruxas a partir dos dogmas da igreja católica, dogmas estes que também demonizaram </w:t>
      </w:r>
      <w:proofErr w:type="spellStart"/>
      <w:r w:rsidR="21AD74CB" w:rsidRPr="00C46963">
        <w:rPr>
          <w:rFonts w:ascii="Garamond" w:hAnsi="Garamond" w:cs="Arial"/>
          <w:sz w:val="24"/>
          <w:szCs w:val="24"/>
        </w:rPr>
        <w:t>Hécate</w:t>
      </w:r>
      <w:proofErr w:type="spellEnd"/>
      <w:r w:rsidR="21AD74CB" w:rsidRPr="00C46963">
        <w:rPr>
          <w:rFonts w:ascii="Garamond" w:hAnsi="Garamond" w:cs="Arial"/>
          <w:sz w:val="24"/>
          <w:szCs w:val="24"/>
        </w:rPr>
        <w:t>. A obra é contemporânea da inquisição, porém</w:t>
      </w:r>
      <w:r w:rsidR="00CD1211" w:rsidRPr="00C46963">
        <w:rPr>
          <w:rFonts w:ascii="Garamond" w:hAnsi="Garamond" w:cs="Arial"/>
          <w:sz w:val="24"/>
          <w:szCs w:val="24"/>
        </w:rPr>
        <w:t>,</w:t>
      </w:r>
      <w:r w:rsidR="21AD74CB" w:rsidRPr="00C46963">
        <w:rPr>
          <w:rFonts w:ascii="Garamond" w:hAnsi="Garamond" w:cs="Arial"/>
          <w:sz w:val="24"/>
          <w:szCs w:val="24"/>
        </w:rPr>
        <w:t xml:space="preserve"> mesmo que as representações sejam aparentemente feitas a partir do </w:t>
      </w:r>
      <w:r w:rsidR="00CD1211" w:rsidRPr="00C46963">
        <w:rPr>
          <w:rFonts w:ascii="Garamond" w:hAnsi="Garamond" w:cs="Arial"/>
          <w:sz w:val="24"/>
          <w:szCs w:val="24"/>
        </w:rPr>
        <w:t>viés católico, as personagens vê</w:t>
      </w:r>
      <w:r w:rsidR="21AD74CB" w:rsidRPr="00C46963">
        <w:rPr>
          <w:rFonts w:ascii="Garamond" w:hAnsi="Garamond" w:cs="Arial"/>
          <w:sz w:val="24"/>
          <w:szCs w:val="24"/>
        </w:rPr>
        <w:t>m d</w:t>
      </w:r>
      <w:r w:rsidR="008265B2" w:rsidRPr="00C46963">
        <w:rPr>
          <w:rFonts w:ascii="Garamond" w:hAnsi="Garamond" w:cs="Arial"/>
          <w:sz w:val="24"/>
          <w:szCs w:val="24"/>
        </w:rPr>
        <w:t>o universo mítico e é preciso observar com estes textos mitológicos ganham uma nova roupagem.</w:t>
      </w:r>
      <w:r w:rsidR="21AD74CB" w:rsidRPr="00C46963">
        <w:rPr>
          <w:rFonts w:ascii="Garamond" w:hAnsi="Garamond" w:cs="Arial"/>
          <w:sz w:val="24"/>
          <w:szCs w:val="24"/>
        </w:rPr>
        <w:t xml:space="preserve"> </w:t>
      </w:r>
    </w:p>
    <w:p w14:paraId="13B32C3B" w14:textId="48FF83A0" w:rsidR="00624CCF" w:rsidRPr="00C46963" w:rsidRDefault="21AD74CB" w:rsidP="21AD74CB">
      <w:pPr>
        <w:contextualSpacing/>
        <w:rPr>
          <w:rFonts w:ascii="Garamond" w:hAnsi="Garamond" w:cs="Arial"/>
          <w:sz w:val="24"/>
          <w:szCs w:val="24"/>
        </w:rPr>
      </w:pPr>
      <w:r w:rsidRPr="00C46963">
        <w:rPr>
          <w:rFonts w:ascii="Garamond" w:hAnsi="Garamond" w:cs="Arial"/>
          <w:sz w:val="24"/>
          <w:szCs w:val="24"/>
        </w:rPr>
        <w:t>A magia</w:t>
      </w:r>
      <w:r w:rsidR="008265B2" w:rsidRPr="00C46963">
        <w:rPr>
          <w:rFonts w:ascii="Garamond" w:hAnsi="Garamond" w:cs="Arial"/>
          <w:sz w:val="24"/>
          <w:szCs w:val="24"/>
        </w:rPr>
        <w:t>,</w:t>
      </w:r>
      <w:r w:rsidRPr="00C46963">
        <w:rPr>
          <w:rFonts w:ascii="Garamond" w:hAnsi="Garamond" w:cs="Arial"/>
          <w:sz w:val="24"/>
          <w:szCs w:val="24"/>
        </w:rPr>
        <w:t xml:space="preserve"> nas </w:t>
      </w:r>
      <w:r w:rsidR="00ED16CA" w:rsidRPr="00C46963">
        <w:rPr>
          <w:rFonts w:ascii="Garamond" w:hAnsi="Garamond" w:cs="Arial"/>
          <w:sz w:val="24"/>
          <w:szCs w:val="24"/>
        </w:rPr>
        <w:t>duas</w:t>
      </w:r>
      <w:r w:rsidRPr="00C46963">
        <w:rPr>
          <w:rFonts w:ascii="Garamond" w:hAnsi="Garamond" w:cs="Arial"/>
          <w:sz w:val="24"/>
          <w:szCs w:val="24"/>
        </w:rPr>
        <w:t xml:space="preserve"> obras</w:t>
      </w:r>
      <w:r w:rsidR="008265B2" w:rsidRPr="00C46963">
        <w:rPr>
          <w:rFonts w:ascii="Garamond" w:hAnsi="Garamond" w:cs="Arial"/>
          <w:sz w:val="24"/>
          <w:szCs w:val="24"/>
        </w:rPr>
        <w:t>,</w:t>
      </w:r>
      <w:r w:rsidRPr="00C46963">
        <w:rPr>
          <w:rFonts w:ascii="Garamond" w:hAnsi="Garamond" w:cs="Arial"/>
          <w:sz w:val="24"/>
          <w:szCs w:val="24"/>
        </w:rPr>
        <w:t xml:space="preserve"> não só se entrelaça, mas se compara ao destino</w:t>
      </w:r>
      <w:r w:rsidR="008265B2" w:rsidRPr="00C46963">
        <w:rPr>
          <w:rFonts w:ascii="Garamond" w:hAnsi="Garamond" w:cs="Arial"/>
          <w:sz w:val="24"/>
          <w:szCs w:val="24"/>
        </w:rPr>
        <w:t>, já que a</w:t>
      </w:r>
      <w:r w:rsidRPr="00C46963">
        <w:rPr>
          <w:rFonts w:ascii="Garamond" w:hAnsi="Garamond" w:cs="Arial"/>
          <w:sz w:val="24"/>
          <w:szCs w:val="24"/>
        </w:rPr>
        <w:t>mbos são desconhecidos para o homem</w:t>
      </w:r>
      <w:r w:rsidR="008265B2" w:rsidRPr="00C46963">
        <w:rPr>
          <w:rFonts w:ascii="Garamond" w:hAnsi="Garamond" w:cs="Arial"/>
          <w:sz w:val="24"/>
          <w:szCs w:val="24"/>
        </w:rPr>
        <w:t>.</w:t>
      </w:r>
      <w:r w:rsidRPr="00C46963">
        <w:rPr>
          <w:rFonts w:ascii="Garamond" w:hAnsi="Garamond" w:cs="Arial"/>
          <w:sz w:val="24"/>
          <w:szCs w:val="24"/>
        </w:rPr>
        <w:t xml:space="preserve"> A aura de mistério na</w:t>
      </w:r>
      <w:r w:rsidR="00602DF0" w:rsidRPr="00C46963">
        <w:rPr>
          <w:rFonts w:ascii="Garamond" w:hAnsi="Garamond" w:cs="Arial"/>
          <w:sz w:val="24"/>
          <w:szCs w:val="24"/>
        </w:rPr>
        <w:t>s personagens míticas não se</w:t>
      </w:r>
      <w:r w:rsidRPr="00C46963">
        <w:rPr>
          <w:rFonts w:ascii="Garamond" w:hAnsi="Garamond" w:cs="Arial"/>
          <w:sz w:val="24"/>
          <w:szCs w:val="24"/>
        </w:rPr>
        <w:t xml:space="preserve"> </w:t>
      </w:r>
      <w:r w:rsidR="008265B2" w:rsidRPr="00C46963">
        <w:rPr>
          <w:rFonts w:ascii="Garamond" w:hAnsi="Garamond" w:cs="Arial"/>
          <w:sz w:val="24"/>
          <w:szCs w:val="24"/>
        </w:rPr>
        <w:t xml:space="preserve">cria tomando por pressuposto a </w:t>
      </w:r>
      <w:r w:rsidR="00982A21" w:rsidRPr="00C46963">
        <w:rPr>
          <w:rFonts w:ascii="Garamond" w:hAnsi="Garamond" w:cs="Arial"/>
          <w:sz w:val="24"/>
          <w:szCs w:val="24"/>
        </w:rPr>
        <w:t>magia</w:t>
      </w:r>
      <w:r w:rsidR="008265B2" w:rsidRPr="00C46963">
        <w:rPr>
          <w:rFonts w:ascii="Garamond" w:hAnsi="Garamond" w:cs="Arial"/>
          <w:sz w:val="24"/>
          <w:szCs w:val="24"/>
        </w:rPr>
        <w:t xml:space="preserve">, mas corporifica a incerteza e a </w:t>
      </w:r>
      <w:r w:rsidR="00982A21" w:rsidRPr="00C46963">
        <w:rPr>
          <w:rFonts w:ascii="Garamond" w:hAnsi="Garamond" w:cs="Arial"/>
          <w:sz w:val="24"/>
          <w:szCs w:val="24"/>
        </w:rPr>
        <w:t>estranheza</w:t>
      </w:r>
      <w:r w:rsidR="008265B2" w:rsidRPr="00C46963">
        <w:rPr>
          <w:rFonts w:ascii="Garamond" w:hAnsi="Garamond" w:cs="Arial"/>
          <w:sz w:val="24"/>
          <w:szCs w:val="24"/>
        </w:rPr>
        <w:t xml:space="preserve"> do destino, bem com</w:t>
      </w:r>
      <w:r w:rsidR="00982A21" w:rsidRPr="00C46963">
        <w:rPr>
          <w:rFonts w:ascii="Garamond" w:hAnsi="Garamond" w:cs="Arial"/>
          <w:sz w:val="24"/>
          <w:szCs w:val="24"/>
        </w:rPr>
        <w:t>o o medo humano de seu (</w:t>
      </w:r>
      <w:proofErr w:type="spellStart"/>
      <w:proofErr w:type="gramStart"/>
      <w:r w:rsidR="00982A21" w:rsidRPr="00C46963">
        <w:rPr>
          <w:rFonts w:ascii="Garamond" w:hAnsi="Garamond" w:cs="Arial"/>
          <w:sz w:val="24"/>
          <w:szCs w:val="24"/>
        </w:rPr>
        <w:t>des</w:t>
      </w:r>
      <w:proofErr w:type="spellEnd"/>
      <w:r w:rsidR="00982A21" w:rsidRPr="00C46963">
        <w:rPr>
          <w:rFonts w:ascii="Garamond" w:hAnsi="Garamond" w:cs="Arial"/>
          <w:sz w:val="24"/>
          <w:szCs w:val="24"/>
        </w:rPr>
        <w:t>)conhecimento</w:t>
      </w:r>
      <w:proofErr w:type="gramEnd"/>
      <w:r w:rsidR="00982A21" w:rsidRPr="00C46963">
        <w:rPr>
          <w:rFonts w:ascii="Garamond" w:hAnsi="Garamond" w:cs="Arial"/>
          <w:sz w:val="24"/>
          <w:szCs w:val="24"/>
        </w:rPr>
        <w:t>.</w:t>
      </w:r>
      <w:r w:rsidR="00602DF0" w:rsidRPr="00C46963">
        <w:rPr>
          <w:rFonts w:ascii="Garamond" w:hAnsi="Garamond" w:cs="Arial"/>
          <w:sz w:val="24"/>
          <w:szCs w:val="24"/>
        </w:rPr>
        <w:t xml:space="preserve"> Pode-se dizer que narrativas como estas aqui abordadas atrelam-se não somente a história que desejam contar, mas também ao uma das relações mais intimas do ser humano que é a relação com o futuro.</w:t>
      </w:r>
    </w:p>
    <w:p w14:paraId="5BB49AFD" w14:textId="77777777" w:rsidR="007E47B4" w:rsidRPr="00C46963" w:rsidRDefault="007E47B4" w:rsidP="003A1ADF">
      <w:pPr>
        <w:contextualSpacing/>
        <w:rPr>
          <w:rFonts w:ascii="Garamond" w:hAnsi="Garamond" w:cs="Arial"/>
          <w:sz w:val="24"/>
          <w:szCs w:val="24"/>
        </w:rPr>
      </w:pPr>
    </w:p>
    <w:p w14:paraId="3AAAC7A8" w14:textId="77777777" w:rsidR="00260BDA" w:rsidRPr="00C46963" w:rsidRDefault="00260BDA">
      <w:pPr>
        <w:rPr>
          <w:rFonts w:ascii="Garamond" w:hAnsi="Garamond" w:cs="Arial"/>
          <w:sz w:val="24"/>
          <w:szCs w:val="24"/>
        </w:rPr>
      </w:pPr>
      <w:bookmarkStart w:id="1" w:name="OLE_LINK2"/>
      <w:r w:rsidRPr="00C46963">
        <w:rPr>
          <w:rFonts w:ascii="Garamond" w:hAnsi="Garamond" w:cs="Arial"/>
          <w:sz w:val="24"/>
          <w:szCs w:val="24"/>
        </w:rPr>
        <w:br w:type="page"/>
      </w:r>
    </w:p>
    <w:p w14:paraId="44BA5983" w14:textId="77777777" w:rsidR="00467C13" w:rsidRPr="00C46963" w:rsidRDefault="21AD74CB" w:rsidP="21AD74CB">
      <w:pPr>
        <w:ind w:firstLine="0"/>
        <w:contextualSpacing/>
        <w:rPr>
          <w:rFonts w:ascii="Garamond" w:hAnsi="Garamond" w:cs="Arial"/>
          <w:b/>
          <w:bCs/>
          <w:sz w:val="24"/>
          <w:szCs w:val="24"/>
          <w:lang w:val="en-US"/>
        </w:rPr>
      </w:pPr>
      <w:r w:rsidRPr="00C46963">
        <w:rPr>
          <w:rFonts w:ascii="Garamond" w:hAnsi="Garamond" w:cs="Arial"/>
          <w:b/>
          <w:bCs/>
          <w:sz w:val="24"/>
          <w:szCs w:val="24"/>
          <w:lang w:val="en-US"/>
        </w:rPr>
        <w:lastRenderedPageBreak/>
        <w:t>REFERÊNCIAS</w:t>
      </w:r>
    </w:p>
    <w:bookmarkEnd w:id="1"/>
    <w:p w14:paraId="3C08DC7E" w14:textId="77777777" w:rsidR="00467C13" w:rsidRPr="00C46963" w:rsidRDefault="00467C13" w:rsidP="003C03D5">
      <w:pPr>
        <w:rPr>
          <w:rFonts w:ascii="Garamond" w:hAnsi="Garamond" w:cs="Arial"/>
          <w:sz w:val="24"/>
          <w:szCs w:val="24"/>
          <w:lang w:val="en-US"/>
        </w:rPr>
      </w:pPr>
    </w:p>
    <w:p w14:paraId="3AFFA8D0" w14:textId="1562E131" w:rsidR="00AD080F" w:rsidRPr="00C46963" w:rsidRDefault="21AD74CB" w:rsidP="21AD74CB">
      <w:pPr>
        <w:ind w:firstLine="0"/>
        <w:rPr>
          <w:rFonts w:ascii="Garamond" w:hAnsi="Garamond" w:cs="Arial"/>
          <w:sz w:val="24"/>
          <w:szCs w:val="24"/>
        </w:rPr>
      </w:pPr>
      <w:r w:rsidRPr="00C46963">
        <w:rPr>
          <w:rFonts w:ascii="Garamond" w:hAnsi="Garamond" w:cs="Arial"/>
          <w:sz w:val="24"/>
          <w:szCs w:val="24"/>
          <w:lang w:val="en-US"/>
        </w:rPr>
        <w:t>ALLAND, Willian. “</w:t>
      </w:r>
      <w:proofErr w:type="spellStart"/>
      <w:r w:rsidRPr="00C46963">
        <w:rPr>
          <w:rFonts w:ascii="Garamond" w:hAnsi="Garamond" w:cs="Arial"/>
          <w:sz w:val="24"/>
          <w:szCs w:val="24"/>
          <w:lang w:val="en-US"/>
        </w:rPr>
        <w:t>Vodoo</w:t>
      </w:r>
      <w:proofErr w:type="spellEnd"/>
      <w:r w:rsidRPr="00C46963">
        <w:rPr>
          <w:rFonts w:ascii="Garamond" w:hAnsi="Garamond" w:cs="Arial"/>
          <w:sz w:val="24"/>
          <w:szCs w:val="24"/>
          <w:lang w:val="en-US"/>
        </w:rPr>
        <w:t xml:space="preserve"> Macbeth Script”. </w:t>
      </w:r>
      <w:r w:rsidRPr="00C46963">
        <w:rPr>
          <w:rFonts w:ascii="Garamond" w:hAnsi="Garamond" w:cs="Arial"/>
          <w:sz w:val="24"/>
          <w:szCs w:val="24"/>
        </w:rPr>
        <w:t xml:space="preserve">1963. Disponível em: &lt; </w:t>
      </w:r>
      <w:hyperlink r:id="rId9" w:history="1">
        <w:r w:rsidR="00354D76" w:rsidRPr="00B70D3B">
          <w:rPr>
            <w:rStyle w:val="Hyperlink"/>
            <w:rFonts w:ascii="Garamond" w:hAnsi="Garamond" w:cs="Arial"/>
            <w:sz w:val="24"/>
            <w:szCs w:val="24"/>
          </w:rPr>
          <w:t>http://www.script-o-rama.com/movie_scripts/m/macbeth-script-transcript-orson-welles.html</w:t>
        </w:r>
      </w:hyperlink>
      <w:r w:rsidRPr="00C46963">
        <w:rPr>
          <w:rFonts w:ascii="Garamond" w:hAnsi="Garamond" w:cs="Arial"/>
          <w:sz w:val="24"/>
          <w:szCs w:val="24"/>
        </w:rPr>
        <w:t>&gt;. Acesso em: 20/07/17.</w:t>
      </w:r>
    </w:p>
    <w:p w14:paraId="7CFC01A2" w14:textId="77777777" w:rsidR="00C82A29" w:rsidRPr="00C46963" w:rsidRDefault="21AD74CB" w:rsidP="21AD74CB">
      <w:pPr>
        <w:ind w:firstLine="0"/>
        <w:rPr>
          <w:rFonts w:ascii="Garamond" w:hAnsi="Garamond" w:cs="Arial"/>
          <w:sz w:val="24"/>
          <w:szCs w:val="24"/>
        </w:rPr>
      </w:pPr>
      <w:r w:rsidRPr="00C46963">
        <w:rPr>
          <w:rFonts w:ascii="Garamond" w:hAnsi="Garamond" w:cs="Arial"/>
          <w:sz w:val="24"/>
          <w:szCs w:val="24"/>
        </w:rPr>
        <w:t xml:space="preserve">BAZIN, </w:t>
      </w:r>
      <w:proofErr w:type="spellStart"/>
      <w:r w:rsidRPr="00C46963">
        <w:rPr>
          <w:rFonts w:ascii="Garamond" w:hAnsi="Garamond" w:cs="Arial"/>
          <w:sz w:val="24"/>
          <w:szCs w:val="24"/>
        </w:rPr>
        <w:t>Andre</w:t>
      </w:r>
      <w:proofErr w:type="spellEnd"/>
      <w:r w:rsidRPr="00C46963">
        <w:rPr>
          <w:rFonts w:ascii="Garamond" w:hAnsi="Garamond" w:cs="Arial"/>
          <w:sz w:val="24"/>
          <w:szCs w:val="24"/>
        </w:rPr>
        <w:t>. </w:t>
      </w:r>
      <w:r w:rsidRPr="00354D76">
        <w:rPr>
          <w:rFonts w:ascii="Garamond" w:hAnsi="Garamond" w:cs="Arial"/>
          <w:b/>
          <w:iCs/>
          <w:sz w:val="24"/>
          <w:szCs w:val="24"/>
        </w:rPr>
        <w:t>O cinema:</w:t>
      </w:r>
      <w:r w:rsidRPr="00354D76">
        <w:rPr>
          <w:rFonts w:ascii="Garamond" w:hAnsi="Garamond" w:cs="Arial"/>
          <w:iCs/>
          <w:sz w:val="24"/>
          <w:szCs w:val="24"/>
        </w:rPr>
        <w:t xml:space="preserve"> ensaios</w:t>
      </w:r>
      <w:r w:rsidRPr="00C46963">
        <w:rPr>
          <w:rFonts w:ascii="Garamond" w:hAnsi="Garamond" w:cs="Arial"/>
          <w:sz w:val="24"/>
          <w:szCs w:val="24"/>
        </w:rPr>
        <w:t xml:space="preserve">. Tradução de Eloisa de </w:t>
      </w:r>
      <w:proofErr w:type="spellStart"/>
      <w:r w:rsidRPr="00C46963">
        <w:rPr>
          <w:rFonts w:ascii="Garamond" w:hAnsi="Garamond" w:cs="Arial"/>
          <w:sz w:val="24"/>
          <w:szCs w:val="24"/>
        </w:rPr>
        <w:t>Araujo</w:t>
      </w:r>
      <w:proofErr w:type="spellEnd"/>
      <w:r w:rsidRPr="00C46963">
        <w:rPr>
          <w:rFonts w:ascii="Garamond" w:hAnsi="Garamond" w:cs="Arial"/>
          <w:sz w:val="24"/>
          <w:szCs w:val="24"/>
        </w:rPr>
        <w:t xml:space="preserve"> Ribeiro. São Paulo: Brasiliense, 1991.</w:t>
      </w:r>
    </w:p>
    <w:p w14:paraId="6AD7AE64" w14:textId="77777777" w:rsidR="00E67BB8" w:rsidRPr="00C46963" w:rsidRDefault="21AD74CB" w:rsidP="21AD74CB">
      <w:pPr>
        <w:ind w:firstLine="0"/>
        <w:rPr>
          <w:rFonts w:ascii="Garamond" w:hAnsi="Garamond" w:cs="Arial"/>
          <w:sz w:val="24"/>
          <w:szCs w:val="24"/>
        </w:rPr>
      </w:pPr>
      <w:r w:rsidRPr="00C46963">
        <w:rPr>
          <w:rFonts w:ascii="Garamond" w:hAnsi="Garamond" w:cs="Arial"/>
          <w:sz w:val="24"/>
          <w:szCs w:val="24"/>
        </w:rPr>
        <w:t xml:space="preserve">BENJAMIN, Walter. “A obra de arte na época de sua reprodutibilidade técnica”. In: ADORNO et al. </w:t>
      </w:r>
      <w:r w:rsidRPr="00354D76">
        <w:rPr>
          <w:rFonts w:ascii="Garamond" w:hAnsi="Garamond" w:cs="Arial"/>
          <w:b/>
          <w:iCs/>
          <w:sz w:val="24"/>
          <w:szCs w:val="24"/>
        </w:rPr>
        <w:t>Teoria da Cultura de massa</w:t>
      </w:r>
      <w:r w:rsidRPr="00C46963">
        <w:rPr>
          <w:rFonts w:ascii="Garamond" w:hAnsi="Garamond" w:cs="Arial"/>
          <w:sz w:val="24"/>
          <w:szCs w:val="24"/>
        </w:rPr>
        <w:t xml:space="preserve">. Tradução de Carlos Nelson Coutinho. São Paulo: Paz e Terra, 2000. p. 221-254. </w:t>
      </w:r>
    </w:p>
    <w:p w14:paraId="183F994A" w14:textId="2AC024CC" w:rsidR="00CC699C" w:rsidRPr="00C46963" w:rsidRDefault="00CC699C" w:rsidP="21AD74CB">
      <w:pPr>
        <w:ind w:firstLine="0"/>
        <w:rPr>
          <w:rFonts w:ascii="Garamond" w:hAnsi="Garamond" w:cs="Arial"/>
          <w:sz w:val="24"/>
          <w:szCs w:val="24"/>
        </w:rPr>
      </w:pPr>
      <w:r w:rsidRPr="00C46963">
        <w:rPr>
          <w:rFonts w:ascii="Garamond" w:hAnsi="Garamond" w:cs="Arial"/>
          <w:sz w:val="24"/>
          <w:szCs w:val="24"/>
        </w:rPr>
        <w:t xml:space="preserve">BULFINCH, Thomas. </w:t>
      </w:r>
      <w:r w:rsidRPr="00354D76">
        <w:rPr>
          <w:rFonts w:ascii="Garamond" w:hAnsi="Garamond" w:cs="Arial"/>
          <w:b/>
          <w:sz w:val="24"/>
          <w:szCs w:val="24"/>
        </w:rPr>
        <w:t xml:space="preserve">O livro de ouro da mitologia: </w:t>
      </w:r>
      <w:r w:rsidRPr="00354D76">
        <w:rPr>
          <w:rFonts w:ascii="Garamond" w:hAnsi="Garamond" w:cs="Arial"/>
          <w:sz w:val="24"/>
          <w:szCs w:val="24"/>
        </w:rPr>
        <w:t>histórias de deuses e heróis</w:t>
      </w:r>
      <w:r w:rsidRPr="00C46963">
        <w:rPr>
          <w:rFonts w:ascii="Garamond" w:hAnsi="Garamond" w:cs="Arial"/>
          <w:i/>
          <w:sz w:val="24"/>
          <w:szCs w:val="24"/>
        </w:rPr>
        <w:t>.</w:t>
      </w:r>
      <w:r w:rsidRPr="00C46963">
        <w:rPr>
          <w:rFonts w:ascii="Garamond" w:hAnsi="Garamond" w:cs="Arial"/>
          <w:sz w:val="24"/>
          <w:szCs w:val="24"/>
        </w:rPr>
        <w:t xml:space="preserve"> Tradução de David Jardim Júnior</w:t>
      </w:r>
      <w:r w:rsidR="00354D76">
        <w:rPr>
          <w:rFonts w:ascii="Garamond" w:hAnsi="Garamond" w:cs="Arial"/>
          <w:sz w:val="24"/>
          <w:szCs w:val="24"/>
        </w:rPr>
        <w:t xml:space="preserve">. </w:t>
      </w:r>
      <w:proofErr w:type="gramStart"/>
      <w:r w:rsidRPr="00C46963">
        <w:rPr>
          <w:rFonts w:ascii="Garamond" w:hAnsi="Garamond" w:cs="Arial"/>
          <w:sz w:val="24"/>
          <w:szCs w:val="24"/>
        </w:rPr>
        <w:t>26 ed.</w:t>
      </w:r>
      <w:proofErr w:type="gramEnd"/>
      <w:r w:rsidR="00354D76">
        <w:rPr>
          <w:rFonts w:ascii="Garamond" w:hAnsi="Garamond" w:cs="Arial"/>
          <w:sz w:val="24"/>
          <w:szCs w:val="24"/>
        </w:rPr>
        <w:t xml:space="preserve"> </w:t>
      </w:r>
      <w:r w:rsidRPr="00C46963">
        <w:rPr>
          <w:rFonts w:ascii="Garamond" w:hAnsi="Garamond" w:cs="Arial"/>
          <w:sz w:val="24"/>
          <w:szCs w:val="24"/>
        </w:rPr>
        <w:t>Rio de janeiro: Ediouro Publicações S.A., 2002.</w:t>
      </w:r>
    </w:p>
    <w:p w14:paraId="6F4A2CFC" w14:textId="7E2DD432" w:rsidR="00C82A29" w:rsidRPr="00354D76" w:rsidRDefault="21AD74CB" w:rsidP="21AD74CB">
      <w:pPr>
        <w:ind w:firstLine="0"/>
        <w:rPr>
          <w:rFonts w:ascii="Garamond" w:hAnsi="Garamond" w:cs="Arial"/>
          <w:sz w:val="24"/>
          <w:szCs w:val="24"/>
          <w:lang w:val="en-US"/>
        </w:rPr>
      </w:pPr>
      <w:r w:rsidRPr="00C46963">
        <w:rPr>
          <w:rFonts w:ascii="Garamond" w:hAnsi="Garamond" w:cs="Arial"/>
          <w:sz w:val="24"/>
          <w:szCs w:val="24"/>
        </w:rPr>
        <w:t xml:space="preserve">CARRIÈRE, Jean-Claude. </w:t>
      </w:r>
      <w:r w:rsidRPr="00354D76">
        <w:rPr>
          <w:rFonts w:ascii="Garamond" w:hAnsi="Garamond" w:cs="Arial"/>
          <w:b/>
          <w:iCs/>
          <w:sz w:val="24"/>
          <w:szCs w:val="24"/>
        </w:rPr>
        <w:t>A linguagem secreta do cinema</w:t>
      </w:r>
      <w:r w:rsidRPr="00C46963">
        <w:rPr>
          <w:rFonts w:ascii="Garamond" w:hAnsi="Garamond" w:cs="Arial"/>
          <w:sz w:val="24"/>
          <w:szCs w:val="24"/>
        </w:rPr>
        <w:t>. Tradução de Fernando</w:t>
      </w:r>
      <w:r w:rsidR="00354D76">
        <w:rPr>
          <w:rFonts w:ascii="Garamond" w:hAnsi="Garamond" w:cs="Arial"/>
          <w:sz w:val="24"/>
          <w:szCs w:val="24"/>
        </w:rPr>
        <w:t xml:space="preserve"> </w:t>
      </w:r>
      <w:proofErr w:type="spellStart"/>
      <w:r w:rsidR="00354D76">
        <w:rPr>
          <w:rFonts w:ascii="Garamond" w:hAnsi="Garamond" w:cs="Arial"/>
          <w:sz w:val="24"/>
          <w:szCs w:val="24"/>
        </w:rPr>
        <w:t>Albagli</w:t>
      </w:r>
      <w:proofErr w:type="spellEnd"/>
      <w:r w:rsidR="00354D76">
        <w:rPr>
          <w:rFonts w:ascii="Garamond" w:hAnsi="Garamond" w:cs="Arial"/>
          <w:sz w:val="24"/>
          <w:szCs w:val="24"/>
        </w:rPr>
        <w:t xml:space="preserve"> e Benjamim </w:t>
      </w:r>
      <w:proofErr w:type="spellStart"/>
      <w:r w:rsidR="00354D76">
        <w:rPr>
          <w:rFonts w:ascii="Garamond" w:hAnsi="Garamond" w:cs="Arial"/>
          <w:sz w:val="24"/>
          <w:szCs w:val="24"/>
        </w:rPr>
        <w:t>Albagli</w:t>
      </w:r>
      <w:proofErr w:type="spellEnd"/>
      <w:r w:rsidR="00354D76">
        <w:rPr>
          <w:rFonts w:ascii="Garamond" w:hAnsi="Garamond" w:cs="Arial"/>
          <w:sz w:val="24"/>
          <w:szCs w:val="24"/>
        </w:rPr>
        <w:t>.</w:t>
      </w:r>
      <w:r w:rsidRPr="00354D76">
        <w:rPr>
          <w:rFonts w:ascii="Garamond" w:hAnsi="Garamond" w:cs="Arial"/>
          <w:sz w:val="24"/>
          <w:szCs w:val="24"/>
        </w:rPr>
        <w:t xml:space="preserve"> </w:t>
      </w:r>
      <w:r w:rsidRPr="00354D76">
        <w:rPr>
          <w:rFonts w:ascii="Garamond" w:hAnsi="Garamond" w:cs="Arial"/>
          <w:sz w:val="24"/>
          <w:szCs w:val="24"/>
          <w:lang w:val="en-US"/>
        </w:rPr>
        <w:t xml:space="preserve">Rio de Janeiro: Nova </w:t>
      </w:r>
      <w:proofErr w:type="spellStart"/>
      <w:r w:rsidRPr="00354D76">
        <w:rPr>
          <w:rFonts w:ascii="Garamond" w:hAnsi="Garamond" w:cs="Arial"/>
          <w:sz w:val="24"/>
          <w:szCs w:val="24"/>
          <w:lang w:val="en-US"/>
        </w:rPr>
        <w:t>Fronteira</w:t>
      </w:r>
      <w:proofErr w:type="spellEnd"/>
      <w:r w:rsidRPr="00354D76">
        <w:rPr>
          <w:rFonts w:ascii="Garamond" w:hAnsi="Garamond" w:cs="Arial"/>
          <w:sz w:val="24"/>
          <w:szCs w:val="24"/>
          <w:lang w:val="en-US"/>
        </w:rPr>
        <w:t>, 2006</w:t>
      </w:r>
    </w:p>
    <w:p w14:paraId="4B9F7212" w14:textId="3ECE9A46" w:rsidR="00ED16CA" w:rsidRPr="00C46963" w:rsidRDefault="00ED16CA" w:rsidP="21AD74CB">
      <w:pPr>
        <w:autoSpaceDE w:val="0"/>
        <w:autoSpaceDN w:val="0"/>
        <w:adjustRightInd w:val="0"/>
        <w:ind w:firstLine="0"/>
        <w:contextualSpacing/>
        <w:rPr>
          <w:rFonts w:ascii="Garamond" w:hAnsi="Garamond" w:cs="Arial"/>
          <w:sz w:val="24"/>
          <w:szCs w:val="24"/>
          <w:lang w:val="en-US"/>
        </w:rPr>
      </w:pPr>
      <w:r w:rsidRPr="00C46963">
        <w:rPr>
          <w:rFonts w:ascii="Garamond" w:hAnsi="Garamond" w:cs="Arial"/>
          <w:sz w:val="24"/>
          <w:szCs w:val="24"/>
          <w:lang w:val="en-US"/>
        </w:rPr>
        <w:t xml:space="preserve">CAMPBELL, Joseph. </w:t>
      </w:r>
      <w:r w:rsidRPr="00C46963">
        <w:rPr>
          <w:rFonts w:ascii="Garamond" w:hAnsi="Garamond" w:cs="Arial"/>
          <w:i/>
          <w:sz w:val="24"/>
          <w:szCs w:val="24"/>
          <w:lang w:val="en-US"/>
        </w:rPr>
        <w:t>The power of the myth</w:t>
      </w:r>
      <w:r w:rsidRPr="00C46963">
        <w:rPr>
          <w:rFonts w:ascii="Garamond" w:hAnsi="Garamond" w:cs="Arial"/>
          <w:sz w:val="24"/>
          <w:szCs w:val="24"/>
          <w:lang w:val="en-US"/>
        </w:rPr>
        <w:t>. Nova York: Anchor Books, 1991.</w:t>
      </w:r>
    </w:p>
    <w:p w14:paraId="0BACA6BA" w14:textId="32146211" w:rsidR="00ED6A74" w:rsidRPr="00C46963" w:rsidRDefault="21AD74CB" w:rsidP="21AD74CB">
      <w:pPr>
        <w:autoSpaceDE w:val="0"/>
        <w:autoSpaceDN w:val="0"/>
        <w:adjustRightInd w:val="0"/>
        <w:ind w:firstLine="0"/>
        <w:contextualSpacing/>
        <w:rPr>
          <w:rFonts w:ascii="Garamond" w:hAnsi="Garamond" w:cs="Arial"/>
          <w:sz w:val="24"/>
          <w:szCs w:val="24"/>
        </w:rPr>
      </w:pPr>
      <w:r w:rsidRPr="00C46963">
        <w:rPr>
          <w:rFonts w:ascii="Garamond" w:hAnsi="Garamond" w:cs="Arial"/>
          <w:sz w:val="24"/>
          <w:szCs w:val="24"/>
          <w:lang w:val="en-US"/>
        </w:rPr>
        <w:t xml:space="preserve">MACBETH (Tit. </w:t>
      </w:r>
      <w:proofErr w:type="gramStart"/>
      <w:r w:rsidRPr="00354D76">
        <w:rPr>
          <w:rFonts w:ascii="Garamond" w:hAnsi="Garamond" w:cs="Arial"/>
          <w:sz w:val="24"/>
          <w:szCs w:val="24"/>
          <w:lang w:val="en-US"/>
        </w:rPr>
        <w:t>Origin. ,Mac</w:t>
      </w:r>
      <w:proofErr w:type="spellStart"/>
      <w:r w:rsidRPr="00C46963">
        <w:rPr>
          <w:rFonts w:ascii="Garamond" w:hAnsi="Garamond" w:cs="Arial"/>
          <w:sz w:val="24"/>
          <w:szCs w:val="24"/>
        </w:rPr>
        <w:t>beth</w:t>
      </w:r>
      <w:proofErr w:type="spellEnd"/>
      <w:proofErr w:type="gramEnd"/>
      <w:r w:rsidRPr="00C46963">
        <w:rPr>
          <w:rFonts w:ascii="Garamond" w:hAnsi="Garamond" w:cs="Arial"/>
          <w:sz w:val="24"/>
          <w:szCs w:val="24"/>
        </w:rPr>
        <w:t xml:space="preserve">) Direção: Orson </w:t>
      </w:r>
      <w:proofErr w:type="spellStart"/>
      <w:r w:rsidRPr="00C46963">
        <w:rPr>
          <w:rFonts w:ascii="Garamond" w:hAnsi="Garamond" w:cs="Arial"/>
          <w:sz w:val="24"/>
          <w:szCs w:val="24"/>
        </w:rPr>
        <w:t>Weles</w:t>
      </w:r>
      <w:proofErr w:type="spellEnd"/>
      <w:r w:rsidRPr="00C46963">
        <w:rPr>
          <w:rFonts w:ascii="Garamond" w:hAnsi="Garamond" w:cs="Arial"/>
          <w:sz w:val="24"/>
          <w:szCs w:val="24"/>
        </w:rPr>
        <w:t xml:space="preserve">; Roteiro Original: Orson </w:t>
      </w:r>
      <w:proofErr w:type="spellStart"/>
      <w:r w:rsidRPr="00C46963">
        <w:rPr>
          <w:rFonts w:ascii="Garamond" w:hAnsi="Garamond" w:cs="Arial"/>
          <w:sz w:val="24"/>
          <w:szCs w:val="24"/>
        </w:rPr>
        <w:t>Weles</w:t>
      </w:r>
      <w:proofErr w:type="spellEnd"/>
      <w:r w:rsidRPr="00C46963">
        <w:rPr>
          <w:rFonts w:ascii="Garamond" w:hAnsi="Garamond" w:cs="Arial"/>
          <w:sz w:val="24"/>
          <w:szCs w:val="24"/>
        </w:rPr>
        <w:t>, Estúdio Pesquisar, películ</w:t>
      </w:r>
      <w:r w:rsidR="00A93126" w:rsidRPr="00C46963">
        <w:rPr>
          <w:rFonts w:ascii="Garamond" w:hAnsi="Garamond" w:cs="Arial"/>
          <w:sz w:val="24"/>
          <w:szCs w:val="24"/>
        </w:rPr>
        <w:t>a, duração: 115 min. U.S.A. 1963.</w:t>
      </w:r>
    </w:p>
    <w:p w14:paraId="7984E5B0" w14:textId="77777777" w:rsidR="00260BDA" w:rsidRPr="00C46963" w:rsidRDefault="21AD74CB" w:rsidP="21AD74CB">
      <w:pPr>
        <w:ind w:firstLine="0"/>
        <w:rPr>
          <w:rFonts w:ascii="Garamond" w:hAnsi="Garamond" w:cs="Arial"/>
          <w:sz w:val="24"/>
          <w:szCs w:val="24"/>
        </w:rPr>
      </w:pPr>
      <w:r w:rsidRPr="00C46963">
        <w:rPr>
          <w:rFonts w:ascii="Garamond" w:hAnsi="Garamond" w:cs="Arial"/>
          <w:sz w:val="24"/>
          <w:szCs w:val="24"/>
        </w:rPr>
        <w:t xml:space="preserve">MOURTHÉ, Claude. </w:t>
      </w:r>
      <w:r w:rsidRPr="00354D76">
        <w:rPr>
          <w:rFonts w:ascii="Garamond" w:hAnsi="Garamond" w:cs="Arial"/>
          <w:b/>
          <w:iCs/>
          <w:sz w:val="24"/>
          <w:szCs w:val="24"/>
        </w:rPr>
        <w:t>Shakespeare</w:t>
      </w:r>
      <w:r w:rsidRPr="00C46963">
        <w:rPr>
          <w:rFonts w:ascii="Garamond" w:hAnsi="Garamond" w:cs="Arial"/>
          <w:sz w:val="24"/>
          <w:szCs w:val="24"/>
        </w:rPr>
        <w:t>. Tradução de Paulo Neves. Porto Alegre: L&amp;PM, 2010.</w:t>
      </w:r>
    </w:p>
    <w:p w14:paraId="3250C085" w14:textId="3F3285F7" w:rsidR="00C82A29" w:rsidRPr="00C46963" w:rsidRDefault="21AD74CB" w:rsidP="21AD74CB">
      <w:pPr>
        <w:autoSpaceDE w:val="0"/>
        <w:autoSpaceDN w:val="0"/>
        <w:adjustRightInd w:val="0"/>
        <w:ind w:firstLine="0"/>
        <w:contextualSpacing/>
        <w:jc w:val="left"/>
        <w:rPr>
          <w:rFonts w:ascii="Garamond" w:hAnsi="Garamond" w:cs="Arial"/>
          <w:sz w:val="24"/>
          <w:szCs w:val="24"/>
        </w:rPr>
      </w:pPr>
      <w:r w:rsidRPr="00C46963">
        <w:rPr>
          <w:rFonts w:ascii="Garamond" w:hAnsi="Garamond" w:cs="Arial"/>
          <w:sz w:val="24"/>
          <w:szCs w:val="24"/>
          <w:lang w:val="en-US"/>
        </w:rPr>
        <w:t>SHAKESPEARE, William.</w:t>
      </w:r>
      <w:r w:rsidR="00354D76">
        <w:rPr>
          <w:rFonts w:ascii="Garamond" w:hAnsi="Garamond" w:cs="Arial"/>
          <w:sz w:val="24"/>
          <w:szCs w:val="24"/>
          <w:lang w:val="en-US"/>
        </w:rPr>
        <w:t xml:space="preserve"> </w:t>
      </w:r>
      <w:r w:rsidRPr="00354D76">
        <w:rPr>
          <w:rFonts w:ascii="Garamond" w:hAnsi="Garamond" w:cs="Arial"/>
          <w:b/>
          <w:iCs/>
          <w:sz w:val="24"/>
          <w:szCs w:val="24"/>
          <w:lang w:val="en-US"/>
        </w:rPr>
        <w:t xml:space="preserve">A </w:t>
      </w:r>
      <w:proofErr w:type="spellStart"/>
      <w:r w:rsidRPr="00354D76">
        <w:rPr>
          <w:rFonts w:ascii="Garamond" w:hAnsi="Garamond" w:cs="Arial"/>
          <w:b/>
          <w:iCs/>
          <w:sz w:val="24"/>
          <w:szCs w:val="24"/>
          <w:lang w:val="en-US"/>
        </w:rPr>
        <w:t>tragédia</w:t>
      </w:r>
      <w:proofErr w:type="spellEnd"/>
      <w:r w:rsidRPr="00354D76">
        <w:rPr>
          <w:rFonts w:ascii="Garamond" w:hAnsi="Garamond" w:cs="Arial"/>
          <w:b/>
          <w:iCs/>
          <w:sz w:val="24"/>
          <w:szCs w:val="24"/>
          <w:lang w:val="en-US"/>
        </w:rPr>
        <w:t xml:space="preserve"> de Macbeth</w:t>
      </w:r>
      <w:r w:rsidRPr="00C46963">
        <w:rPr>
          <w:rFonts w:ascii="Garamond" w:hAnsi="Garamond" w:cs="Arial"/>
          <w:sz w:val="24"/>
          <w:szCs w:val="24"/>
          <w:lang w:val="en-US"/>
        </w:rPr>
        <w:t xml:space="preserve">. </w:t>
      </w:r>
      <w:r w:rsidRPr="00C46963">
        <w:rPr>
          <w:rFonts w:ascii="Garamond" w:hAnsi="Garamond" w:cs="Arial"/>
          <w:sz w:val="24"/>
          <w:szCs w:val="24"/>
        </w:rPr>
        <w:t xml:space="preserve">Tradução </w:t>
      </w:r>
      <w:proofErr w:type="spellStart"/>
      <w:r w:rsidRPr="00C46963">
        <w:rPr>
          <w:rFonts w:ascii="Garamond" w:hAnsi="Garamond" w:cs="Arial"/>
          <w:sz w:val="24"/>
          <w:szCs w:val="24"/>
        </w:rPr>
        <w:t>deNelson</w:t>
      </w:r>
      <w:proofErr w:type="spellEnd"/>
      <w:r w:rsidRPr="00C46963">
        <w:rPr>
          <w:rFonts w:ascii="Garamond" w:hAnsi="Garamond" w:cs="Arial"/>
          <w:sz w:val="24"/>
          <w:szCs w:val="24"/>
        </w:rPr>
        <w:t xml:space="preserve"> </w:t>
      </w:r>
      <w:proofErr w:type="spellStart"/>
      <w:r w:rsidRPr="00C46963">
        <w:rPr>
          <w:rFonts w:ascii="Garamond" w:hAnsi="Garamond" w:cs="Arial"/>
          <w:sz w:val="24"/>
          <w:szCs w:val="24"/>
        </w:rPr>
        <w:t>Jahr</w:t>
      </w:r>
      <w:proofErr w:type="spellEnd"/>
      <w:r w:rsidRPr="00C46963">
        <w:rPr>
          <w:rFonts w:ascii="Garamond" w:hAnsi="Garamond" w:cs="Arial"/>
          <w:sz w:val="24"/>
          <w:szCs w:val="24"/>
        </w:rPr>
        <w:t xml:space="preserve"> Garcia. Rio de Janeiro: Virtual Books Online M&amp;M Editores </w:t>
      </w:r>
      <w:proofErr w:type="spellStart"/>
      <w:r w:rsidRPr="00C46963">
        <w:rPr>
          <w:rFonts w:ascii="Garamond" w:hAnsi="Garamond" w:cs="Arial"/>
          <w:sz w:val="24"/>
          <w:szCs w:val="24"/>
        </w:rPr>
        <w:t>Ltda</w:t>
      </w:r>
      <w:proofErr w:type="spellEnd"/>
      <w:r w:rsidRPr="00C46963">
        <w:rPr>
          <w:rFonts w:ascii="Garamond" w:hAnsi="Garamond" w:cs="Arial"/>
          <w:sz w:val="24"/>
          <w:szCs w:val="24"/>
        </w:rPr>
        <w:t>, 2005[1623].</w:t>
      </w:r>
    </w:p>
    <w:p w14:paraId="5EF66D7B" w14:textId="77777777" w:rsidR="00C82A29" w:rsidRPr="00C46963" w:rsidRDefault="21AD74CB" w:rsidP="21AD74CB">
      <w:pPr>
        <w:autoSpaceDE w:val="0"/>
        <w:autoSpaceDN w:val="0"/>
        <w:adjustRightInd w:val="0"/>
        <w:ind w:firstLine="0"/>
        <w:contextualSpacing/>
        <w:jc w:val="left"/>
        <w:rPr>
          <w:rFonts w:ascii="Garamond" w:hAnsi="Garamond" w:cs="Arial"/>
          <w:sz w:val="24"/>
          <w:szCs w:val="24"/>
        </w:rPr>
      </w:pPr>
      <w:r w:rsidRPr="00C46963">
        <w:rPr>
          <w:rFonts w:ascii="Garamond" w:hAnsi="Garamond" w:cs="Arial"/>
          <w:sz w:val="24"/>
          <w:szCs w:val="24"/>
        </w:rPr>
        <w:t xml:space="preserve">PRIETO, </w:t>
      </w:r>
      <w:proofErr w:type="spellStart"/>
      <w:r w:rsidRPr="00C46963">
        <w:rPr>
          <w:rFonts w:ascii="Garamond" w:hAnsi="Garamond" w:cs="Arial"/>
          <w:sz w:val="24"/>
          <w:szCs w:val="24"/>
        </w:rPr>
        <w:t>Claudiney</w:t>
      </w:r>
      <w:proofErr w:type="spellEnd"/>
      <w:r w:rsidRPr="00C46963">
        <w:rPr>
          <w:rFonts w:ascii="Garamond" w:hAnsi="Garamond" w:cs="Arial"/>
          <w:sz w:val="24"/>
          <w:szCs w:val="24"/>
        </w:rPr>
        <w:t xml:space="preserve">. </w:t>
      </w:r>
      <w:r w:rsidRPr="00354D76">
        <w:rPr>
          <w:rFonts w:ascii="Garamond" w:hAnsi="Garamond" w:cs="Arial"/>
          <w:b/>
          <w:iCs/>
          <w:sz w:val="24"/>
          <w:szCs w:val="24"/>
        </w:rPr>
        <w:t>Todas as Deusas do mundo</w:t>
      </w:r>
      <w:r w:rsidRPr="00C46963">
        <w:rPr>
          <w:rFonts w:ascii="Garamond" w:hAnsi="Garamond" w:cs="Arial"/>
          <w:sz w:val="24"/>
          <w:szCs w:val="24"/>
        </w:rPr>
        <w:t xml:space="preserve">. São Paulo: Editora </w:t>
      </w:r>
      <w:proofErr w:type="spellStart"/>
      <w:r w:rsidRPr="00C46963">
        <w:rPr>
          <w:rFonts w:ascii="Garamond" w:hAnsi="Garamond" w:cs="Arial"/>
          <w:sz w:val="24"/>
          <w:szCs w:val="24"/>
        </w:rPr>
        <w:t>Gaya</w:t>
      </w:r>
      <w:proofErr w:type="spellEnd"/>
      <w:r w:rsidRPr="00C46963">
        <w:rPr>
          <w:rFonts w:ascii="Garamond" w:hAnsi="Garamond" w:cs="Arial"/>
          <w:sz w:val="24"/>
          <w:szCs w:val="24"/>
        </w:rPr>
        <w:t>, 2003.</w:t>
      </w:r>
    </w:p>
    <w:sectPr w:rsidR="00C82A29" w:rsidRPr="00C46963" w:rsidSect="00E429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3495" w14:textId="77777777" w:rsidR="00EC3444" w:rsidRDefault="00EC3444" w:rsidP="00512A6A">
      <w:pPr>
        <w:spacing w:line="240" w:lineRule="auto"/>
      </w:pPr>
      <w:r>
        <w:separator/>
      </w:r>
    </w:p>
  </w:endnote>
  <w:endnote w:type="continuationSeparator" w:id="0">
    <w:p w14:paraId="375C4BE3" w14:textId="77777777" w:rsidR="00EC3444" w:rsidRDefault="00EC3444" w:rsidP="0051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584B" w14:textId="77777777" w:rsidR="00EC3444" w:rsidRDefault="00EC3444">
      <w:pPr>
        <w:spacing w:line="240" w:lineRule="auto"/>
      </w:pPr>
      <w:r>
        <w:separator/>
      </w:r>
    </w:p>
  </w:footnote>
  <w:footnote w:type="continuationSeparator" w:id="0">
    <w:p w14:paraId="214DFC6F" w14:textId="77777777" w:rsidR="00EC3444" w:rsidRDefault="00EC3444">
      <w:pPr>
        <w:spacing w:line="240" w:lineRule="auto"/>
      </w:pPr>
      <w:r>
        <w:continuationSeparator/>
      </w:r>
    </w:p>
  </w:footnote>
  <w:footnote w:id="1">
    <w:p w14:paraId="4D887DE4" w14:textId="1E3C6EBC" w:rsidR="005A0311" w:rsidRDefault="005A0311" w:rsidP="006B50B1">
      <w:pPr>
        <w:pStyle w:val="Textodenotaderodap"/>
        <w:ind w:firstLine="0"/>
      </w:pPr>
      <w:r>
        <w:rPr>
          <w:rStyle w:val="Refdenotaderodap"/>
        </w:rPr>
        <w:footnoteRef/>
      </w:r>
      <w:r>
        <w:t xml:space="preserve"> </w:t>
      </w:r>
      <w:r w:rsidRPr="005A0311">
        <w:t>Possui graduação em Licenciatura em letras -Português/ Inglês - pela Universidade Federal do Pampa (2012) e especialização na área de Linguagem e Docência (2014), pela mesma instituição. Mestre em letras com área de concentração em literatura comparada na Universidade Federal de Pelotas (</w:t>
      </w:r>
      <w:proofErr w:type="spellStart"/>
      <w:r w:rsidRPr="005A0311">
        <w:t>UFPel</w:t>
      </w:r>
      <w:proofErr w:type="spellEnd"/>
      <w:r w:rsidRPr="005A0311">
        <w:t xml:space="preserve">), período no qual foi bolsista CAPES, atuando principalmente nos seguintes temas: Utopia, Distopia, transumanidade, pós-modernidade e pós-humanidade. </w:t>
      </w:r>
      <w:r w:rsidR="006B50B1">
        <w:t>E-mail: andersonmartinsp@gmail.com</w:t>
      </w:r>
      <w:r w:rsidRPr="005A0311">
        <w:t>.</w:t>
      </w:r>
    </w:p>
  </w:footnote>
  <w:footnote w:id="2">
    <w:p w14:paraId="107D1B02" w14:textId="7CAAD53A" w:rsidR="005A0311" w:rsidRPr="005A0311" w:rsidRDefault="005A0311" w:rsidP="005A0311">
      <w:pPr>
        <w:pStyle w:val="Textodenotaderodap"/>
        <w:ind w:firstLine="0"/>
      </w:pPr>
      <w:r>
        <w:rPr>
          <w:rStyle w:val="Refdenotaderodap"/>
        </w:rPr>
        <w:footnoteRef/>
      </w:r>
      <w:r w:rsidRPr="005A0311">
        <w:t xml:space="preserve"> Doutoranda em Letras, área de concentração de História da Literatura. Possui graduação em Licenciatura em Letras-Habilitação português/inglês pela Universidade Federal do Pampa (2011) e mestrado em Letras, área de concentração de Literatura Comparada, pela Universidade Federal de Pelotas (2017). Atualmente é assistente em administração da Universidade Federal do Pampa. Tem experiência na área de Literatura, Poesia, Gênero, Literatura Brasileira Contemporânea.</w:t>
      </w:r>
      <w:r>
        <w:t xml:space="preserve"> E-mail: </w:t>
      </w:r>
      <w:r w:rsidR="006B50B1" w:rsidRPr="006B50B1">
        <w:t>arianeaneto@hotmail.com</w:t>
      </w:r>
      <w:r w:rsidR="006B50B1">
        <w:t>.</w:t>
      </w:r>
    </w:p>
  </w:footnote>
  <w:footnote w:id="3">
    <w:p w14:paraId="2B8A73AE" w14:textId="7B8F19A5" w:rsidR="00472C81" w:rsidRPr="00472C81" w:rsidRDefault="00472C81" w:rsidP="00472C81">
      <w:pPr>
        <w:pStyle w:val="Textodenotaderodap"/>
        <w:ind w:firstLine="0"/>
        <w:rPr>
          <w:lang w:val="en-US"/>
        </w:rPr>
      </w:pPr>
      <w:r>
        <w:rPr>
          <w:rStyle w:val="Refdenotaderodap"/>
        </w:rPr>
        <w:footnoteRef/>
      </w:r>
      <w:r w:rsidRPr="00472C81">
        <w:rPr>
          <w:lang w:val="en-US"/>
        </w:rPr>
        <w:t xml:space="preserve"> Do original: “Double, double, toil and trouble/Fire burn and cauldron</w:t>
      </w:r>
      <w:r>
        <w:rPr>
          <w:lang w:val="en-US"/>
        </w:rPr>
        <w:t xml:space="preserve"> bubble./         Pour in sow's </w:t>
      </w:r>
      <w:r w:rsidRPr="00472C81">
        <w:rPr>
          <w:lang w:val="en-US"/>
        </w:rPr>
        <w:t xml:space="preserve">blood/ that hath eaten her nine farrow;/grease that's </w:t>
      </w:r>
      <w:proofErr w:type="spellStart"/>
      <w:r w:rsidRPr="00472C81">
        <w:rPr>
          <w:lang w:val="en-US"/>
        </w:rPr>
        <w:t>sweaten</w:t>
      </w:r>
      <w:proofErr w:type="spellEnd"/>
      <w:r w:rsidRPr="00472C81">
        <w:rPr>
          <w:lang w:val="en-US"/>
        </w:rPr>
        <w:t xml:space="preserve"> from the </w:t>
      </w:r>
      <w:proofErr w:type="spellStart"/>
      <w:r w:rsidRPr="00472C81">
        <w:rPr>
          <w:lang w:val="en-US"/>
        </w:rPr>
        <w:t>muderer's</w:t>
      </w:r>
      <w:proofErr w:type="spellEnd"/>
      <w:r w:rsidRPr="00472C81">
        <w:rPr>
          <w:lang w:val="en-US"/>
        </w:rPr>
        <w:t xml:space="preserve"> gibbet/ throw into the flame;/ finger of birth-strangled babe,/(…) Make the gruel thick and slab,/ like a hell-broth boil and bubble,/ for a charm of powerful trouble.</w:t>
      </w:r>
      <w:r>
        <w:rPr>
          <w:lang w:val="en-US"/>
        </w:rPr>
        <w:t>”</w:t>
      </w:r>
      <w:r w:rsidRPr="00472C81">
        <w:rPr>
          <w:lang w:val="en-US"/>
        </w:rPr>
        <w:t>(ALLAND, 2017 [1963], online)</w:t>
      </w:r>
    </w:p>
  </w:footnote>
  <w:footnote w:id="4">
    <w:p w14:paraId="28FBBA59" w14:textId="070ACFAA" w:rsidR="00710FFA" w:rsidRPr="00710FFA" w:rsidRDefault="00710FFA" w:rsidP="00710FFA">
      <w:pPr>
        <w:pStyle w:val="Textodenotaderodap"/>
        <w:ind w:firstLine="0"/>
        <w:rPr>
          <w:lang w:val="en-US"/>
        </w:rPr>
      </w:pPr>
      <w:r>
        <w:rPr>
          <w:rStyle w:val="Refdenotaderodap"/>
        </w:rPr>
        <w:footnoteRef/>
      </w:r>
      <w:r w:rsidRPr="00710FFA">
        <w:rPr>
          <w:lang w:val="en-US"/>
        </w:rPr>
        <w:t xml:space="preserve"> Do original: “Yet be thou jocund</w:t>
      </w:r>
      <w:proofErr w:type="gramStart"/>
      <w:r w:rsidRPr="00710FFA">
        <w:rPr>
          <w:lang w:val="en-US"/>
        </w:rPr>
        <w:t>:/</w:t>
      </w:r>
      <w:proofErr w:type="gramEnd"/>
      <w:r w:rsidRPr="00710FFA">
        <w:rPr>
          <w:lang w:val="en-US"/>
        </w:rPr>
        <w:t xml:space="preserve"> ere the bat hath flown his </w:t>
      </w:r>
      <w:proofErr w:type="spellStart"/>
      <w:r w:rsidRPr="00710FFA">
        <w:rPr>
          <w:lang w:val="en-US"/>
        </w:rPr>
        <w:t>cloister'd</w:t>
      </w:r>
      <w:proofErr w:type="spellEnd"/>
      <w:r w:rsidRPr="00710FFA">
        <w:rPr>
          <w:lang w:val="en-US"/>
        </w:rPr>
        <w:t xml:space="preserve"> flight,/ere to black Hecate's summons/ the shard-borne beetle/ with his drowsy hums hath rung night's yawning peal,/ there shall be done a deed of dreadful note. (ALLAND, 2017, online)</w:t>
      </w:r>
    </w:p>
  </w:footnote>
  <w:footnote w:id="5">
    <w:p w14:paraId="763D3F9D" w14:textId="77777777" w:rsidR="00ED16CA" w:rsidRPr="00536F14" w:rsidRDefault="00ED16CA" w:rsidP="00ED16CA">
      <w:pPr>
        <w:pStyle w:val="Textodenotaderodap"/>
        <w:ind w:firstLine="0"/>
        <w:rPr>
          <w:lang w:val="en-US"/>
        </w:rPr>
      </w:pPr>
      <w:r>
        <w:rPr>
          <w:rStyle w:val="Refdenotaderodap"/>
        </w:rPr>
        <w:footnoteRef/>
      </w:r>
      <w:r w:rsidRPr="00536F14">
        <w:rPr>
          <w:lang w:val="en-US"/>
        </w:rPr>
        <w:t xml:space="preserve"> Do original: “Now o'er the one </w:t>
      </w:r>
      <w:proofErr w:type="spellStart"/>
      <w:r w:rsidRPr="00536F14">
        <w:rPr>
          <w:lang w:val="en-US"/>
        </w:rPr>
        <w:t>halfworld</w:t>
      </w:r>
      <w:proofErr w:type="spellEnd"/>
      <w:r w:rsidRPr="00536F14">
        <w:rPr>
          <w:lang w:val="en-US"/>
        </w:rPr>
        <w:t xml:space="preserve"> nature seems dead</w:t>
      </w:r>
      <w:proofErr w:type="gramStart"/>
      <w:r w:rsidRPr="00536F14">
        <w:rPr>
          <w:lang w:val="en-US"/>
        </w:rPr>
        <w:t>,/</w:t>
      </w:r>
      <w:proofErr w:type="gramEnd"/>
      <w:r w:rsidRPr="00536F14">
        <w:rPr>
          <w:lang w:val="en-US"/>
        </w:rPr>
        <w:t xml:space="preserve"> and wicked dreams abuse the </w:t>
      </w:r>
      <w:proofErr w:type="spellStart"/>
      <w:r w:rsidRPr="00536F14">
        <w:rPr>
          <w:lang w:val="en-US"/>
        </w:rPr>
        <w:t>curtain'd</w:t>
      </w:r>
      <w:proofErr w:type="spellEnd"/>
      <w:r w:rsidRPr="00536F14">
        <w:rPr>
          <w:lang w:val="en-US"/>
        </w:rPr>
        <w:t xml:space="preserve"> _</w:t>
      </w:r>
      <w:proofErr w:type="spellStart"/>
      <w:r w:rsidRPr="00536F14">
        <w:rPr>
          <w:lang w:val="en-US"/>
        </w:rPr>
        <w:t>leep</w:t>
      </w:r>
      <w:proofErr w:type="spellEnd"/>
      <w:r w:rsidRPr="00536F14">
        <w:rPr>
          <w:lang w:val="en-US"/>
        </w:rPr>
        <w:t xml:space="preserve">./ witchcraft celebrates pale Hecate's offerings,/ and </w:t>
      </w:r>
      <w:proofErr w:type="spellStart"/>
      <w:r w:rsidRPr="00536F14">
        <w:rPr>
          <w:lang w:val="en-US"/>
        </w:rPr>
        <w:t>wither'd</w:t>
      </w:r>
      <w:proofErr w:type="spellEnd"/>
      <w:r w:rsidRPr="00536F14">
        <w:rPr>
          <w:lang w:val="en-US"/>
        </w:rPr>
        <w:t xml:space="preserve"> murder, / </w:t>
      </w:r>
      <w:proofErr w:type="spellStart"/>
      <w:r w:rsidRPr="00536F14">
        <w:rPr>
          <w:lang w:val="en-US"/>
        </w:rPr>
        <w:t>Alarum'd</w:t>
      </w:r>
      <w:proofErr w:type="spellEnd"/>
      <w:r w:rsidRPr="00536F14">
        <w:rPr>
          <w:lang w:val="en-US"/>
        </w:rPr>
        <w:t xml:space="preserve"> by his sentinel, the wolf,/ whose howl's his watch, / thus with his stealthy pace.</w:t>
      </w:r>
      <w:r>
        <w:rPr>
          <w:lang w:val="en-US"/>
        </w:rPr>
        <w:t>”</w:t>
      </w:r>
      <w:r w:rsidRPr="00536F14">
        <w:rPr>
          <w:lang w:val="en-US"/>
        </w:rPr>
        <w:t xml:space="preserve"> (ALLAND, 2017,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E2292"/>
    <w:multiLevelType w:val="hybridMultilevel"/>
    <w:tmpl w:val="17603B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1E"/>
    <w:rsid w:val="00020A8A"/>
    <w:rsid w:val="0002496E"/>
    <w:rsid w:val="0003331E"/>
    <w:rsid w:val="00062860"/>
    <w:rsid w:val="00090801"/>
    <w:rsid w:val="000A419C"/>
    <w:rsid w:val="000B1727"/>
    <w:rsid w:val="000D1FD9"/>
    <w:rsid w:val="000E305E"/>
    <w:rsid w:val="000F3FFA"/>
    <w:rsid w:val="001163F6"/>
    <w:rsid w:val="0012357F"/>
    <w:rsid w:val="00142844"/>
    <w:rsid w:val="001460D7"/>
    <w:rsid w:val="00152074"/>
    <w:rsid w:val="00172E6D"/>
    <w:rsid w:val="00176E25"/>
    <w:rsid w:val="001B0C99"/>
    <w:rsid w:val="001C4606"/>
    <w:rsid w:val="001F1D87"/>
    <w:rsid w:val="00206AC3"/>
    <w:rsid w:val="0021794B"/>
    <w:rsid w:val="00250B15"/>
    <w:rsid w:val="00253095"/>
    <w:rsid w:val="00260BDA"/>
    <w:rsid w:val="00295BA6"/>
    <w:rsid w:val="002A1609"/>
    <w:rsid w:val="002A5AB6"/>
    <w:rsid w:val="002B0901"/>
    <w:rsid w:val="002C36D4"/>
    <w:rsid w:val="002C5071"/>
    <w:rsid w:val="002D2049"/>
    <w:rsid w:val="002F46A9"/>
    <w:rsid w:val="003018F5"/>
    <w:rsid w:val="003149F6"/>
    <w:rsid w:val="003279EA"/>
    <w:rsid w:val="00354D76"/>
    <w:rsid w:val="00367BF7"/>
    <w:rsid w:val="003900A2"/>
    <w:rsid w:val="003A1ADF"/>
    <w:rsid w:val="003A6935"/>
    <w:rsid w:val="003B2AF7"/>
    <w:rsid w:val="003C03D5"/>
    <w:rsid w:val="003C5615"/>
    <w:rsid w:val="003F7F45"/>
    <w:rsid w:val="00425BDB"/>
    <w:rsid w:val="00467C13"/>
    <w:rsid w:val="00472C81"/>
    <w:rsid w:val="004744EB"/>
    <w:rsid w:val="00475BBB"/>
    <w:rsid w:val="00495B31"/>
    <w:rsid w:val="004C2495"/>
    <w:rsid w:val="004C3341"/>
    <w:rsid w:val="004E4E85"/>
    <w:rsid w:val="00512A6A"/>
    <w:rsid w:val="00536F14"/>
    <w:rsid w:val="00543468"/>
    <w:rsid w:val="00561997"/>
    <w:rsid w:val="005977D5"/>
    <w:rsid w:val="005A0311"/>
    <w:rsid w:val="00602DF0"/>
    <w:rsid w:val="006169BB"/>
    <w:rsid w:val="00624CCF"/>
    <w:rsid w:val="00635DE4"/>
    <w:rsid w:val="006752B8"/>
    <w:rsid w:val="006852BA"/>
    <w:rsid w:val="00692A48"/>
    <w:rsid w:val="00696933"/>
    <w:rsid w:val="006B50B1"/>
    <w:rsid w:val="006E62E0"/>
    <w:rsid w:val="006E6805"/>
    <w:rsid w:val="006F1ADC"/>
    <w:rsid w:val="00710FFA"/>
    <w:rsid w:val="00736345"/>
    <w:rsid w:val="00755E83"/>
    <w:rsid w:val="007704FB"/>
    <w:rsid w:val="0077746E"/>
    <w:rsid w:val="007B3641"/>
    <w:rsid w:val="007E47B4"/>
    <w:rsid w:val="007E6E17"/>
    <w:rsid w:val="008265B2"/>
    <w:rsid w:val="0083474B"/>
    <w:rsid w:val="0084612A"/>
    <w:rsid w:val="00870E5E"/>
    <w:rsid w:val="00871C23"/>
    <w:rsid w:val="00886D62"/>
    <w:rsid w:val="00890539"/>
    <w:rsid w:val="008E23A5"/>
    <w:rsid w:val="0090682B"/>
    <w:rsid w:val="00914B0E"/>
    <w:rsid w:val="00937F61"/>
    <w:rsid w:val="00982256"/>
    <w:rsid w:val="00982A21"/>
    <w:rsid w:val="00982D55"/>
    <w:rsid w:val="009A3253"/>
    <w:rsid w:val="009D6CA2"/>
    <w:rsid w:val="009E4E77"/>
    <w:rsid w:val="009E5D67"/>
    <w:rsid w:val="009F7B78"/>
    <w:rsid w:val="00A03A79"/>
    <w:rsid w:val="00A278A3"/>
    <w:rsid w:val="00A5306A"/>
    <w:rsid w:val="00A55491"/>
    <w:rsid w:val="00A65C4F"/>
    <w:rsid w:val="00A93126"/>
    <w:rsid w:val="00AD080F"/>
    <w:rsid w:val="00AF2A29"/>
    <w:rsid w:val="00B006AA"/>
    <w:rsid w:val="00B12F23"/>
    <w:rsid w:val="00B20AD0"/>
    <w:rsid w:val="00B22CB7"/>
    <w:rsid w:val="00B255D0"/>
    <w:rsid w:val="00B3043F"/>
    <w:rsid w:val="00B404F0"/>
    <w:rsid w:val="00B41920"/>
    <w:rsid w:val="00B433BE"/>
    <w:rsid w:val="00B83C71"/>
    <w:rsid w:val="00BA1133"/>
    <w:rsid w:val="00BB4973"/>
    <w:rsid w:val="00BC2CD8"/>
    <w:rsid w:val="00BC7189"/>
    <w:rsid w:val="00BD3A48"/>
    <w:rsid w:val="00BD648A"/>
    <w:rsid w:val="00BF10E8"/>
    <w:rsid w:val="00C069B1"/>
    <w:rsid w:val="00C46963"/>
    <w:rsid w:val="00C80C8F"/>
    <w:rsid w:val="00C82A29"/>
    <w:rsid w:val="00C8646B"/>
    <w:rsid w:val="00C87146"/>
    <w:rsid w:val="00C94C94"/>
    <w:rsid w:val="00CA27D8"/>
    <w:rsid w:val="00CC699C"/>
    <w:rsid w:val="00CD1211"/>
    <w:rsid w:val="00CD3FC1"/>
    <w:rsid w:val="00CE0F03"/>
    <w:rsid w:val="00CE1C89"/>
    <w:rsid w:val="00CE3135"/>
    <w:rsid w:val="00CF7162"/>
    <w:rsid w:val="00D70B82"/>
    <w:rsid w:val="00D857A6"/>
    <w:rsid w:val="00DB0C95"/>
    <w:rsid w:val="00DD6AE0"/>
    <w:rsid w:val="00DE2BB5"/>
    <w:rsid w:val="00DF33DE"/>
    <w:rsid w:val="00E0193F"/>
    <w:rsid w:val="00E07056"/>
    <w:rsid w:val="00E1576C"/>
    <w:rsid w:val="00E32142"/>
    <w:rsid w:val="00E33EA7"/>
    <w:rsid w:val="00E369CB"/>
    <w:rsid w:val="00E429B7"/>
    <w:rsid w:val="00E43071"/>
    <w:rsid w:val="00E43ED8"/>
    <w:rsid w:val="00E54B7E"/>
    <w:rsid w:val="00E67BB8"/>
    <w:rsid w:val="00E8086D"/>
    <w:rsid w:val="00EB3F21"/>
    <w:rsid w:val="00EC3444"/>
    <w:rsid w:val="00ED16CA"/>
    <w:rsid w:val="00ED6A74"/>
    <w:rsid w:val="00ED7815"/>
    <w:rsid w:val="00EE36C4"/>
    <w:rsid w:val="00EE7B58"/>
    <w:rsid w:val="00F01C74"/>
    <w:rsid w:val="00F2570E"/>
    <w:rsid w:val="00F317BC"/>
    <w:rsid w:val="00F339BE"/>
    <w:rsid w:val="00F41C34"/>
    <w:rsid w:val="00F63A84"/>
    <w:rsid w:val="00F97B3E"/>
    <w:rsid w:val="00FA2000"/>
    <w:rsid w:val="00FA3E37"/>
    <w:rsid w:val="00FA4EED"/>
    <w:rsid w:val="00FC0A48"/>
    <w:rsid w:val="00FC5323"/>
    <w:rsid w:val="00FC5CB9"/>
    <w:rsid w:val="00FC5CE1"/>
    <w:rsid w:val="00FD0754"/>
    <w:rsid w:val="00FD1265"/>
    <w:rsid w:val="00FE7C3D"/>
    <w:rsid w:val="21AD74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DA66"/>
  <w15:docId w15:val="{8E6B5E44-76B6-4C80-A951-B1725307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1265"/>
    <w:pPr>
      <w:ind w:left="720"/>
      <w:contextualSpacing/>
    </w:pPr>
  </w:style>
  <w:style w:type="paragraph" w:styleId="Textodebalo">
    <w:name w:val="Balloon Text"/>
    <w:basedOn w:val="Normal"/>
    <w:link w:val="TextodebaloChar"/>
    <w:uiPriority w:val="99"/>
    <w:semiHidden/>
    <w:unhideWhenUsed/>
    <w:rsid w:val="00BA113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133"/>
    <w:rPr>
      <w:rFonts w:ascii="Tahoma" w:hAnsi="Tahoma" w:cs="Tahoma"/>
      <w:sz w:val="16"/>
      <w:szCs w:val="16"/>
    </w:rPr>
  </w:style>
  <w:style w:type="character" w:styleId="Hyperlink">
    <w:name w:val="Hyperlink"/>
    <w:basedOn w:val="Fontepargpadro"/>
    <w:uiPriority w:val="99"/>
    <w:unhideWhenUsed/>
    <w:rsid w:val="00635DE4"/>
    <w:rPr>
      <w:color w:val="0000FF" w:themeColor="hyperlink"/>
      <w:u w:val="single"/>
    </w:rPr>
  </w:style>
  <w:style w:type="character" w:styleId="Refdenotaderodap">
    <w:name w:val="footnote reference"/>
    <w:basedOn w:val="Fontepargpadro"/>
    <w:uiPriority w:val="99"/>
    <w:semiHidden/>
    <w:unhideWhenUsed/>
    <w:rsid w:val="00512A6A"/>
    <w:rPr>
      <w:vertAlign w:val="superscript"/>
    </w:rPr>
  </w:style>
  <w:style w:type="character" w:customStyle="1" w:styleId="TextodenotaderodapChar">
    <w:name w:val="Texto de nota de rodapé Char"/>
    <w:basedOn w:val="Fontepargpadro"/>
    <w:link w:val="Textodenotaderodap"/>
    <w:uiPriority w:val="99"/>
    <w:semiHidden/>
    <w:rsid w:val="00512A6A"/>
    <w:rPr>
      <w:sz w:val="20"/>
      <w:szCs w:val="20"/>
    </w:rPr>
  </w:style>
  <w:style w:type="paragraph" w:styleId="Textodenotaderodap">
    <w:name w:val="footnote text"/>
    <w:basedOn w:val="Normal"/>
    <w:link w:val="TextodenotaderodapChar"/>
    <w:uiPriority w:val="99"/>
    <w:semiHidden/>
    <w:unhideWhenUsed/>
    <w:rsid w:val="00512A6A"/>
    <w:pPr>
      <w:spacing w:line="240" w:lineRule="auto"/>
    </w:pPr>
    <w:rPr>
      <w:sz w:val="20"/>
      <w:szCs w:val="20"/>
    </w:rPr>
  </w:style>
  <w:style w:type="character" w:styleId="Refdecomentrio">
    <w:name w:val="annotation reference"/>
    <w:basedOn w:val="Fontepargpadro"/>
    <w:uiPriority w:val="99"/>
    <w:semiHidden/>
    <w:unhideWhenUsed/>
    <w:rsid w:val="00FC0A48"/>
    <w:rPr>
      <w:sz w:val="16"/>
      <w:szCs w:val="16"/>
    </w:rPr>
  </w:style>
  <w:style w:type="paragraph" w:styleId="Textodecomentrio">
    <w:name w:val="annotation text"/>
    <w:basedOn w:val="Normal"/>
    <w:link w:val="TextodecomentrioChar"/>
    <w:uiPriority w:val="99"/>
    <w:semiHidden/>
    <w:unhideWhenUsed/>
    <w:rsid w:val="00FC0A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0A48"/>
    <w:rPr>
      <w:sz w:val="20"/>
      <w:szCs w:val="20"/>
    </w:rPr>
  </w:style>
  <w:style w:type="paragraph" w:styleId="Assuntodocomentrio">
    <w:name w:val="annotation subject"/>
    <w:basedOn w:val="Textodecomentrio"/>
    <w:next w:val="Textodecomentrio"/>
    <w:link w:val="AssuntodocomentrioChar"/>
    <w:uiPriority w:val="99"/>
    <w:semiHidden/>
    <w:unhideWhenUsed/>
    <w:rsid w:val="00FC0A48"/>
    <w:rPr>
      <w:b/>
      <w:bCs/>
    </w:rPr>
  </w:style>
  <w:style w:type="character" w:customStyle="1" w:styleId="AssuntodocomentrioChar">
    <w:name w:val="Assunto do comentário Char"/>
    <w:basedOn w:val="TextodecomentrioChar"/>
    <w:link w:val="Assuntodocomentrio"/>
    <w:uiPriority w:val="99"/>
    <w:semiHidden/>
    <w:rsid w:val="00FC0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2874">
      <w:bodyDiv w:val="1"/>
      <w:marLeft w:val="0"/>
      <w:marRight w:val="0"/>
      <w:marTop w:val="0"/>
      <w:marBottom w:val="0"/>
      <w:divBdr>
        <w:top w:val="none" w:sz="0" w:space="0" w:color="auto"/>
        <w:left w:val="none" w:sz="0" w:space="0" w:color="auto"/>
        <w:bottom w:val="none" w:sz="0" w:space="0" w:color="auto"/>
        <w:right w:val="none" w:sz="0" w:space="0" w:color="auto"/>
      </w:divBdr>
    </w:div>
    <w:div w:id="18523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ipt-o-rama.com/movie_scripts/m/macbeth-script-transcript-orson-welle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CC12-3988-41E1-9A75-125461CC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4873</Words>
  <Characters>26316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Haron</dc:creator>
  <cp:keywords/>
  <dc:description/>
  <cp:lastModifiedBy>Cliente</cp:lastModifiedBy>
  <cp:revision>3</cp:revision>
  <dcterms:created xsi:type="dcterms:W3CDTF">2017-07-27T20:00:00Z</dcterms:created>
  <dcterms:modified xsi:type="dcterms:W3CDTF">2017-07-27T20:08:00Z</dcterms:modified>
</cp:coreProperties>
</file>