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4D" w:rsidRDefault="00272B96" w:rsidP="00656D47">
      <w:pPr>
        <w:spacing w:after="0" w:line="240" w:lineRule="auto"/>
        <w:jc w:val="center"/>
        <w:rPr>
          <w:rFonts w:ascii="Garamond" w:hAnsi="Garamond"/>
          <w:sz w:val="32"/>
          <w:szCs w:val="32"/>
        </w:rPr>
      </w:pPr>
      <w:r>
        <w:rPr>
          <w:rFonts w:ascii="Garamond" w:hAnsi="Garamond"/>
          <w:b/>
          <w:sz w:val="32"/>
          <w:szCs w:val="32"/>
        </w:rPr>
        <w:t>“</w:t>
      </w:r>
      <w:r>
        <w:rPr>
          <w:rFonts w:ascii="Garamond" w:hAnsi="Garamond"/>
          <w:b/>
          <w:i/>
          <w:sz w:val="32"/>
          <w:szCs w:val="32"/>
        </w:rPr>
        <w:t>BLACK VENUS</w:t>
      </w:r>
      <w:r>
        <w:rPr>
          <w:rFonts w:ascii="Garamond" w:hAnsi="Garamond"/>
          <w:b/>
          <w:sz w:val="32"/>
          <w:szCs w:val="32"/>
        </w:rPr>
        <w:t>” DE ANGELA CARTER</w:t>
      </w:r>
      <w:r w:rsidR="00656D47">
        <w:rPr>
          <w:rFonts w:ascii="Garamond" w:hAnsi="Garamond"/>
          <w:b/>
          <w:sz w:val="32"/>
          <w:szCs w:val="32"/>
        </w:rPr>
        <w:t xml:space="preserve">: </w:t>
      </w:r>
      <w:r>
        <w:rPr>
          <w:rFonts w:ascii="Garamond" w:hAnsi="Garamond"/>
          <w:sz w:val="32"/>
          <w:szCs w:val="32"/>
        </w:rPr>
        <w:t>A</w:t>
      </w:r>
      <w:bookmarkStart w:id="0" w:name="_GoBack"/>
      <w:bookmarkEnd w:id="0"/>
      <w:r>
        <w:rPr>
          <w:rFonts w:ascii="Garamond" w:hAnsi="Garamond"/>
          <w:sz w:val="32"/>
          <w:szCs w:val="32"/>
        </w:rPr>
        <w:t xml:space="preserve"> PERSONAGEM JEANE DUVAL E O ARQUÉTIPO DE AFRODITE</w:t>
      </w:r>
    </w:p>
    <w:p w:rsidR="00656D47" w:rsidRDefault="00656D47" w:rsidP="00656D47">
      <w:pPr>
        <w:spacing w:after="0" w:line="240" w:lineRule="auto"/>
        <w:jc w:val="center"/>
        <w:rPr>
          <w:rFonts w:ascii="Garamond" w:hAnsi="Garamond"/>
          <w:sz w:val="32"/>
          <w:szCs w:val="32"/>
        </w:rPr>
      </w:pPr>
    </w:p>
    <w:p w:rsidR="00656D47" w:rsidRPr="006D510A" w:rsidRDefault="00656D47" w:rsidP="00656D47">
      <w:pPr>
        <w:spacing w:after="0" w:line="240" w:lineRule="auto"/>
        <w:jc w:val="both"/>
        <w:rPr>
          <w:rFonts w:ascii="Garamond" w:hAnsi="Garamond"/>
          <w:sz w:val="24"/>
          <w:szCs w:val="24"/>
        </w:rPr>
      </w:pPr>
      <w:r>
        <w:rPr>
          <w:rFonts w:ascii="Garamond" w:hAnsi="Garamond"/>
          <w:b/>
          <w:sz w:val="24"/>
          <w:szCs w:val="24"/>
        </w:rPr>
        <w:t xml:space="preserve">RESUMO: </w:t>
      </w:r>
      <w:r w:rsidR="00C41A04">
        <w:rPr>
          <w:rFonts w:ascii="Garamond" w:hAnsi="Garamond"/>
          <w:sz w:val="24"/>
          <w:szCs w:val="24"/>
        </w:rPr>
        <w:t>Este artigo pretende analisar a personagem Jeanne Duval do conto “</w:t>
      </w:r>
      <w:r w:rsidR="00C41A04">
        <w:rPr>
          <w:rFonts w:ascii="Garamond" w:hAnsi="Garamond"/>
          <w:i/>
          <w:sz w:val="24"/>
          <w:szCs w:val="24"/>
        </w:rPr>
        <w:t>Black Venus</w:t>
      </w:r>
      <w:r w:rsidR="00C41A04">
        <w:rPr>
          <w:rFonts w:ascii="Garamond" w:hAnsi="Garamond"/>
          <w:sz w:val="24"/>
          <w:szCs w:val="24"/>
        </w:rPr>
        <w:t>”da autora inglesa Angela Carter</w:t>
      </w:r>
      <w:r w:rsidR="00421011">
        <w:rPr>
          <w:rFonts w:ascii="Garamond" w:hAnsi="Garamond"/>
          <w:sz w:val="24"/>
          <w:szCs w:val="24"/>
        </w:rPr>
        <w:t xml:space="preserve"> encontrado em sua coletânea de contos </w:t>
      </w:r>
      <w:r w:rsidR="00421011">
        <w:rPr>
          <w:rFonts w:ascii="Garamond" w:hAnsi="Garamond"/>
          <w:i/>
          <w:sz w:val="24"/>
          <w:szCs w:val="24"/>
        </w:rPr>
        <w:t>Black Venus</w:t>
      </w:r>
      <w:r w:rsidR="00B37AE8">
        <w:rPr>
          <w:rFonts w:ascii="Garamond" w:hAnsi="Garamond"/>
          <w:i/>
          <w:sz w:val="24"/>
          <w:szCs w:val="24"/>
        </w:rPr>
        <w:t xml:space="preserve"> </w:t>
      </w:r>
      <w:r w:rsidR="00421011">
        <w:rPr>
          <w:rFonts w:ascii="Garamond" w:hAnsi="Garamond"/>
          <w:sz w:val="24"/>
          <w:szCs w:val="24"/>
        </w:rPr>
        <w:t>(1985)</w:t>
      </w:r>
      <w:r w:rsidR="006D510A">
        <w:rPr>
          <w:rFonts w:ascii="Garamond" w:hAnsi="Garamond"/>
          <w:sz w:val="24"/>
          <w:szCs w:val="24"/>
        </w:rPr>
        <w:t xml:space="preserve">. Para isto, utiliza-se </w:t>
      </w:r>
      <w:r w:rsidR="00C41A04">
        <w:rPr>
          <w:rFonts w:ascii="Garamond" w:hAnsi="Garamond"/>
          <w:sz w:val="24"/>
          <w:szCs w:val="24"/>
        </w:rPr>
        <w:t>o conceito de arquétipos</w:t>
      </w:r>
      <w:r w:rsidR="006D510A">
        <w:rPr>
          <w:rFonts w:ascii="Garamond" w:hAnsi="Garamond"/>
          <w:sz w:val="24"/>
          <w:szCs w:val="24"/>
        </w:rPr>
        <w:t xml:space="preserve"> das deusas, em especial o </w:t>
      </w:r>
      <w:r w:rsidR="00C41A04">
        <w:rPr>
          <w:rFonts w:ascii="Garamond" w:hAnsi="Garamond"/>
          <w:sz w:val="24"/>
          <w:szCs w:val="24"/>
        </w:rPr>
        <w:t xml:space="preserve">da deusa Afrodite, explicando-se o que significa ser deste arquétipo e de que formas a personagem em questão o personifica. </w:t>
      </w:r>
      <w:r w:rsidR="00421011">
        <w:rPr>
          <w:rFonts w:ascii="Garamond" w:hAnsi="Garamond"/>
          <w:sz w:val="24"/>
          <w:szCs w:val="24"/>
        </w:rPr>
        <w:t>O objetivo, então, é</w:t>
      </w:r>
      <w:r w:rsidR="006D510A">
        <w:rPr>
          <w:rFonts w:ascii="Garamond" w:hAnsi="Garamond"/>
          <w:sz w:val="24"/>
          <w:szCs w:val="24"/>
        </w:rPr>
        <w:t xml:space="preserve"> mostrar como Jeanne Duval pode ser analisada a partir do arquétipo de Afrodite, destac</w:t>
      </w:r>
      <w:r w:rsidR="0007595D">
        <w:rPr>
          <w:rFonts w:ascii="Garamond" w:hAnsi="Garamond"/>
          <w:sz w:val="24"/>
          <w:szCs w:val="24"/>
        </w:rPr>
        <w:t>ando o fato de que ela</w:t>
      </w:r>
      <w:r w:rsidR="006D510A">
        <w:rPr>
          <w:rFonts w:ascii="Garamond" w:hAnsi="Garamond"/>
          <w:sz w:val="24"/>
          <w:szCs w:val="24"/>
        </w:rPr>
        <w:t xml:space="preserve"> consegue usar seu aspecto de Mulher-Afrodite para se emancipar e resistir à socie</w:t>
      </w:r>
      <w:r w:rsidR="00EB4C99">
        <w:rPr>
          <w:rFonts w:ascii="Garamond" w:hAnsi="Garamond"/>
          <w:sz w:val="24"/>
          <w:szCs w:val="24"/>
        </w:rPr>
        <w:t>dade patriarcal à sua própria maneira</w:t>
      </w:r>
      <w:r w:rsidR="006D510A">
        <w:rPr>
          <w:rFonts w:ascii="Garamond" w:hAnsi="Garamond"/>
          <w:sz w:val="24"/>
          <w:szCs w:val="24"/>
        </w:rPr>
        <w:t xml:space="preserve">. Sendo assim, este artigo se apóia teoricamente em obras como </w:t>
      </w:r>
      <w:r w:rsidR="00097338" w:rsidRPr="006D510A">
        <w:rPr>
          <w:rFonts w:ascii="Garamond" w:eastAsia="Times New Roman" w:hAnsi="Garamond"/>
          <w:i/>
          <w:color w:val="000000"/>
          <w:sz w:val="24"/>
          <w:szCs w:val="24"/>
        </w:rPr>
        <w:t xml:space="preserve">As deusas e a mulher: </w:t>
      </w:r>
      <w:r w:rsidR="00097338" w:rsidRPr="00097338">
        <w:rPr>
          <w:rFonts w:ascii="Garamond" w:eastAsia="Times New Roman" w:hAnsi="Garamond"/>
          <w:color w:val="000000"/>
          <w:sz w:val="24"/>
          <w:szCs w:val="24"/>
        </w:rPr>
        <w:t>nova psicologia das mulheres</w:t>
      </w:r>
      <w:r w:rsidR="006D510A">
        <w:rPr>
          <w:rFonts w:ascii="Garamond" w:hAnsi="Garamond"/>
          <w:sz w:val="24"/>
          <w:szCs w:val="24"/>
        </w:rPr>
        <w:t>(</w:t>
      </w:r>
      <w:r w:rsidR="00097338">
        <w:rPr>
          <w:rFonts w:ascii="Garamond" w:hAnsi="Garamond"/>
          <w:sz w:val="24"/>
          <w:szCs w:val="24"/>
        </w:rPr>
        <w:t>1990</w:t>
      </w:r>
      <w:r w:rsidR="006D510A">
        <w:rPr>
          <w:rFonts w:ascii="Garamond" w:hAnsi="Garamond"/>
          <w:sz w:val="24"/>
          <w:szCs w:val="24"/>
        </w:rPr>
        <w:t xml:space="preserve">), de Bolen e </w:t>
      </w:r>
      <w:r w:rsidR="00097338" w:rsidRPr="006D510A">
        <w:rPr>
          <w:rFonts w:ascii="Garamond" w:eastAsia="Times New Roman" w:hAnsi="Garamond"/>
          <w:i/>
          <w:color w:val="000000"/>
          <w:sz w:val="24"/>
          <w:szCs w:val="24"/>
        </w:rPr>
        <w:t xml:space="preserve">Mulher e Deusa: </w:t>
      </w:r>
      <w:r w:rsidR="00097338" w:rsidRPr="00097338">
        <w:rPr>
          <w:rFonts w:ascii="Garamond" w:eastAsia="Times New Roman" w:hAnsi="Garamond"/>
          <w:color w:val="000000"/>
          <w:sz w:val="24"/>
          <w:szCs w:val="24"/>
        </w:rPr>
        <w:t xml:space="preserve">A construção do feminino em </w:t>
      </w:r>
      <w:r w:rsidR="00097338" w:rsidRPr="00097338">
        <w:rPr>
          <w:rFonts w:ascii="Garamond" w:eastAsia="Times New Roman" w:hAnsi="Garamond"/>
          <w:i/>
          <w:color w:val="000000"/>
          <w:sz w:val="24"/>
          <w:szCs w:val="24"/>
        </w:rPr>
        <w:t>Fireworks</w:t>
      </w:r>
      <w:r w:rsidR="00097338" w:rsidRPr="00097338">
        <w:rPr>
          <w:rFonts w:ascii="Garamond" w:eastAsia="Times New Roman" w:hAnsi="Garamond"/>
          <w:color w:val="000000"/>
          <w:sz w:val="24"/>
          <w:szCs w:val="24"/>
        </w:rPr>
        <w:t xml:space="preserve"> de Angela Carter</w:t>
      </w:r>
      <w:r w:rsidR="00807642">
        <w:rPr>
          <w:rFonts w:ascii="Garamond" w:hAnsi="Garamond"/>
          <w:sz w:val="24"/>
          <w:szCs w:val="24"/>
        </w:rPr>
        <w:t>(2011), de</w:t>
      </w:r>
      <w:r w:rsidR="00B37AE8">
        <w:rPr>
          <w:rFonts w:ascii="Garamond" w:hAnsi="Garamond"/>
          <w:sz w:val="24"/>
          <w:szCs w:val="24"/>
        </w:rPr>
        <w:t xml:space="preserve"> </w:t>
      </w:r>
      <w:r w:rsidR="00C450FC">
        <w:rPr>
          <w:rFonts w:ascii="Garamond" w:hAnsi="Garamond"/>
          <w:sz w:val="24"/>
          <w:szCs w:val="24"/>
        </w:rPr>
        <w:t>Rapucci</w:t>
      </w:r>
      <w:r w:rsidR="006D510A">
        <w:rPr>
          <w:rFonts w:ascii="Garamond" w:hAnsi="Garamond"/>
          <w:sz w:val="24"/>
          <w:szCs w:val="24"/>
        </w:rPr>
        <w:t>.</w:t>
      </w:r>
    </w:p>
    <w:p w:rsidR="00656D47" w:rsidRDefault="00656D47" w:rsidP="00656D47">
      <w:pPr>
        <w:spacing w:after="0" w:line="240" w:lineRule="auto"/>
        <w:jc w:val="both"/>
        <w:rPr>
          <w:rFonts w:ascii="Garamond" w:hAnsi="Garamond"/>
          <w:b/>
          <w:sz w:val="24"/>
          <w:szCs w:val="24"/>
        </w:rPr>
      </w:pPr>
    </w:p>
    <w:p w:rsidR="00656D47" w:rsidRDefault="00656D47" w:rsidP="00656D47">
      <w:pPr>
        <w:spacing w:after="0" w:line="240" w:lineRule="auto"/>
        <w:jc w:val="both"/>
        <w:rPr>
          <w:rFonts w:ascii="Garamond" w:hAnsi="Garamond"/>
          <w:sz w:val="24"/>
          <w:szCs w:val="24"/>
        </w:rPr>
      </w:pPr>
      <w:r>
        <w:rPr>
          <w:rFonts w:ascii="Garamond" w:hAnsi="Garamond"/>
          <w:b/>
          <w:sz w:val="24"/>
          <w:szCs w:val="24"/>
        </w:rPr>
        <w:t xml:space="preserve">PALAVRAS-CHAVE: </w:t>
      </w:r>
      <w:r w:rsidR="00421011" w:rsidRPr="006D510A">
        <w:rPr>
          <w:rFonts w:ascii="Garamond" w:hAnsi="Garamond"/>
          <w:i/>
          <w:sz w:val="24"/>
          <w:szCs w:val="24"/>
        </w:rPr>
        <w:t>Black Venus</w:t>
      </w:r>
      <w:r w:rsidR="00421011">
        <w:rPr>
          <w:rFonts w:ascii="Garamond" w:hAnsi="Garamond"/>
          <w:sz w:val="24"/>
          <w:szCs w:val="24"/>
        </w:rPr>
        <w:t xml:space="preserve">; Angela Carter; </w:t>
      </w:r>
      <w:r w:rsidR="006D510A">
        <w:rPr>
          <w:rFonts w:ascii="Garamond" w:hAnsi="Garamond"/>
          <w:sz w:val="24"/>
          <w:szCs w:val="24"/>
        </w:rPr>
        <w:t>Jeanne Duval; arquétipo de Afrodite.</w:t>
      </w:r>
    </w:p>
    <w:p w:rsidR="006D510A" w:rsidRDefault="006D510A" w:rsidP="00656D47">
      <w:pPr>
        <w:spacing w:after="0" w:line="240" w:lineRule="auto"/>
        <w:jc w:val="both"/>
        <w:rPr>
          <w:rFonts w:ascii="Garamond" w:hAnsi="Garamond"/>
          <w:b/>
          <w:sz w:val="24"/>
          <w:szCs w:val="24"/>
        </w:rPr>
      </w:pPr>
    </w:p>
    <w:p w:rsidR="00656D47" w:rsidRDefault="00656D47" w:rsidP="00656D47">
      <w:pPr>
        <w:spacing w:after="0" w:line="240" w:lineRule="auto"/>
        <w:jc w:val="both"/>
        <w:rPr>
          <w:rFonts w:ascii="Garamond" w:hAnsi="Garamond"/>
          <w:b/>
          <w:sz w:val="24"/>
          <w:szCs w:val="24"/>
        </w:rPr>
      </w:pPr>
      <w:r>
        <w:rPr>
          <w:rFonts w:ascii="Garamond" w:hAnsi="Garamond"/>
          <w:b/>
          <w:sz w:val="24"/>
          <w:szCs w:val="24"/>
        </w:rPr>
        <w:t>1 INTRODUÇÃO</w:t>
      </w:r>
    </w:p>
    <w:p w:rsidR="00656D47" w:rsidRDefault="00656D47" w:rsidP="00656D47">
      <w:pPr>
        <w:spacing w:after="0" w:line="240" w:lineRule="auto"/>
        <w:jc w:val="both"/>
        <w:rPr>
          <w:rFonts w:ascii="Garamond" w:hAnsi="Garamond"/>
          <w:b/>
          <w:sz w:val="24"/>
          <w:szCs w:val="24"/>
        </w:rPr>
      </w:pPr>
    </w:p>
    <w:p w:rsidR="008A630B" w:rsidRDefault="00A92ACA" w:rsidP="008A630B">
      <w:pPr>
        <w:spacing w:after="0" w:line="360" w:lineRule="auto"/>
        <w:ind w:firstLine="709"/>
        <w:jc w:val="both"/>
        <w:rPr>
          <w:rFonts w:ascii="Garamond" w:hAnsi="Garamond"/>
          <w:sz w:val="24"/>
          <w:szCs w:val="24"/>
        </w:rPr>
      </w:pPr>
      <w:r>
        <w:rPr>
          <w:rFonts w:ascii="Garamond" w:hAnsi="Garamond"/>
          <w:sz w:val="24"/>
          <w:szCs w:val="24"/>
        </w:rPr>
        <w:t>Para início do presente artigo, é considerado fundamental que se tenha aqui nesta introdução uma</w:t>
      </w:r>
      <w:r w:rsidR="00C41A04">
        <w:rPr>
          <w:rFonts w:ascii="Garamond" w:hAnsi="Garamond"/>
          <w:sz w:val="24"/>
          <w:szCs w:val="24"/>
        </w:rPr>
        <w:t xml:space="preserve"> breve biografia sobre </w:t>
      </w:r>
      <w:r>
        <w:rPr>
          <w:rFonts w:ascii="Garamond" w:hAnsi="Garamond"/>
          <w:sz w:val="24"/>
          <w:szCs w:val="24"/>
        </w:rPr>
        <w:t xml:space="preserve">a real Jeanne Duval que serviu de inspiração para a </w:t>
      </w:r>
      <w:r w:rsidR="00421011">
        <w:rPr>
          <w:rFonts w:ascii="Garamond" w:hAnsi="Garamond"/>
          <w:sz w:val="24"/>
          <w:szCs w:val="24"/>
        </w:rPr>
        <w:t xml:space="preserve">criação da </w:t>
      </w:r>
      <w:r>
        <w:rPr>
          <w:rFonts w:ascii="Garamond" w:hAnsi="Garamond"/>
          <w:sz w:val="24"/>
          <w:szCs w:val="24"/>
        </w:rPr>
        <w:t>personagem Jeanne Duval do conto “</w:t>
      </w:r>
      <w:r>
        <w:rPr>
          <w:rFonts w:ascii="Garamond" w:hAnsi="Garamond"/>
          <w:i/>
          <w:sz w:val="24"/>
          <w:szCs w:val="24"/>
        </w:rPr>
        <w:t>Black Venus</w:t>
      </w:r>
      <w:r>
        <w:rPr>
          <w:rFonts w:ascii="Garamond" w:hAnsi="Garamond"/>
          <w:sz w:val="24"/>
          <w:szCs w:val="24"/>
        </w:rPr>
        <w:t>” (1985) de Angela Carter. Feit</w:t>
      </w:r>
      <w:r w:rsidR="008E2221">
        <w:rPr>
          <w:rFonts w:ascii="Garamond" w:hAnsi="Garamond"/>
          <w:sz w:val="24"/>
          <w:szCs w:val="24"/>
        </w:rPr>
        <w:t>a esta primeira parte, o artigo prossegue com</w:t>
      </w:r>
      <w:r w:rsidRPr="00A92ACA">
        <w:rPr>
          <w:rFonts w:ascii="Garamond" w:hAnsi="Garamond"/>
          <w:sz w:val="24"/>
          <w:szCs w:val="24"/>
        </w:rPr>
        <w:t xml:space="preserve"> um resumo do conto com algumas </w:t>
      </w:r>
      <w:r w:rsidR="00EB4C99">
        <w:rPr>
          <w:rFonts w:ascii="Garamond" w:hAnsi="Garamond"/>
          <w:sz w:val="24"/>
          <w:szCs w:val="24"/>
        </w:rPr>
        <w:t>observações de leitura; após, o</w:t>
      </w:r>
      <w:r w:rsidRPr="00A92ACA">
        <w:rPr>
          <w:rFonts w:ascii="Garamond" w:hAnsi="Garamond"/>
          <w:sz w:val="24"/>
          <w:szCs w:val="24"/>
        </w:rPr>
        <w:t xml:space="preserve"> conceit</w:t>
      </w:r>
      <w:r w:rsidR="00EB4C99">
        <w:rPr>
          <w:rFonts w:ascii="Garamond" w:hAnsi="Garamond"/>
          <w:sz w:val="24"/>
          <w:szCs w:val="24"/>
        </w:rPr>
        <w:t>o de arquétipos das deusas é explicado</w:t>
      </w:r>
      <w:r w:rsidRPr="00A92ACA">
        <w:rPr>
          <w:rFonts w:ascii="Garamond" w:hAnsi="Garamond"/>
          <w:sz w:val="24"/>
          <w:szCs w:val="24"/>
        </w:rPr>
        <w:t>; e</w:t>
      </w:r>
      <w:r w:rsidR="00B6580B">
        <w:rPr>
          <w:rFonts w:ascii="Garamond" w:hAnsi="Garamond"/>
          <w:sz w:val="24"/>
          <w:szCs w:val="24"/>
        </w:rPr>
        <w:t>m</w:t>
      </w:r>
      <w:r w:rsidRPr="00A92ACA">
        <w:rPr>
          <w:rFonts w:ascii="Garamond" w:hAnsi="Garamond"/>
          <w:sz w:val="24"/>
          <w:szCs w:val="24"/>
        </w:rPr>
        <w:t xml:space="preserve"> seguida, diz-se o que significa personificar o arquétipo da deusa Afrodite; e, por fim, os motivos que nos levaram a afirmar que a personagem Jeanne Duval personifica o arquétipo desta deusa. </w:t>
      </w:r>
    </w:p>
    <w:p w:rsidR="008A630B" w:rsidRDefault="00A92ACA" w:rsidP="008A630B">
      <w:pPr>
        <w:spacing w:after="0" w:line="360" w:lineRule="auto"/>
        <w:ind w:firstLine="709"/>
        <w:jc w:val="both"/>
        <w:rPr>
          <w:rFonts w:ascii="Garamond" w:hAnsi="Garamond"/>
          <w:sz w:val="24"/>
          <w:szCs w:val="24"/>
        </w:rPr>
      </w:pPr>
      <w:r w:rsidRPr="008A630B">
        <w:rPr>
          <w:rFonts w:ascii="Garamond" w:hAnsi="Garamond"/>
          <w:sz w:val="24"/>
          <w:szCs w:val="24"/>
        </w:rPr>
        <w:t>Jeanne Duval foi uma mulher negra que viveu no século XIX e que em 1840 mudou-se para a França, tornando-se prostituta. Pouco se sabe sobre quem realmente foi Jeanne Duval: não se sabe a sua data de nascimento, apenas que ela chegou à França quando tinha vinte anos; não se sabe qual seu país de origem</w:t>
      </w:r>
      <w:r w:rsidR="006D510A">
        <w:rPr>
          <w:rFonts w:ascii="Garamond" w:hAnsi="Garamond"/>
          <w:sz w:val="24"/>
          <w:szCs w:val="24"/>
        </w:rPr>
        <w:t xml:space="preserve">; </w:t>
      </w:r>
      <w:r w:rsidRPr="008A630B">
        <w:rPr>
          <w:rFonts w:ascii="Garamond" w:hAnsi="Garamond"/>
          <w:sz w:val="24"/>
          <w:szCs w:val="24"/>
        </w:rPr>
        <w:t>até mesmo seu sobrenome é incerto –</w:t>
      </w:r>
      <w:r w:rsidR="00B37AE8">
        <w:rPr>
          <w:rFonts w:ascii="Garamond" w:hAnsi="Garamond"/>
          <w:sz w:val="24"/>
          <w:szCs w:val="24"/>
        </w:rPr>
        <w:t xml:space="preserve"> </w:t>
      </w:r>
      <w:r w:rsidRPr="008A630B">
        <w:rPr>
          <w:rFonts w:ascii="Garamond" w:hAnsi="Garamond"/>
          <w:sz w:val="24"/>
          <w:szCs w:val="24"/>
        </w:rPr>
        <w:t>Lemer, Prosper ou Duval. O que tornou Duval conhecida foi o caso amoroso que teve com o poeta francês Charles Baudelaire.</w:t>
      </w:r>
    </w:p>
    <w:p w:rsidR="00A92ACA" w:rsidRPr="008A630B" w:rsidRDefault="00A92ACA" w:rsidP="008A630B">
      <w:pPr>
        <w:spacing w:after="0" w:line="360" w:lineRule="auto"/>
        <w:ind w:firstLine="709"/>
        <w:jc w:val="both"/>
        <w:rPr>
          <w:rFonts w:ascii="Garamond" w:hAnsi="Garamond"/>
          <w:sz w:val="24"/>
          <w:szCs w:val="24"/>
        </w:rPr>
      </w:pPr>
      <w:r w:rsidRPr="008A630B">
        <w:rPr>
          <w:rFonts w:ascii="Garamond" w:hAnsi="Garamond"/>
          <w:sz w:val="24"/>
          <w:szCs w:val="24"/>
        </w:rPr>
        <w:t xml:space="preserve">Em 1842, Duval conheceu Baudelaire. Sabe-se que o poeta tinha uma vida </w:t>
      </w:r>
      <w:r w:rsidR="001D670A" w:rsidRPr="00B37AE8">
        <w:rPr>
          <w:rFonts w:ascii="Garamond" w:hAnsi="Garamond"/>
          <w:sz w:val="24"/>
          <w:szCs w:val="24"/>
        </w:rPr>
        <w:t>boêmi</w:t>
      </w:r>
      <w:r w:rsidRPr="00B37AE8">
        <w:rPr>
          <w:rFonts w:ascii="Garamond" w:hAnsi="Garamond"/>
          <w:sz w:val="24"/>
          <w:szCs w:val="24"/>
        </w:rPr>
        <w:t>a</w:t>
      </w:r>
      <w:r w:rsidRPr="008A630B">
        <w:rPr>
          <w:rFonts w:ascii="Garamond" w:hAnsi="Garamond"/>
          <w:sz w:val="24"/>
          <w:szCs w:val="24"/>
        </w:rPr>
        <w:t xml:space="preserve"> e que</w:t>
      </w:r>
      <w:r w:rsidR="00B37AE8">
        <w:rPr>
          <w:rFonts w:ascii="Garamond" w:hAnsi="Garamond"/>
          <w:sz w:val="24"/>
          <w:szCs w:val="24"/>
        </w:rPr>
        <w:t xml:space="preserve"> </w:t>
      </w:r>
      <w:r w:rsidR="001D670A" w:rsidRPr="00B37AE8">
        <w:rPr>
          <w:rFonts w:ascii="Garamond" w:hAnsi="Garamond"/>
          <w:sz w:val="24"/>
          <w:szCs w:val="24"/>
        </w:rPr>
        <w:t>se</w:t>
      </w:r>
      <w:r w:rsidR="001D670A">
        <w:rPr>
          <w:rFonts w:ascii="Garamond" w:hAnsi="Garamond"/>
          <w:sz w:val="24"/>
          <w:szCs w:val="24"/>
        </w:rPr>
        <w:t xml:space="preserve"> relacionava</w:t>
      </w:r>
      <w:r w:rsidRPr="008A630B">
        <w:rPr>
          <w:rFonts w:ascii="Garamond" w:hAnsi="Garamond"/>
          <w:sz w:val="24"/>
          <w:szCs w:val="24"/>
        </w:rPr>
        <w:t xml:space="preserve"> com prostitutas. Os artigos biográficos de Baudelaire quando mencionam Duval tendem a culpá-la por trair o poeta que a amava verdadeiramente, de usufruir de todo o seu dinheiro, de incitá-lo ao consumo de drogas e bebida alcoólica.</w:t>
      </w:r>
    </w:p>
    <w:p w:rsidR="00A92ACA" w:rsidRPr="008A630B" w:rsidRDefault="00A92ACA" w:rsidP="00A92ACA">
      <w:pPr>
        <w:pStyle w:val="PargrafodaLista"/>
        <w:ind w:left="0"/>
        <w:rPr>
          <w:rFonts w:ascii="Garamond" w:hAnsi="Garamond"/>
        </w:rPr>
      </w:pPr>
      <w:r w:rsidRPr="008A630B">
        <w:rPr>
          <w:rFonts w:ascii="Garamond" w:hAnsi="Garamond"/>
        </w:rPr>
        <w:t>Em seus poemas, Baudelaire se referia a Duval como “Vênus</w:t>
      </w:r>
      <w:r w:rsidR="00563AB5">
        <w:rPr>
          <w:rFonts w:ascii="Garamond" w:hAnsi="Garamond"/>
        </w:rPr>
        <w:t xml:space="preserve"> Negra” ou “Amante das Amantes”</w:t>
      </w:r>
      <w:r w:rsidR="00563AB5" w:rsidRPr="00B37AE8">
        <w:rPr>
          <w:rFonts w:ascii="Garamond" w:hAnsi="Garamond"/>
        </w:rPr>
        <w:t>;</w:t>
      </w:r>
      <w:r w:rsidRPr="008A630B">
        <w:rPr>
          <w:rFonts w:ascii="Garamond" w:hAnsi="Garamond"/>
        </w:rPr>
        <w:t xml:space="preserve"> ele ficava também intrigado com a cor de sua pele, com seu cabelo crespo, chegando por vezes a retratá-la de forma grotesca. Como em “A cabeleira” que o eu lírico </w:t>
      </w:r>
      <w:r w:rsidRPr="008A630B">
        <w:rPr>
          <w:rFonts w:ascii="Garamond" w:hAnsi="Garamond"/>
        </w:rPr>
        <w:lastRenderedPageBreak/>
        <w:t>inicia dizendo: “Ó tosão que até a nuca encrespa-se em cachoeira!/Ó cachos!”. Neste mesmo poema, ele a chama de “Mulher impura” e “deusa d</w:t>
      </w:r>
      <w:r w:rsidR="00807642">
        <w:rPr>
          <w:rFonts w:ascii="Garamond" w:hAnsi="Garamond"/>
        </w:rPr>
        <w:t>os pecados”. Nas estrofes</w:t>
      </w:r>
      <w:r w:rsidRPr="008A630B">
        <w:rPr>
          <w:rFonts w:ascii="Garamond" w:hAnsi="Garamond"/>
        </w:rPr>
        <w:t xml:space="preserve"> transcritas abaixo, tem-se Duval como a </w:t>
      </w:r>
      <w:r w:rsidRPr="008A630B">
        <w:rPr>
          <w:rFonts w:ascii="Garamond" w:hAnsi="Garamond"/>
          <w:i/>
        </w:rPr>
        <w:t>mulher fatal</w:t>
      </w:r>
      <w:r w:rsidRPr="008A630B">
        <w:rPr>
          <w:rFonts w:ascii="Garamond" w:hAnsi="Garamond"/>
        </w:rPr>
        <w:t>:</w:t>
      </w:r>
    </w:p>
    <w:p w:rsidR="00421011" w:rsidRDefault="00421011" w:rsidP="00A92ACA">
      <w:pPr>
        <w:pStyle w:val="PargrafodaLista"/>
        <w:ind w:left="0" w:firstLine="0"/>
        <w:rPr>
          <w:rFonts w:ascii="Garamond" w:hAnsi="Garamond"/>
          <w:i/>
        </w:rPr>
      </w:pPr>
    </w:p>
    <w:p w:rsidR="00A92ACA" w:rsidRPr="00A92ACA" w:rsidRDefault="00A92ACA" w:rsidP="00A92ACA">
      <w:pPr>
        <w:pStyle w:val="PargrafodaLista"/>
        <w:ind w:left="0" w:firstLine="0"/>
        <w:rPr>
          <w:rFonts w:ascii="Garamond" w:hAnsi="Garamond"/>
          <w:i/>
        </w:rPr>
      </w:pPr>
      <w:r w:rsidRPr="00A92ACA">
        <w:rPr>
          <w:rFonts w:ascii="Garamond" w:hAnsi="Garamond"/>
          <w:i/>
        </w:rPr>
        <w:t>Porias o universo inteiro em teu bordel,</w:t>
      </w:r>
    </w:p>
    <w:p w:rsidR="00A92ACA" w:rsidRPr="00A92ACA" w:rsidRDefault="00A92ACA" w:rsidP="00A92ACA">
      <w:pPr>
        <w:pStyle w:val="PargrafodaLista"/>
        <w:ind w:left="0" w:firstLine="0"/>
        <w:rPr>
          <w:rFonts w:ascii="Garamond" w:hAnsi="Garamond"/>
          <w:i/>
        </w:rPr>
      </w:pPr>
      <w:r w:rsidRPr="00A92ACA">
        <w:rPr>
          <w:rFonts w:ascii="Garamond" w:hAnsi="Garamond"/>
          <w:i/>
        </w:rPr>
        <w:t>Mulher impura! O tédio é que te torna cruel.</w:t>
      </w:r>
    </w:p>
    <w:p w:rsidR="00A92ACA" w:rsidRPr="00A92ACA" w:rsidRDefault="00A92ACA" w:rsidP="00A92ACA">
      <w:pPr>
        <w:pStyle w:val="PargrafodaLista"/>
        <w:ind w:left="0" w:firstLine="0"/>
        <w:rPr>
          <w:rFonts w:ascii="Garamond" w:hAnsi="Garamond"/>
          <w:i/>
        </w:rPr>
      </w:pPr>
      <w:r w:rsidRPr="00A92ACA">
        <w:rPr>
          <w:rFonts w:ascii="Garamond" w:hAnsi="Garamond"/>
          <w:i/>
        </w:rPr>
        <w:t>Para teus dentes neste jogo exercitar,</w:t>
      </w:r>
    </w:p>
    <w:p w:rsidR="00A92ACA" w:rsidRPr="00A92ACA" w:rsidRDefault="00A92ACA" w:rsidP="00A92ACA">
      <w:pPr>
        <w:pStyle w:val="PargrafodaLista"/>
        <w:ind w:left="0" w:firstLine="0"/>
        <w:rPr>
          <w:rFonts w:ascii="Garamond" w:hAnsi="Garamond"/>
          <w:i/>
        </w:rPr>
      </w:pPr>
      <w:r w:rsidRPr="00A92ACA">
        <w:rPr>
          <w:rFonts w:ascii="Garamond" w:hAnsi="Garamond"/>
          <w:i/>
        </w:rPr>
        <w:t>A cada dia um coração tens que sangrar.</w:t>
      </w:r>
    </w:p>
    <w:p w:rsidR="00A92ACA" w:rsidRPr="00A92ACA" w:rsidRDefault="00A92ACA" w:rsidP="00A92ACA">
      <w:pPr>
        <w:pStyle w:val="PargrafodaLista"/>
        <w:ind w:left="0" w:firstLine="0"/>
        <w:rPr>
          <w:rFonts w:ascii="Garamond" w:hAnsi="Garamond"/>
          <w:i/>
        </w:rPr>
      </w:pPr>
      <w:r w:rsidRPr="00A92ACA">
        <w:rPr>
          <w:rFonts w:ascii="Garamond" w:hAnsi="Garamond"/>
          <w:i/>
        </w:rPr>
        <w:t>(...)</w:t>
      </w:r>
    </w:p>
    <w:p w:rsidR="00A92ACA" w:rsidRPr="00A92ACA" w:rsidRDefault="00A92ACA" w:rsidP="00A92ACA">
      <w:pPr>
        <w:pStyle w:val="PargrafodaLista"/>
        <w:ind w:left="0" w:firstLine="0"/>
        <w:rPr>
          <w:rFonts w:ascii="Garamond" w:hAnsi="Garamond"/>
          <w:i/>
        </w:rPr>
      </w:pPr>
      <w:r w:rsidRPr="00A92ACA">
        <w:rPr>
          <w:rFonts w:ascii="Garamond" w:hAnsi="Garamond"/>
          <w:i/>
        </w:rPr>
        <w:t>Ó monstro cego e surdo, em cruezas fecundo!</w:t>
      </w:r>
    </w:p>
    <w:p w:rsidR="00A92ACA" w:rsidRPr="00A92ACA" w:rsidRDefault="00A92ACA" w:rsidP="00A92ACA">
      <w:pPr>
        <w:pStyle w:val="PargrafodaLista"/>
        <w:ind w:left="0" w:firstLine="0"/>
        <w:rPr>
          <w:rFonts w:ascii="Garamond" w:hAnsi="Garamond"/>
          <w:i/>
        </w:rPr>
      </w:pPr>
      <w:r w:rsidRPr="00A92ACA">
        <w:rPr>
          <w:rFonts w:ascii="Garamond" w:hAnsi="Garamond"/>
          <w:i/>
        </w:rPr>
        <w:t>Salutar instrumento, vampiro do mundo,</w:t>
      </w:r>
    </w:p>
    <w:p w:rsidR="00A92ACA" w:rsidRPr="00A92ACA" w:rsidRDefault="00A92ACA" w:rsidP="00A92ACA">
      <w:pPr>
        <w:pStyle w:val="PargrafodaLista"/>
        <w:ind w:left="0" w:firstLine="0"/>
        <w:rPr>
          <w:rFonts w:ascii="Garamond" w:hAnsi="Garamond"/>
          <w:i/>
        </w:rPr>
      </w:pPr>
      <w:r w:rsidRPr="00A92ACA">
        <w:rPr>
          <w:rFonts w:ascii="Garamond" w:hAnsi="Garamond"/>
          <w:i/>
        </w:rPr>
        <w:t>Como não te envergonhas ou não vês sequer</w:t>
      </w:r>
    </w:p>
    <w:p w:rsidR="00A92ACA" w:rsidRPr="00A92ACA" w:rsidRDefault="00A92ACA" w:rsidP="00A92ACA">
      <w:pPr>
        <w:pStyle w:val="PargrafodaLista"/>
        <w:ind w:left="0" w:firstLine="0"/>
        <w:rPr>
          <w:rFonts w:ascii="Garamond" w:hAnsi="Garamond"/>
          <w:i/>
        </w:rPr>
      </w:pPr>
      <w:r w:rsidRPr="00A92ACA">
        <w:rPr>
          <w:rFonts w:ascii="Garamond" w:hAnsi="Garamond"/>
          <w:i/>
        </w:rPr>
        <w:t>Murchar no espelho teu fascínio de mulher?</w:t>
      </w:r>
    </w:p>
    <w:p w:rsidR="00A92ACA" w:rsidRPr="00A92ACA" w:rsidRDefault="00A92ACA" w:rsidP="00A92ACA">
      <w:pPr>
        <w:pStyle w:val="PargrafodaLista"/>
        <w:ind w:left="0" w:firstLine="0"/>
        <w:rPr>
          <w:rFonts w:ascii="Garamond" w:hAnsi="Garamond"/>
          <w:i/>
        </w:rPr>
      </w:pPr>
      <w:r w:rsidRPr="00A92ACA">
        <w:rPr>
          <w:rFonts w:ascii="Garamond" w:hAnsi="Garamond"/>
          <w:i/>
        </w:rPr>
        <w:t>A grandeza do mal de que crês saber tanto</w:t>
      </w:r>
    </w:p>
    <w:p w:rsidR="00A92ACA" w:rsidRPr="00A92ACA" w:rsidRDefault="00A92ACA" w:rsidP="00A92ACA">
      <w:pPr>
        <w:pStyle w:val="PargrafodaLista"/>
        <w:ind w:left="0" w:firstLine="0"/>
        <w:rPr>
          <w:rFonts w:ascii="Garamond" w:hAnsi="Garamond"/>
          <w:i/>
        </w:rPr>
      </w:pPr>
      <w:r w:rsidRPr="00A92ACA">
        <w:rPr>
          <w:rFonts w:ascii="Garamond" w:hAnsi="Garamond"/>
          <w:i/>
        </w:rPr>
        <w:t>Não te obrigas jamais a vacilar de espanto</w:t>
      </w:r>
    </w:p>
    <w:p w:rsidR="00A92ACA" w:rsidRPr="00A92ACA" w:rsidRDefault="00A92ACA" w:rsidP="00A92ACA">
      <w:pPr>
        <w:pStyle w:val="PargrafodaLista"/>
        <w:ind w:left="0" w:firstLine="0"/>
        <w:rPr>
          <w:rFonts w:ascii="Garamond" w:hAnsi="Garamond"/>
          <w:i/>
        </w:rPr>
      </w:pPr>
      <w:r w:rsidRPr="00A92ACA">
        <w:rPr>
          <w:rFonts w:ascii="Garamond" w:hAnsi="Garamond"/>
          <w:i/>
        </w:rPr>
        <w:t>Quando a mãe natureza, em desígnios velados,</w:t>
      </w:r>
    </w:p>
    <w:p w:rsidR="00A92ACA" w:rsidRPr="00A92ACA" w:rsidRDefault="00A92ACA" w:rsidP="00A92ACA">
      <w:pPr>
        <w:pStyle w:val="PargrafodaLista"/>
        <w:ind w:left="0" w:firstLine="0"/>
        <w:rPr>
          <w:rFonts w:ascii="Garamond" w:hAnsi="Garamond"/>
          <w:i/>
        </w:rPr>
      </w:pPr>
      <w:r w:rsidRPr="00A92ACA">
        <w:rPr>
          <w:rFonts w:ascii="Garamond" w:hAnsi="Garamond"/>
          <w:i/>
        </w:rPr>
        <w:t>Recorre a ti, mulher, ó deusa dos pecados</w:t>
      </w:r>
    </w:p>
    <w:p w:rsidR="00A92ACA" w:rsidRPr="00A92ACA" w:rsidRDefault="00A92ACA" w:rsidP="00A92ACA">
      <w:pPr>
        <w:pStyle w:val="PargrafodaLista"/>
        <w:ind w:left="0" w:firstLine="0"/>
        <w:rPr>
          <w:rFonts w:ascii="Garamond" w:hAnsi="Garamond"/>
          <w:i/>
        </w:rPr>
      </w:pPr>
      <w:r w:rsidRPr="00A92ACA">
        <w:rPr>
          <w:rFonts w:ascii="Garamond" w:hAnsi="Garamond"/>
          <w:i/>
        </w:rPr>
        <w:t>- A ti, vil animal -, para um gênio forjar?</w:t>
      </w:r>
    </w:p>
    <w:p w:rsidR="00A92ACA" w:rsidRPr="00A92ACA" w:rsidRDefault="00A92ACA" w:rsidP="00A92ACA">
      <w:pPr>
        <w:pStyle w:val="PargrafodaLista"/>
        <w:ind w:left="0"/>
        <w:rPr>
          <w:rFonts w:ascii="Garamond" w:hAnsi="Garamond"/>
        </w:rPr>
      </w:pPr>
    </w:p>
    <w:p w:rsidR="00A92ACA" w:rsidRPr="00A92ACA" w:rsidRDefault="00A92ACA" w:rsidP="00A92ACA">
      <w:pPr>
        <w:pStyle w:val="PargrafodaLista"/>
        <w:ind w:left="0"/>
        <w:rPr>
          <w:rFonts w:ascii="Garamond" w:hAnsi="Garamond"/>
        </w:rPr>
      </w:pPr>
      <w:r w:rsidRPr="00A92ACA">
        <w:rPr>
          <w:rFonts w:ascii="Garamond" w:hAnsi="Garamond"/>
        </w:rPr>
        <w:t xml:space="preserve">A obra </w:t>
      </w:r>
      <w:r w:rsidRPr="00A92ACA">
        <w:rPr>
          <w:rFonts w:ascii="Garamond" w:hAnsi="Garamond"/>
          <w:i/>
        </w:rPr>
        <w:t>As Flores do Mal</w:t>
      </w:r>
      <w:r w:rsidR="00B37AE8">
        <w:rPr>
          <w:rFonts w:ascii="Garamond" w:hAnsi="Garamond"/>
          <w:i/>
        </w:rPr>
        <w:t xml:space="preserve"> </w:t>
      </w:r>
      <w:r w:rsidRPr="00A92ACA">
        <w:rPr>
          <w:rFonts w:ascii="Garamond" w:hAnsi="Garamond"/>
        </w:rPr>
        <w:t>(1857), de Baudelaire</w:t>
      </w:r>
      <w:r w:rsidR="00CD74B1" w:rsidRPr="00B37AE8">
        <w:rPr>
          <w:rFonts w:ascii="Garamond" w:hAnsi="Garamond"/>
        </w:rPr>
        <w:t>,</w:t>
      </w:r>
      <w:r w:rsidRPr="00A92ACA">
        <w:rPr>
          <w:rFonts w:ascii="Garamond" w:hAnsi="Garamond"/>
        </w:rPr>
        <w:t xml:space="preserve"> contém poemas cuja musa de inspiração é Jeanne Duval. Algu</w:t>
      </w:r>
      <w:r w:rsidR="00EB4C99">
        <w:rPr>
          <w:rFonts w:ascii="Garamond" w:hAnsi="Garamond"/>
        </w:rPr>
        <w:t>ns desses poemas são citados no conto de</w:t>
      </w:r>
      <w:r w:rsidRPr="00A92ACA">
        <w:rPr>
          <w:rFonts w:ascii="Garamond" w:hAnsi="Garamond"/>
        </w:rPr>
        <w:t xml:space="preserve"> Carter: “</w:t>
      </w:r>
      <w:r w:rsidRPr="00A92ACA">
        <w:rPr>
          <w:rFonts w:ascii="Garamond" w:hAnsi="Garamond"/>
          <w:i/>
        </w:rPr>
        <w:t>Sed non Satiata</w:t>
      </w:r>
      <w:r w:rsidRPr="00A92ACA">
        <w:rPr>
          <w:rFonts w:ascii="Garamond" w:hAnsi="Garamond"/>
        </w:rPr>
        <w:t>”; “A serpente que dança”; “Perfume exótico”; “A giganta”; entre outros.</w:t>
      </w:r>
    </w:p>
    <w:p w:rsidR="00A92ACA" w:rsidRDefault="00A92ACA" w:rsidP="00A92ACA">
      <w:pPr>
        <w:spacing w:after="0" w:line="360" w:lineRule="auto"/>
        <w:ind w:firstLine="709"/>
        <w:jc w:val="both"/>
        <w:rPr>
          <w:rFonts w:ascii="Garamond" w:hAnsi="Garamond" w:cs="Times New Roman"/>
          <w:sz w:val="24"/>
          <w:szCs w:val="24"/>
        </w:rPr>
      </w:pPr>
      <w:r w:rsidRPr="00A92ACA">
        <w:rPr>
          <w:rFonts w:ascii="Garamond" w:hAnsi="Garamond" w:cs="Times New Roman"/>
          <w:sz w:val="24"/>
          <w:szCs w:val="24"/>
        </w:rPr>
        <w:t xml:space="preserve">Édouard Manet, pintor e amigo do poeta, fez um quadro chamado </w:t>
      </w:r>
      <w:r w:rsidRPr="00A92ACA">
        <w:rPr>
          <w:rFonts w:ascii="Garamond" w:hAnsi="Garamond" w:cs="Times New Roman"/>
          <w:i/>
          <w:sz w:val="24"/>
          <w:szCs w:val="24"/>
        </w:rPr>
        <w:t xml:space="preserve">A amante de Baudelaire, reclinada </w:t>
      </w:r>
      <w:r w:rsidRPr="00A92ACA">
        <w:rPr>
          <w:rFonts w:ascii="Garamond" w:hAnsi="Garamond" w:cs="Times New Roman"/>
          <w:sz w:val="24"/>
          <w:szCs w:val="24"/>
        </w:rPr>
        <w:t xml:space="preserve">(1862) que </w:t>
      </w:r>
      <w:r w:rsidR="00CD74B1">
        <w:rPr>
          <w:rFonts w:ascii="Garamond" w:hAnsi="Garamond" w:cs="Times New Roman"/>
          <w:sz w:val="24"/>
          <w:szCs w:val="24"/>
        </w:rPr>
        <w:t>é um possível retrato de Duval</w:t>
      </w:r>
      <w:r w:rsidR="00CD74B1" w:rsidRPr="00B37AE8">
        <w:rPr>
          <w:rFonts w:ascii="Garamond" w:hAnsi="Garamond" w:cs="Times New Roman"/>
          <w:sz w:val="24"/>
          <w:szCs w:val="24"/>
        </w:rPr>
        <w:t>.</w:t>
      </w:r>
      <w:r w:rsidR="00B37AE8">
        <w:rPr>
          <w:rFonts w:ascii="Garamond" w:hAnsi="Garamond" w:cs="Times New Roman"/>
          <w:sz w:val="24"/>
          <w:szCs w:val="24"/>
        </w:rPr>
        <w:t xml:space="preserve"> </w:t>
      </w:r>
      <w:r w:rsidR="00CD74B1" w:rsidRPr="00B37AE8">
        <w:rPr>
          <w:rFonts w:ascii="Garamond" w:hAnsi="Garamond" w:cs="Times New Roman"/>
          <w:sz w:val="24"/>
          <w:szCs w:val="24"/>
        </w:rPr>
        <w:t>D</w:t>
      </w:r>
      <w:r w:rsidRPr="00B37AE8">
        <w:rPr>
          <w:rFonts w:ascii="Garamond" w:hAnsi="Garamond" w:cs="Times New Roman"/>
          <w:sz w:val="24"/>
          <w:szCs w:val="24"/>
        </w:rPr>
        <w:t>izemos</w:t>
      </w:r>
      <w:r w:rsidRPr="00A92ACA">
        <w:rPr>
          <w:rFonts w:ascii="Garamond" w:hAnsi="Garamond" w:cs="Times New Roman"/>
          <w:sz w:val="24"/>
          <w:szCs w:val="24"/>
        </w:rPr>
        <w:t xml:space="preserve"> que é apenas uma possibilidade, pois, além de não ser comprovado de que é realmente ela, neste quadro a mulher retratada tem a pele branca</w:t>
      </w:r>
      <w:r w:rsidR="00807642">
        <w:rPr>
          <w:rFonts w:ascii="Garamond" w:hAnsi="Garamond" w:cs="Times New Roman"/>
          <w:sz w:val="24"/>
          <w:szCs w:val="24"/>
        </w:rPr>
        <w:t>, como pode ser visto no anexo</w:t>
      </w:r>
      <w:r w:rsidRPr="00A92ACA">
        <w:rPr>
          <w:rFonts w:ascii="Garamond" w:hAnsi="Garamond" w:cs="Times New Roman"/>
          <w:sz w:val="24"/>
          <w:szCs w:val="24"/>
        </w:rPr>
        <w:t>. Outro amigo do poeta, Felix Nadar, afirma ter visto Duval um pouco antes de sua morte em 1870 já de idade avançada e de muletas, sofrendo severamente devido à sífilis. Sabe-se que Duval faleceu antes de Baudelaire</w:t>
      </w:r>
      <w:r>
        <w:rPr>
          <w:rFonts w:ascii="Garamond" w:hAnsi="Garamond" w:cs="Times New Roman"/>
          <w:sz w:val="24"/>
          <w:szCs w:val="24"/>
        </w:rPr>
        <w:t>.</w:t>
      </w:r>
    </w:p>
    <w:p w:rsidR="00A92ACA" w:rsidRDefault="00A92ACA" w:rsidP="00A92ACA">
      <w:pPr>
        <w:spacing w:after="0" w:line="360" w:lineRule="auto"/>
        <w:ind w:firstLine="709"/>
        <w:jc w:val="both"/>
        <w:rPr>
          <w:rFonts w:ascii="Garamond" w:hAnsi="Garamond" w:cs="Times New Roman"/>
          <w:sz w:val="24"/>
          <w:szCs w:val="24"/>
        </w:rPr>
      </w:pPr>
    </w:p>
    <w:p w:rsidR="00A92ACA" w:rsidRPr="00A92ACA" w:rsidRDefault="00656D47" w:rsidP="00A92ACA">
      <w:pPr>
        <w:spacing w:after="0" w:line="360" w:lineRule="auto"/>
        <w:jc w:val="both"/>
        <w:rPr>
          <w:rFonts w:ascii="Garamond" w:hAnsi="Garamond"/>
          <w:b/>
          <w:sz w:val="24"/>
          <w:szCs w:val="24"/>
        </w:rPr>
      </w:pPr>
      <w:r>
        <w:rPr>
          <w:rFonts w:ascii="Garamond" w:hAnsi="Garamond"/>
          <w:b/>
          <w:sz w:val="24"/>
          <w:szCs w:val="24"/>
        </w:rPr>
        <w:t>2</w:t>
      </w:r>
      <w:r w:rsidR="00B37AE8">
        <w:rPr>
          <w:rFonts w:ascii="Garamond" w:hAnsi="Garamond"/>
          <w:b/>
          <w:sz w:val="24"/>
          <w:szCs w:val="24"/>
        </w:rPr>
        <w:t xml:space="preserve"> </w:t>
      </w:r>
      <w:r w:rsidR="00421011">
        <w:rPr>
          <w:rFonts w:ascii="Garamond" w:hAnsi="Garamond"/>
          <w:b/>
          <w:sz w:val="24"/>
          <w:szCs w:val="24"/>
        </w:rPr>
        <w:t>O CONTO</w:t>
      </w:r>
      <w:r w:rsidR="00A92ACA">
        <w:rPr>
          <w:rFonts w:ascii="Garamond" w:hAnsi="Garamond"/>
          <w:b/>
          <w:sz w:val="24"/>
          <w:szCs w:val="24"/>
        </w:rPr>
        <w:t xml:space="preserve"> “</w:t>
      </w:r>
      <w:r w:rsidR="00421011">
        <w:rPr>
          <w:rFonts w:ascii="Garamond" w:hAnsi="Garamond"/>
          <w:b/>
          <w:i/>
          <w:sz w:val="24"/>
          <w:szCs w:val="24"/>
        </w:rPr>
        <w:t>BLACK</w:t>
      </w:r>
      <w:r w:rsidR="00A92ACA">
        <w:rPr>
          <w:rFonts w:ascii="Garamond" w:hAnsi="Garamond"/>
          <w:b/>
          <w:i/>
          <w:sz w:val="24"/>
          <w:szCs w:val="24"/>
        </w:rPr>
        <w:t xml:space="preserve"> V</w:t>
      </w:r>
      <w:r w:rsidR="00421011">
        <w:rPr>
          <w:rFonts w:ascii="Garamond" w:hAnsi="Garamond"/>
          <w:b/>
          <w:i/>
          <w:sz w:val="24"/>
          <w:szCs w:val="24"/>
        </w:rPr>
        <w:t>ENUS</w:t>
      </w:r>
      <w:r w:rsidR="00A92ACA">
        <w:rPr>
          <w:rFonts w:ascii="Garamond" w:hAnsi="Garamond"/>
          <w:b/>
          <w:sz w:val="24"/>
          <w:szCs w:val="24"/>
        </w:rPr>
        <w:t>”</w:t>
      </w:r>
    </w:p>
    <w:p w:rsidR="00A92ACA" w:rsidRDefault="00A92ACA" w:rsidP="00A92ACA">
      <w:pPr>
        <w:spacing w:after="0" w:line="360" w:lineRule="auto"/>
        <w:jc w:val="both"/>
        <w:rPr>
          <w:rFonts w:ascii="Garamond" w:hAnsi="Garamond"/>
          <w:b/>
          <w:sz w:val="24"/>
          <w:szCs w:val="24"/>
        </w:rPr>
      </w:pPr>
    </w:p>
    <w:p w:rsidR="00A92ACA" w:rsidRPr="00A92ACA" w:rsidRDefault="00A92ACA" w:rsidP="00A92ACA">
      <w:pPr>
        <w:pStyle w:val="PargrafodaLista"/>
        <w:ind w:left="0"/>
        <w:rPr>
          <w:rFonts w:ascii="Garamond" w:hAnsi="Garamond"/>
        </w:rPr>
      </w:pPr>
      <w:r w:rsidRPr="00A92ACA">
        <w:rPr>
          <w:rFonts w:ascii="Garamond" w:hAnsi="Garamond"/>
        </w:rPr>
        <w:t xml:space="preserve">M. Esther Harding em sua obra </w:t>
      </w:r>
      <w:r w:rsidRPr="00A92ACA">
        <w:rPr>
          <w:rFonts w:ascii="Garamond" w:hAnsi="Garamond"/>
          <w:i/>
        </w:rPr>
        <w:t xml:space="preserve">Os Mistérios da Mulher </w:t>
      </w:r>
      <w:r w:rsidRPr="00A92ACA">
        <w:rPr>
          <w:rFonts w:ascii="Garamond" w:hAnsi="Garamond"/>
        </w:rPr>
        <w:t>(1985) afirma que os homens são associados ao símbolo do Sol que represe</w:t>
      </w:r>
      <w:r w:rsidR="00A54A53">
        <w:rPr>
          <w:rFonts w:ascii="Garamond" w:hAnsi="Garamond"/>
        </w:rPr>
        <w:t>nta o intelecto, a objetividade</w:t>
      </w:r>
      <w:r w:rsidR="00A54A53" w:rsidRPr="00B37AE8">
        <w:rPr>
          <w:rFonts w:ascii="Garamond" w:hAnsi="Garamond"/>
        </w:rPr>
        <w:t>,</w:t>
      </w:r>
      <w:r w:rsidR="00B37AE8">
        <w:rPr>
          <w:rFonts w:ascii="Garamond" w:hAnsi="Garamond"/>
        </w:rPr>
        <w:t xml:space="preserve"> </w:t>
      </w:r>
      <w:r w:rsidR="00A54A53" w:rsidRPr="00B37AE8">
        <w:rPr>
          <w:rFonts w:ascii="Garamond" w:hAnsi="Garamond"/>
        </w:rPr>
        <w:t>e</w:t>
      </w:r>
      <w:r w:rsidRPr="00B37AE8">
        <w:rPr>
          <w:rFonts w:ascii="Garamond" w:hAnsi="Garamond"/>
        </w:rPr>
        <w:t>nquanto</w:t>
      </w:r>
      <w:r w:rsidR="00B37AE8">
        <w:rPr>
          <w:rFonts w:ascii="Garamond" w:hAnsi="Garamond"/>
        </w:rPr>
        <w:t xml:space="preserve"> </w:t>
      </w:r>
      <w:r w:rsidRPr="00B37AE8">
        <w:rPr>
          <w:rFonts w:ascii="Garamond" w:hAnsi="Garamond"/>
        </w:rPr>
        <w:t>as</w:t>
      </w:r>
      <w:r w:rsidRPr="00A54A53">
        <w:rPr>
          <w:rFonts w:ascii="Garamond" w:hAnsi="Garamond"/>
          <w:color w:val="FF0000"/>
        </w:rPr>
        <w:t xml:space="preserve"> </w:t>
      </w:r>
      <w:r w:rsidRPr="00A92ACA">
        <w:rPr>
          <w:rFonts w:ascii="Garamond" w:hAnsi="Garamond"/>
        </w:rPr>
        <w:lastRenderedPageBreak/>
        <w:t>mulheres são associadas à Lua</w:t>
      </w:r>
      <w:r w:rsidR="00A54A53" w:rsidRPr="00B37AE8">
        <w:rPr>
          <w:rFonts w:ascii="Garamond" w:hAnsi="Garamond"/>
        </w:rPr>
        <w:t>,</w:t>
      </w:r>
      <w:r w:rsidRPr="00A92ACA">
        <w:rPr>
          <w:rFonts w:ascii="Garamond" w:hAnsi="Garamond"/>
        </w:rPr>
        <w:t xml:space="preserve"> que representa o princípio feminino: “[a lua] é a soberana da noite, do inconsciente. [...] controladora das forças misteriosas que fogem à compreensão h</w:t>
      </w:r>
      <w:r w:rsidR="00807642">
        <w:rPr>
          <w:rFonts w:ascii="Garamond" w:hAnsi="Garamond"/>
        </w:rPr>
        <w:t>umana” (p. 69). A</w:t>
      </w:r>
      <w:r w:rsidRPr="00A92ACA">
        <w:rPr>
          <w:rFonts w:ascii="Garamond" w:hAnsi="Garamond"/>
        </w:rPr>
        <w:t xml:space="preserve"> lua é um motivo no conto.</w:t>
      </w:r>
    </w:p>
    <w:p w:rsidR="00A92ACA" w:rsidRPr="00B37AE8" w:rsidRDefault="00A92ACA" w:rsidP="00A92ACA">
      <w:pPr>
        <w:pStyle w:val="PargrafodaLista"/>
        <w:ind w:left="0"/>
        <w:rPr>
          <w:rFonts w:ascii="Garamond" w:hAnsi="Garamond"/>
          <w:i/>
          <w:lang w:val="en-US"/>
        </w:rPr>
      </w:pPr>
      <w:r w:rsidRPr="00B37AE8">
        <w:rPr>
          <w:rFonts w:ascii="Garamond" w:hAnsi="Garamond"/>
        </w:rPr>
        <w:t>Tem-se a lua como uma metáfora para a própria Jeanne Duval: “</w:t>
      </w:r>
      <w:r w:rsidRPr="00B37AE8">
        <w:rPr>
          <w:rFonts w:ascii="Garamond" w:hAnsi="Garamond"/>
          <w:i/>
        </w:rPr>
        <w:t>Nights</w:t>
      </w:r>
      <w:r w:rsidR="00B37AE8" w:rsidRPr="00B37AE8">
        <w:rPr>
          <w:rFonts w:ascii="Garamond" w:hAnsi="Garamond"/>
          <w:i/>
        </w:rPr>
        <w:t xml:space="preserve"> </w:t>
      </w:r>
      <w:r w:rsidRPr="00B37AE8">
        <w:rPr>
          <w:rFonts w:ascii="Garamond" w:hAnsi="Garamond"/>
          <w:i/>
        </w:rPr>
        <w:t>of</w:t>
      </w:r>
      <w:r w:rsidR="00B37AE8" w:rsidRPr="00B37AE8">
        <w:rPr>
          <w:rFonts w:ascii="Garamond" w:hAnsi="Garamond"/>
          <w:i/>
        </w:rPr>
        <w:t xml:space="preserve"> </w:t>
      </w:r>
      <w:r w:rsidRPr="00B37AE8">
        <w:rPr>
          <w:rFonts w:ascii="Garamond" w:hAnsi="Garamond"/>
          <w:i/>
        </w:rPr>
        <w:t>October, of</w:t>
      </w:r>
      <w:r w:rsidR="00B37AE8" w:rsidRPr="00B37AE8">
        <w:rPr>
          <w:rFonts w:ascii="Garamond" w:hAnsi="Garamond"/>
          <w:i/>
        </w:rPr>
        <w:t xml:space="preserve"> </w:t>
      </w:r>
      <w:r w:rsidRPr="00B37AE8">
        <w:rPr>
          <w:rFonts w:ascii="Garamond" w:hAnsi="Garamond"/>
          <w:i/>
        </w:rPr>
        <w:t>frail, sickle</w:t>
      </w:r>
      <w:r w:rsidR="00B37AE8" w:rsidRPr="00B37AE8">
        <w:rPr>
          <w:rFonts w:ascii="Garamond" w:hAnsi="Garamond"/>
          <w:i/>
        </w:rPr>
        <w:t xml:space="preserve"> </w:t>
      </w:r>
      <w:r w:rsidRPr="00B37AE8">
        <w:rPr>
          <w:rFonts w:ascii="Garamond" w:hAnsi="Garamond"/>
          <w:i/>
        </w:rPr>
        <w:t>moons, whent</w:t>
      </w:r>
      <w:r w:rsidR="00B37AE8" w:rsidRPr="00B37AE8">
        <w:rPr>
          <w:rFonts w:ascii="Garamond" w:hAnsi="Garamond"/>
          <w:i/>
        </w:rPr>
        <w:t xml:space="preserve"> </w:t>
      </w:r>
      <w:r w:rsidRPr="00B37AE8">
        <w:rPr>
          <w:rFonts w:ascii="Garamond" w:hAnsi="Garamond"/>
          <w:i/>
        </w:rPr>
        <w:t>he Earth conceals</w:t>
      </w:r>
      <w:r w:rsidR="00B37AE8" w:rsidRPr="00B37AE8">
        <w:rPr>
          <w:rFonts w:ascii="Garamond" w:hAnsi="Garamond"/>
          <w:i/>
        </w:rPr>
        <w:t xml:space="preserve"> </w:t>
      </w:r>
      <w:r w:rsidRPr="00B37AE8">
        <w:rPr>
          <w:rFonts w:ascii="Garamond" w:hAnsi="Garamond"/>
          <w:i/>
        </w:rPr>
        <w:t>the</w:t>
      </w:r>
      <w:r w:rsidR="00B37AE8" w:rsidRPr="00B37AE8">
        <w:rPr>
          <w:rFonts w:ascii="Garamond" w:hAnsi="Garamond"/>
          <w:i/>
        </w:rPr>
        <w:t xml:space="preserve"> </w:t>
      </w:r>
      <w:r w:rsidRPr="00B37AE8">
        <w:rPr>
          <w:rFonts w:ascii="Garamond" w:hAnsi="Garamond"/>
          <w:i/>
        </w:rPr>
        <w:t>shining</w:t>
      </w:r>
      <w:r w:rsidR="00B37AE8" w:rsidRPr="00B37AE8">
        <w:rPr>
          <w:rFonts w:ascii="Garamond" w:hAnsi="Garamond"/>
          <w:i/>
        </w:rPr>
        <w:t xml:space="preserve"> </w:t>
      </w:r>
      <w:r w:rsidRPr="00B37AE8">
        <w:rPr>
          <w:rFonts w:ascii="Garamond" w:hAnsi="Garamond"/>
          <w:i/>
        </w:rPr>
        <w:t>accomplice</w:t>
      </w:r>
      <w:r w:rsidR="00B37AE8" w:rsidRPr="00B37AE8">
        <w:rPr>
          <w:rFonts w:ascii="Garamond" w:hAnsi="Garamond"/>
          <w:i/>
        </w:rPr>
        <w:t xml:space="preserve"> </w:t>
      </w:r>
      <w:r w:rsidRPr="00B37AE8">
        <w:rPr>
          <w:rFonts w:ascii="Garamond" w:hAnsi="Garamond"/>
          <w:i/>
        </w:rPr>
        <w:t>of</w:t>
      </w:r>
      <w:r w:rsidR="00B37AE8" w:rsidRPr="00B37AE8">
        <w:rPr>
          <w:rFonts w:ascii="Garamond" w:hAnsi="Garamond"/>
          <w:i/>
        </w:rPr>
        <w:t xml:space="preserve"> </w:t>
      </w:r>
      <w:r w:rsidRPr="00B37AE8">
        <w:rPr>
          <w:rFonts w:ascii="Garamond" w:hAnsi="Garamond"/>
          <w:i/>
        </w:rPr>
        <w:t>assassins in its shadow, to</w:t>
      </w:r>
      <w:r w:rsidR="00B37AE8" w:rsidRPr="00B37AE8">
        <w:rPr>
          <w:rFonts w:ascii="Garamond" w:hAnsi="Garamond"/>
          <w:i/>
        </w:rPr>
        <w:t xml:space="preserve"> </w:t>
      </w:r>
      <w:r w:rsidRPr="00B37AE8">
        <w:rPr>
          <w:rFonts w:ascii="Garamond" w:hAnsi="Garamond"/>
          <w:i/>
        </w:rPr>
        <w:t>make</w:t>
      </w:r>
      <w:r w:rsidR="00B37AE8" w:rsidRPr="00B37AE8">
        <w:rPr>
          <w:rFonts w:ascii="Garamond" w:hAnsi="Garamond"/>
          <w:i/>
        </w:rPr>
        <w:t xml:space="preserve"> </w:t>
      </w:r>
      <w:r w:rsidRPr="00B37AE8">
        <w:rPr>
          <w:rFonts w:ascii="Garamond" w:hAnsi="Garamond"/>
          <w:i/>
        </w:rPr>
        <w:t>everything</w:t>
      </w:r>
      <w:r w:rsidR="00B37AE8" w:rsidRPr="00B37AE8">
        <w:rPr>
          <w:rFonts w:ascii="Garamond" w:hAnsi="Garamond"/>
          <w:i/>
        </w:rPr>
        <w:t xml:space="preserve"> </w:t>
      </w:r>
      <w:r w:rsidRPr="00B37AE8">
        <w:rPr>
          <w:rFonts w:ascii="Garamond" w:hAnsi="Garamond"/>
          <w:i/>
        </w:rPr>
        <w:t>all</w:t>
      </w:r>
      <w:r w:rsidR="00B37AE8" w:rsidRPr="00B37AE8">
        <w:rPr>
          <w:rFonts w:ascii="Garamond" w:hAnsi="Garamond"/>
          <w:i/>
        </w:rPr>
        <w:t xml:space="preserve"> </w:t>
      </w:r>
      <w:r w:rsidRPr="00B37AE8">
        <w:rPr>
          <w:rFonts w:ascii="Garamond" w:hAnsi="Garamond"/>
          <w:i/>
        </w:rPr>
        <w:t>the more mysterious – on</w:t>
      </w:r>
      <w:r w:rsidR="00B37AE8" w:rsidRPr="00B37AE8">
        <w:rPr>
          <w:rFonts w:ascii="Garamond" w:hAnsi="Garamond"/>
          <w:i/>
        </w:rPr>
        <w:t xml:space="preserve"> </w:t>
      </w:r>
      <w:r w:rsidRPr="00B37AE8">
        <w:rPr>
          <w:rFonts w:ascii="Garamond" w:hAnsi="Garamond"/>
          <w:i/>
        </w:rPr>
        <w:t>such a night, you</w:t>
      </w:r>
      <w:r w:rsidR="00B37AE8" w:rsidRPr="00B37AE8">
        <w:rPr>
          <w:rFonts w:ascii="Garamond" w:hAnsi="Garamond"/>
          <w:i/>
        </w:rPr>
        <w:t xml:space="preserve"> </w:t>
      </w:r>
      <w:r w:rsidRPr="00B37AE8">
        <w:rPr>
          <w:rFonts w:ascii="Garamond" w:hAnsi="Garamond"/>
          <w:i/>
        </w:rPr>
        <w:t>could</w:t>
      </w:r>
      <w:r w:rsidR="00B37AE8">
        <w:rPr>
          <w:rFonts w:ascii="Garamond" w:hAnsi="Garamond"/>
          <w:i/>
        </w:rPr>
        <w:t xml:space="preserve"> </w:t>
      </w:r>
      <w:r w:rsidRPr="00B37AE8">
        <w:rPr>
          <w:rFonts w:ascii="Garamond" w:hAnsi="Garamond"/>
          <w:i/>
        </w:rPr>
        <w:t>s</w:t>
      </w:r>
      <w:r w:rsidRPr="00B304CA">
        <w:rPr>
          <w:rFonts w:ascii="Garamond" w:hAnsi="Garamond"/>
          <w:i/>
        </w:rPr>
        <w:t>ay</w:t>
      </w:r>
      <w:r w:rsidR="00B37AE8">
        <w:rPr>
          <w:rFonts w:ascii="Garamond" w:hAnsi="Garamond"/>
          <w:i/>
        </w:rPr>
        <w:t xml:space="preserve"> </w:t>
      </w:r>
      <w:r w:rsidRPr="00B304CA">
        <w:rPr>
          <w:rFonts w:ascii="Garamond" w:hAnsi="Garamond"/>
          <w:i/>
        </w:rPr>
        <w:t>the</w:t>
      </w:r>
      <w:r w:rsidR="00B37AE8">
        <w:rPr>
          <w:rFonts w:ascii="Garamond" w:hAnsi="Garamond"/>
          <w:i/>
        </w:rPr>
        <w:t xml:space="preserve"> </w:t>
      </w:r>
      <w:r w:rsidRPr="00B304CA">
        <w:rPr>
          <w:rFonts w:ascii="Garamond" w:hAnsi="Garamond"/>
          <w:i/>
        </w:rPr>
        <w:t>moon</w:t>
      </w:r>
      <w:r w:rsidR="00B37AE8">
        <w:rPr>
          <w:rFonts w:ascii="Garamond" w:hAnsi="Garamond"/>
          <w:i/>
        </w:rPr>
        <w:t xml:space="preserve"> </w:t>
      </w:r>
      <w:r w:rsidRPr="00B304CA">
        <w:rPr>
          <w:rFonts w:ascii="Garamond" w:hAnsi="Garamond"/>
          <w:i/>
        </w:rPr>
        <w:t>was</w:t>
      </w:r>
      <w:r w:rsidR="00B37AE8">
        <w:rPr>
          <w:rFonts w:ascii="Garamond" w:hAnsi="Garamond"/>
          <w:i/>
        </w:rPr>
        <w:t xml:space="preserve"> </w:t>
      </w:r>
      <w:r w:rsidRPr="00B304CA">
        <w:rPr>
          <w:rFonts w:ascii="Garamond" w:hAnsi="Garamond"/>
          <w:i/>
        </w:rPr>
        <w:t>black</w:t>
      </w:r>
      <w:r w:rsidRPr="00B304CA">
        <w:rPr>
          <w:rFonts w:ascii="Garamond" w:hAnsi="Garamond"/>
        </w:rPr>
        <w:t>” (</w:t>
      </w:r>
      <w:r w:rsidR="00B304CA" w:rsidRPr="00B304CA">
        <w:rPr>
          <w:rFonts w:ascii="Garamond" w:hAnsi="Garamond"/>
        </w:rPr>
        <w:t xml:space="preserve">CARTER, 1985, </w:t>
      </w:r>
      <w:r w:rsidRPr="00B304CA">
        <w:rPr>
          <w:rFonts w:ascii="Garamond" w:hAnsi="Garamond"/>
        </w:rPr>
        <w:t>p. 11)</w:t>
      </w:r>
      <w:r w:rsidR="00B304CA" w:rsidRPr="00B304CA">
        <w:rPr>
          <w:rFonts w:ascii="Garamond" w:hAnsi="Garamond"/>
        </w:rPr>
        <w:t xml:space="preserve"> que traduzimos como: “Noites </w:t>
      </w:r>
      <w:r w:rsidR="00352C8F">
        <w:rPr>
          <w:rFonts w:ascii="Garamond" w:hAnsi="Garamond"/>
        </w:rPr>
        <w:t xml:space="preserve">de outubro, de luas frágeis </w:t>
      </w:r>
      <w:r w:rsidR="00352C8F" w:rsidRPr="00B37AE8">
        <w:rPr>
          <w:rFonts w:ascii="Garamond" w:hAnsi="Garamond"/>
        </w:rPr>
        <w:t>em forma de</w:t>
      </w:r>
      <w:r w:rsidR="00B37AE8">
        <w:rPr>
          <w:rFonts w:ascii="Garamond" w:hAnsi="Garamond"/>
        </w:rPr>
        <w:t xml:space="preserve"> </w:t>
      </w:r>
      <w:r w:rsidR="00B304CA" w:rsidRPr="00B37AE8">
        <w:rPr>
          <w:rFonts w:ascii="Garamond" w:hAnsi="Garamond"/>
        </w:rPr>
        <w:t>foice</w:t>
      </w:r>
      <w:r w:rsidR="00B304CA" w:rsidRPr="00B304CA">
        <w:rPr>
          <w:rFonts w:ascii="Garamond" w:hAnsi="Garamond"/>
        </w:rPr>
        <w:t>, quando a Terra concorda em ser a cúmplice brilhante dos assassinos nas sombras, para deixar tudo ainda mais misterioso – em noites assim, você poderia dizer que a lua era negra</w:t>
      </w:r>
      <w:r w:rsidR="00B37AE8">
        <w:rPr>
          <w:rFonts w:ascii="Garamond" w:hAnsi="Garamond"/>
        </w:rPr>
        <w:t>”</w:t>
      </w:r>
      <w:r w:rsidRPr="00B304CA">
        <w:rPr>
          <w:rFonts w:ascii="Garamond" w:hAnsi="Garamond"/>
        </w:rPr>
        <w:t>.</w:t>
      </w:r>
      <w:r w:rsidR="00B37AE8">
        <w:rPr>
          <w:rFonts w:ascii="Garamond" w:hAnsi="Garamond"/>
        </w:rPr>
        <w:t xml:space="preserve"> </w:t>
      </w:r>
      <w:r w:rsidRPr="00B304CA">
        <w:rPr>
          <w:rFonts w:ascii="Garamond" w:hAnsi="Garamond"/>
        </w:rPr>
        <w:t>Aqui</w:t>
      </w:r>
      <w:r w:rsidR="00B304CA">
        <w:rPr>
          <w:rFonts w:ascii="Garamond" w:hAnsi="Garamond"/>
        </w:rPr>
        <w:t>,</w:t>
      </w:r>
      <w:r w:rsidRPr="00B304CA">
        <w:rPr>
          <w:rFonts w:ascii="Garamond" w:hAnsi="Garamond"/>
        </w:rPr>
        <w:t xml:space="preserve"> a lua, assim como Jeanne, é misteriosa e tem a Terra como sua cúmplice nos acontecimentos que ocorrem nas sombras. </w:t>
      </w:r>
      <w:r w:rsidRPr="00A92ACA">
        <w:rPr>
          <w:rFonts w:ascii="Garamond" w:hAnsi="Garamond"/>
        </w:rPr>
        <w:t>A lua é negra como Duval.</w:t>
      </w:r>
    </w:p>
    <w:p w:rsidR="00A92ACA" w:rsidRPr="00A92ACA" w:rsidRDefault="00A92ACA" w:rsidP="00A92ACA">
      <w:pPr>
        <w:pStyle w:val="PargrafodaLista"/>
        <w:ind w:left="0"/>
        <w:rPr>
          <w:rFonts w:ascii="Garamond" w:hAnsi="Garamond"/>
        </w:rPr>
      </w:pPr>
      <w:r w:rsidRPr="00A92ACA">
        <w:rPr>
          <w:rFonts w:ascii="Garamond" w:hAnsi="Garamond"/>
        </w:rPr>
        <w:t>Depois a lua reaparece na página 14</w:t>
      </w:r>
      <w:r w:rsidR="00B304CA">
        <w:rPr>
          <w:rFonts w:ascii="Garamond" w:hAnsi="Garamond"/>
        </w:rPr>
        <w:t xml:space="preserve"> (CARTER, 1985)</w:t>
      </w:r>
      <w:r w:rsidRPr="00A92ACA">
        <w:rPr>
          <w:rFonts w:ascii="Garamond" w:hAnsi="Garamond"/>
        </w:rPr>
        <w:t>. Agora ela é obscurecida pela sombra da Terra que está entrelaçada em seus braços: “</w:t>
      </w:r>
      <w:r w:rsidR="00B37AE8">
        <w:rPr>
          <w:rFonts w:ascii="Garamond" w:hAnsi="Garamond"/>
          <w:i/>
        </w:rPr>
        <w:t xml:space="preserve">An </w:t>
      </w:r>
      <w:r w:rsidRPr="00B304CA">
        <w:rPr>
          <w:rFonts w:ascii="Garamond" w:hAnsi="Garamond"/>
          <w:i/>
        </w:rPr>
        <w:t>exceptionally</w:t>
      </w:r>
      <w:r w:rsidR="00B37AE8">
        <w:rPr>
          <w:rFonts w:ascii="Garamond" w:hAnsi="Garamond"/>
          <w:i/>
        </w:rPr>
        <w:t xml:space="preserve"> </w:t>
      </w:r>
      <w:r w:rsidRPr="00B304CA">
        <w:rPr>
          <w:rFonts w:ascii="Garamond" w:hAnsi="Garamond"/>
          <w:i/>
        </w:rPr>
        <w:t>brilliant star suspended</w:t>
      </w:r>
      <w:r w:rsidR="00B37AE8">
        <w:rPr>
          <w:rFonts w:ascii="Garamond" w:hAnsi="Garamond"/>
          <w:i/>
        </w:rPr>
        <w:t xml:space="preserve"> </w:t>
      </w:r>
      <w:r w:rsidRPr="00B304CA">
        <w:rPr>
          <w:rFonts w:ascii="Garamond" w:hAnsi="Garamond"/>
          <w:i/>
        </w:rPr>
        <w:t>from</w:t>
      </w:r>
      <w:r w:rsidR="00B37AE8">
        <w:rPr>
          <w:rFonts w:ascii="Garamond" w:hAnsi="Garamond"/>
          <w:i/>
        </w:rPr>
        <w:t xml:space="preserve"> </w:t>
      </w:r>
      <w:r w:rsidRPr="00B304CA">
        <w:rPr>
          <w:rFonts w:ascii="Garamond" w:hAnsi="Garamond"/>
          <w:i/>
        </w:rPr>
        <w:t>the</w:t>
      </w:r>
      <w:r w:rsidR="00B37AE8">
        <w:rPr>
          <w:rFonts w:ascii="Garamond" w:hAnsi="Garamond"/>
          <w:i/>
        </w:rPr>
        <w:t xml:space="preserve"> </w:t>
      </w:r>
      <w:r w:rsidRPr="00B304CA">
        <w:rPr>
          <w:rFonts w:ascii="Garamond" w:hAnsi="Garamond"/>
          <w:i/>
        </w:rPr>
        <w:t>nether</w:t>
      </w:r>
      <w:r w:rsidR="00B37AE8">
        <w:rPr>
          <w:rFonts w:ascii="Garamond" w:hAnsi="Garamond"/>
          <w:i/>
        </w:rPr>
        <w:t xml:space="preserve"> </w:t>
      </w:r>
      <w:r w:rsidRPr="00B304CA">
        <w:rPr>
          <w:rFonts w:ascii="Garamond" w:hAnsi="Garamond"/>
          <w:i/>
        </w:rPr>
        <w:t>prong</w:t>
      </w:r>
      <w:r w:rsidR="00B37AE8">
        <w:rPr>
          <w:rFonts w:ascii="Garamond" w:hAnsi="Garamond"/>
          <w:i/>
        </w:rPr>
        <w:t xml:space="preserve"> </w:t>
      </w:r>
      <w:r w:rsidRPr="00B304CA">
        <w:rPr>
          <w:rFonts w:ascii="Garamond" w:hAnsi="Garamond"/>
          <w:i/>
        </w:rPr>
        <w:t>on a taut, invisible</w:t>
      </w:r>
      <w:r w:rsidR="00B37AE8">
        <w:rPr>
          <w:rFonts w:ascii="Garamond" w:hAnsi="Garamond"/>
          <w:i/>
        </w:rPr>
        <w:t xml:space="preserve"> </w:t>
      </w:r>
      <w:r w:rsidRPr="00B304CA">
        <w:rPr>
          <w:rFonts w:ascii="Garamond" w:hAnsi="Garamond"/>
          <w:i/>
        </w:rPr>
        <w:t>leash</w:t>
      </w:r>
      <w:r w:rsidRPr="00A92ACA">
        <w:rPr>
          <w:rFonts w:ascii="Garamond" w:hAnsi="Garamond"/>
        </w:rPr>
        <w:t>”</w:t>
      </w:r>
      <w:r w:rsidR="00B304CA">
        <w:rPr>
          <w:rFonts w:ascii="Garamond" w:hAnsi="Garamond"/>
        </w:rPr>
        <w:t xml:space="preserve"> (“</w:t>
      </w:r>
      <w:r w:rsidR="00B304CA" w:rsidRPr="00B304CA">
        <w:rPr>
          <w:rFonts w:ascii="Garamond" w:hAnsi="Garamond"/>
        </w:rPr>
        <w:t>Uma estrela excepcionalmente brilhante suspendida no dente inferior em</w:t>
      </w:r>
      <w:r w:rsidR="00B304CA">
        <w:rPr>
          <w:rFonts w:ascii="Garamond" w:hAnsi="Garamond"/>
        </w:rPr>
        <w:t xml:space="preserve"> uma correia tensa, invisível” [</w:t>
      </w:r>
      <w:r w:rsidR="00B304CA" w:rsidRPr="00B304CA">
        <w:rPr>
          <w:rFonts w:ascii="Garamond" w:hAnsi="Garamond"/>
        </w:rPr>
        <w:t>tradução nossa</w:t>
      </w:r>
      <w:r w:rsidR="00B304CA">
        <w:rPr>
          <w:rFonts w:ascii="Garamond" w:hAnsi="Garamond"/>
        </w:rPr>
        <w:t>])</w:t>
      </w:r>
      <w:r w:rsidRPr="00A92ACA">
        <w:rPr>
          <w:rFonts w:ascii="Garamond" w:hAnsi="Garamond"/>
        </w:rPr>
        <w:t>. Uma metáfora para o r</w:t>
      </w:r>
      <w:r w:rsidR="00807642">
        <w:rPr>
          <w:rFonts w:ascii="Garamond" w:hAnsi="Garamond"/>
        </w:rPr>
        <w:t>elacionamento de Duval e Baudelaire</w:t>
      </w:r>
      <w:r w:rsidRPr="00A92ACA">
        <w:rPr>
          <w:rFonts w:ascii="Garamond" w:hAnsi="Garamond"/>
        </w:rPr>
        <w:t xml:space="preserve"> uma vez que a sombra dele a ofuscava assim como a sombra da Terra na lua, provocando nela o mesmo efeito de um eclipse lunar: “[...] </w:t>
      </w:r>
      <w:r w:rsidRPr="00B304CA">
        <w:rPr>
          <w:rFonts w:ascii="Garamond" w:hAnsi="Garamond"/>
          <w:i/>
        </w:rPr>
        <w:t>his</w:t>
      </w:r>
      <w:r w:rsidR="00B37AE8">
        <w:rPr>
          <w:rFonts w:ascii="Garamond" w:hAnsi="Garamond"/>
          <w:i/>
        </w:rPr>
        <w:t xml:space="preserve"> </w:t>
      </w:r>
      <w:r w:rsidRPr="00B304CA">
        <w:rPr>
          <w:rFonts w:ascii="Garamond" w:hAnsi="Garamond"/>
          <w:i/>
        </w:rPr>
        <w:t>shadow</w:t>
      </w:r>
      <w:r w:rsidR="00B37AE8">
        <w:rPr>
          <w:rFonts w:ascii="Garamond" w:hAnsi="Garamond"/>
          <w:i/>
        </w:rPr>
        <w:t xml:space="preserve"> </w:t>
      </w:r>
      <w:r w:rsidRPr="00B304CA">
        <w:rPr>
          <w:rFonts w:ascii="Garamond" w:hAnsi="Garamond"/>
          <w:i/>
        </w:rPr>
        <w:t>made</w:t>
      </w:r>
      <w:r w:rsidR="00B37AE8">
        <w:rPr>
          <w:rFonts w:ascii="Garamond" w:hAnsi="Garamond"/>
          <w:i/>
        </w:rPr>
        <w:t xml:space="preserve"> </w:t>
      </w:r>
      <w:r w:rsidRPr="00B304CA">
        <w:rPr>
          <w:rFonts w:ascii="Garamond" w:hAnsi="Garamond"/>
          <w:i/>
        </w:rPr>
        <w:t>her</w:t>
      </w:r>
      <w:r w:rsidR="00B37AE8">
        <w:rPr>
          <w:rFonts w:ascii="Garamond" w:hAnsi="Garamond"/>
          <w:i/>
        </w:rPr>
        <w:t xml:space="preserve"> </w:t>
      </w:r>
      <w:r w:rsidRPr="00B304CA">
        <w:rPr>
          <w:rFonts w:ascii="Garamond" w:hAnsi="Garamond"/>
          <w:i/>
        </w:rPr>
        <w:t>blacker</w:t>
      </w:r>
      <w:r w:rsidR="00B37AE8">
        <w:rPr>
          <w:rFonts w:ascii="Garamond" w:hAnsi="Garamond"/>
          <w:i/>
        </w:rPr>
        <w:t xml:space="preserve"> </w:t>
      </w:r>
      <w:r w:rsidRPr="00B304CA">
        <w:rPr>
          <w:rFonts w:ascii="Garamond" w:hAnsi="Garamond"/>
          <w:i/>
        </w:rPr>
        <w:t>than</w:t>
      </w:r>
      <w:r w:rsidR="00B37AE8">
        <w:rPr>
          <w:rFonts w:ascii="Garamond" w:hAnsi="Garamond"/>
          <w:i/>
        </w:rPr>
        <w:t xml:space="preserve"> </w:t>
      </w:r>
      <w:r w:rsidRPr="00B304CA">
        <w:rPr>
          <w:rFonts w:ascii="Garamond" w:hAnsi="Garamond"/>
          <w:i/>
        </w:rPr>
        <w:t>she</w:t>
      </w:r>
      <w:r w:rsidR="00B37AE8">
        <w:rPr>
          <w:rFonts w:ascii="Garamond" w:hAnsi="Garamond"/>
          <w:i/>
        </w:rPr>
        <w:t xml:space="preserve"> </w:t>
      </w:r>
      <w:r w:rsidRPr="00B304CA">
        <w:rPr>
          <w:rFonts w:ascii="Garamond" w:hAnsi="Garamond"/>
          <w:i/>
        </w:rPr>
        <w:t>was, his</w:t>
      </w:r>
      <w:r w:rsidR="00B37AE8">
        <w:rPr>
          <w:rFonts w:ascii="Garamond" w:hAnsi="Garamond"/>
          <w:i/>
        </w:rPr>
        <w:t xml:space="preserve"> </w:t>
      </w:r>
      <w:r w:rsidRPr="00B304CA">
        <w:rPr>
          <w:rFonts w:ascii="Garamond" w:hAnsi="Garamond"/>
          <w:i/>
        </w:rPr>
        <w:t>shadow</w:t>
      </w:r>
      <w:r w:rsidR="00B37AE8">
        <w:rPr>
          <w:rFonts w:ascii="Garamond" w:hAnsi="Garamond"/>
          <w:i/>
        </w:rPr>
        <w:t xml:space="preserve"> </w:t>
      </w:r>
      <w:r w:rsidRPr="00B304CA">
        <w:rPr>
          <w:rFonts w:ascii="Garamond" w:hAnsi="Garamond"/>
          <w:i/>
        </w:rPr>
        <w:t>could eclipse her</w:t>
      </w:r>
      <w:r w:rsidR="00B37AE8">
        <w:rPr>
          <w:rFonts w:ascii="Garamond" w:hAnsi="Garamond"/>
          <w:i/>
        </w:rPr>
        <w:t xml:space="preserve"> </w:t>
      </w:r>
      <w:r w:rsidRPr="00B304CA">
        <w:rPr>
          <w:rFonts w:ascii="Garamond" w:hAnsi="Garamond"/>
          <w:i/>
        </w:rPr>
        <w:t>entirely</w:t>
      </w:r>
      <w:r w:rsidRPr="00A92ACA">
        <w:rPr>
          <w:rFonts w:ascii="Garamond" w:hAnsi="Garamond"/>
        </w:rPr>
        <w:t>” (</w:t>
      </w:r>
      <w:r w:rsidR="00B304CA">
        <w:rPr>
          <w:rFonts w:ascii="Garamond" w:hAnsi="Garamond"/>
        </w:rPr>
        <w:t xml:space="preserve">CARTER, 1985, </w:t>
      </w:r>
      <w:r w:rsidRPr="00A92ACA">
        <w:rPr>
          <w:rFonts w:ascii="Garamond" w:hAnsi="Garamond"/>
        </w:rPr>
        <w:t>p. 12)</w:t>
      </w:r>
      <w:r w:rsidR="00B304CA">
        <w:rPr>
          <w:rFonts w:ascii="Garamond" w:hAnsi="Garamond"/>
        </w:rPr>
        <w:t xml:space="preserve"> – e traduzido por nós: </w:t>
      </w:r>
      <w:r w:rsidR="00B304CA" w:rsidRPr="00B304CA">
        <w:rPr>
          <w:rFonts w:ascii="Garamond" w:hAnsi="Garamond"/>
        </w:rPr>
        <w:t>“[...] a sombra dele a deixava mais negra do que ela já era, sua sombra poderia eclipsá-la inteiramente”</w:t>
      </w:r>
      <w:r w:rsidRPr="00A92ACA">
        <w:rPr>
          <w:rFonts w:ascii="Garamond" w:hAnsi="Garamond"/>
        </w:rPr>
        <w:t>. Tem-se aqui o princípio feminino da lua afetado pelo homem.</w:t>
      </w:r>
    </w:p>
    <w:p w:rsidR="00A92ACA" w:rsidRPr="00A92ACA" w:rsidRDefault="00A92ACA" w:rsidP="00A92ACA">
      <w:pPr>
        <w:pStyle w:val="PargrafodaLista"/>
        <w:ind w:left="0"/>
        <w:rPr>
          <w:rFonts w:ascii="Garamond" w:hAnsi="Garamond"/>
        </w:rPr>
      </w:pPr>
      <w:r w:rsidRPr="00A92ACA">
        <w:rPr>
          <w:rFonts w:ascii="Garamond" w:hAnsi="Garamond"/>
        </w:rPr>
        <w:t xml:space="preserve">O narrador do conto descreve a personagem </w:t>
      </w:r>
      <w:r w:rsidR="00B304CA">
        <w:rPr>
          <w:rFonts w:ascii="Garamond" w:hAnsi="Garamond"/>
        </w:rPr>
        <w:t xml:space="preserve">Jeanne </w:t>
      </w:r>
      <w:r w:rsidRPr="00A92ACA">
        <w:rPr>
          <w:rFonts w:ascii="Garamond" w:hAnsi="Garamond"/>
        </w:rPr>
        <w:t>da seguinte forma:</w:t>
      </w:r>
    </w:p>
    <w:p w:rsidR="00A92ACA" w:rsidRDefault="00A92ACA" w:rsidP="00A92ACA">
      <w:pPr>
        <w:pStyle w:val="PargrafodaLista"/>
        <w:ind w:left="0" w:firstLine="0"/>
      </w:pPr>
    </w:p>
    <w:p w:rsidR="00A92ACA" w:rsidRPr="00B37AE8" w:rsidRDefault="00A92ACA" w:rsidP="00A92ACA">
      <w:pPr>
        <w:pStyle w:val="PargrafodaLista"/>
        <w:spacing w:line="240" w:lineRule="auto"/>
        <w:ind w:left="2268" w:firstLine="0"/>
        <w:rPr>
          <w:rFonts w:ascii="Garamond" w:hAnsi="Garamond"/>
          <w:sz w:val="22"/>
          <w:szCs w:val="22"/>
        </w:rPr>
      </w:pPr>
      <w:r w:rsidRPr="00B304CA">
        <w:rPr>
          <w:rFonts w:ascii="Garamond" w:hAnsi="Garamond"/>
          <w:i/>
          <w:sz w:val="22"/>
          <w:szCs w:val="22"/>
          <w:lang w:val="en-US"/>
        </w:rPr>
        <w:t xml:space="preserve">She was a woman of immense height, the type of those beautiful giantesses who, a hundred years later, would grace the stages of the Crazy Horse or the Casino de Paris in sequin cache-sexe and tinsel pasties divinely tall, the colour and texture of suede. Josephine Baker! But vivacity, exuberance were never Jeanne’s qualities. A slumbrous resentment of anything you could not eat, drink or smoke, i.e. burn, was her </w:t>
      </w:r>
      <w:r w:rsidRPr="00C30315">
        <w:rPr>
          <w:rFonts w:ascii="Garamond" w:hAnsi="Garamond"/>
          <w:i/>
          <w:sz w:val="22"/>
          <w:szCs w:val="22"/>
          <w:lang w:val="en-US"/>
        </w:rPr>
        <w:t>silent</w:t>
      </w:r>
      <w:r w:rsidR="00B37AE8">
        <w:rPr>
          <w:rFonts w:ascii="Garamond" w:hAnsi="Garamond"/>
          <w:i/>
          <w:sz w:val="22"/>
          <w:szCs w:val="22"/>
          <w:lang w:val="en-US"/>
        </w:rPr>
        <w:t xml:space="preserve"> </w:t>
      </w:r>
      <w:r w:rsidRPr="00B304CA">
        <w:rPr>
          <w:rFonts w:ascii="Garamond" w:hAnsi="Garamond"/>
          <w:i/>
          <w:sz w:val="22"/>
          <w:szCs w:val="22"/>
          <w:lang w:val="en-US"/>
        </w:rPr>
        <w:t xml:space="preserve">characteristic. </w:t>
      </w:r>
      <w:r w:rsidRPr="00B37AE8">
        <w:rPr>
          <w:rFonts w:ascii="Garamond" w:hAnsi="Garamond"/>
          <w:i/>
          <w:sz w:val="22"/>
          <w:szCs w:val="22"/>
        </w:rPr>
        <w:t>Consumption, combustion, these</w:t>
      </w:r>
      <w:r w:rsidR="00B37AE8" w:rsidRPr="00B37AE8">
        <w:rPr>
          <w:rFonts w:ascii="Garamond" w:hAnsi="Garamond"/>
          <w:i/>
          <w:sz w:val="22"/>
          <w:szCs w:val="22"/>
        </w:rPr>
        <w:t xml:space="preserve"> </w:t>
      </w:r>
      <w:r w:rsidRPr="00B37AE8">
        <w:rPr>
          <w:rFonts w:ascii="Garamond" w:hAnsi="Garamond"/>
          <w:i/>
          <w:sz w:val="22"/>
          <w:szCs w:val="22"/>
        </w:rPr>
        <w:t>were</w:t>
      </w:r>
      <w:r w:rsidR="00B37AE8" w:rsidRPr="00B37AE8">
        <w:rPr>
          <w:rFonts w:ascii="Garamond" w:hAnsi="Garamond"/>
          <w:i/>
          <w:sz w:val="22"/>
          <w:szCs w:val="22"/>
        </w:rPr>
        <w:t xml:space="preserve"> </w:t>
      </w:r>
      <w:r w:rsidRPr="00B37AE8">
        <w:rPr>
          <w:rFonts w:ascii="Garamond" w:hAnsi="Garamond"/>
          <w:i/>
          <w:sz w:val="22"/>
          <w:szCs w:val="22"/>
        </w:rPr>
        <w:t>her</w:t>
      </w:r>
      <w:r w:rsidR="00B37AE8" w:rsidRPr="00B37AE8">
        <w:rPr>
          <w:rFonts w:ascii="Garamond" w:hAnsi="Garamond"/>
          <w:i/>
          <w:sz w:val="22"/>
          <w:szCs w:val="22"/>
        </w:rPr>
        <w:t xml:space="preserve"> </w:t>
      </w:r>
      <w:r w:rsidRPr="00B37AE8">
        <w:rPr>
          <w:rFonts w:ascii="Garamond" w:hAnsi="Garamond"/>
          <w:i/>
          <w:sz w:val="22"/>
          <w:szCs w:val="22"/>
        </w:rPr>
        <w:t>vocations</w:t>
      </w:r>
      <w:r w:rsidRPr="00B37AE8">
        <w:rPr>
          <w:rFonts w:ascii="Garamond" w:hAnsi="Garamond"/>
          <w:sz w:val="22"/>
          <w:szCs w:val="22"/>
        </w:rPr>
        <w:t xml:space="preserve"> (</w:t>
      </w:r>
      <w:r w:rsidR="00B304CA" w:rsidRPr="00B37AE8">
        <w:rPr>
          <w:rFonts w:ascii="Garamond" w:hAnsi="Garamond"/>
          <w:sz w:val="22"/>
          <w:szCs w:val="22"/>
        </w:rPr>
        <w:t xml:space="preserve">CARTER, 1985, </w:t>
      </w:r>
      <w:r w:rsidRPr="00B37AE8">
        <w:rPr>
          <w:rFonts w:ascii="Garamond" w:hAnsi="Garamond"/>
          <w:sz w:val="22"/>
          <w:szCs w:val="22"/>
        </w:rPr>
        <w:t>p. 12).</w:t>
      </w:r>
    </w:p>
    <w:p w:rsidR="00B304CA" w:rsidRPr="00B37AE8" w:rsidRDefault="00B304CA" w:rsidP="00A92ACA">
      <w:pPr>
        <w:pStyle w:val="PargrafodaLista"/>
        <w:spacing w:line="240" w:lineRule="auto"/>
        <w:ind w:left="2268" w:firstLine="0"/>
        <w:rPr>
          <w:rFonts w:ascii="Garamond" w:hAnsi="Garamond"/>
          <w:sz w:val="22"/>
          <w:szCs w:val="22"/>
        </w:rPr>
      </w:pPr>
    </w:p>
    <w:p w:rsidR="00B304CA" w:rsidRPr="00B304CA" w:rsidRDefault="00B304CA" w:rsidP="00A92ACA">
      <w:pPr>
        <w:pStyle w:val="PargrafodaLista"/>
        <w:spacing w:line="240" w:lineRule="auto"/>
        <w:ind w:left="2268" w:firstLine="0"/>
        <w:rPr>
          <w:rFonts w:ascii="Garamond" w:hAnsi="Garamond"/>
          <w:sz w:val="22"/>
          <w:szCs w:val="22"/>
        </w:rPr>
      </w:pPr>
      <w:r w:rsidRPr="00B304CA">
        <w:rPr>
          <w:rFonts w:ascii="Garamond" w:hAnsi="Garamond"/>
          <w:sz w:val="22"/>
          <w:szCs w:val="22"/>
        </w:rPr>
        <w:t xml:space="preserve">Ela era uma mulher de imensa altura, o tipo daquelas lindas gigantes que, cem anos mais tarde, subiriam aos palcos da </w:t>
      </w:r>
      <w:r w:rsidRPr="00B304CA">
        <w:rPr>
          <w:rFonts w:ascii="Garamond" w:hAnsi="Garamond"/>
          <w:i/>
          <w:sz w:val="22"/>
          <w:szCs w:val="22"/>
        </w:rPr>
        <w:t>Crazy</w:t>
      </w:r>
      <w:r w:rsidR="00B37AE8">
        <w:rPr>
          <w:rFonts w:ascii="Garamond" w:hAnsi="Garamond"/>
          <w:i/>
          <w:sz w:val="22"/>
          <w:szCs w:val="22"/>
        </w:rPr>
        <w:t xml:space="preserve"> </w:t>
      </w:r>
      <w:r w:rsidRPr="00B304CA">
        <w:rPr>
          <w:rFonts w:ascii="Garamond" w:hAnsi="Garamond"/>
          <w:i/>
          <w:sz w:val="22"/>
          <w:szCs w:val="22"/>
        </w:rPr>
        <w:t>Horse</w:t>
      </w:r>
      <w:r w:rsidR="00B37AE8">
        <w:rPr>
          <w:rFonts w:ascii="Garamond" w:hAnsi="Garamond"/>
          <w:i/>
          <w:sz w:val="22"/>
          <w:szCs w:val="22"/>
        </w:rPr>
        <w:t xml:space="preserve"> </w:t>
      </w:r>
      <w:r w:rsidRPr="00B304CA">
        <w:rPr>
          <w:rFonts w:ascii="Garamond" w:hAnsi="Garamond"/>
          <w:sz w:val="22"/>
          <w:szCs w:val="22"/>
        </w:rPr>
        <w:t xml:space="preserve">ou do </w:t>
      </w:r>
      <w:r w:rsidRPr="00B304CA">
        <w:rPr>
          <w:rFonts w:ascii="Garamond" w:hAnsi="Garamond"/>
          <w:i/>
          <w:sz w:val="22"/>
          <w:szCs w:val="22"/>
        </w:rPr>
        <w:t>Casino de Paris</w:t>
      </w:r>
      <w:r w:rsidRPr="00B304CA">
        <w:rPr>
          <w:rFonts w:ascii="Garamond" w:hAnsi="Garamond"/>
          <w:sz w:val="22"/>
          <w:szCs w:val="22"/>
        </w:rPr>
        <w:t xml:space="preserve"> em tangas de lantejoulas e pastilhas de </w:t>
      </w:r>
      <w:r w:rsidRPr="00B37AE8">
        <w:rPr>
          <w:rFonts w:ascii="Garamond" w:hAnsi="Garamond"/>
          <w:sz w:val="22"/>
          <w:szCs w:val="22"/>
        </w:rPr>
        <w:t>ouropel</w:t>
      </w:r>
      <w:r w:rsidRPr="00B304CA">
        <w:rPr>
          <w:rFonts w:ascii="Garamond" w:hAnsi="Garamond"/>
          <w:sz w:val="22"/>
          <w:szCs w:val="22"/>
        </w:rPr>
        <w:t xml:space="preserve">, divinamente alta, a cor e a textura de camurça. Josephine Baker! Mas vivacidade, exuberância nunca foram as qualidades de Jeanne. Um ressentimento aborrecedor de qualquer coisa que você não pudesse comer, beber ou fumar, queimar era sua característica </w:t>
      </w:r>
      <w:r w:rsidR="00C30315" w:rsidRPr="00B37AE8">
        <w:rPr>
          <w:rFonts w:ascii="Garamond" w:hAnsi="Garamond"/>
          <w:sz w:val="22"/>
          <w:szCs w:val="22"/>
        </w:rPr>
        <w:t>silenciosa</w:t>
      </w:r>
      <w:r w:rsidRPr="00B37AE8">
        <w:rPr>
          <w:rFonts w:ascii="Garamond" w:hAnsi="Garamond"/>
          <w:sz w:val="22"/>
          <w:szCs w:val="22"/>
        </w:rPr>
        <w:t>.</w:t>
      </w:r>
      <w:r w:rsidRPr="00B304CA">
        <w:rPr>
          <w:rFonts w:ascii="Garamond" w:hAnsi="Garamond"/>
          <w:sz w:val="22"/>
          <w:szCs w:val="22"/>
        </w:rPr>
        <w:t xml:space="preserve"> Consumo, combustão, estas eram as suas vocações (tradução nossa).</w:t>
      </w:r>
    </w:p>
    <w:p w:rsidR="00A92ACA" w:rsidRPr="008B3150" w:rsidRDefault="00A92ACA" w:rsidP="00A92ACA">
      <w:pPr>
        <w:pStyle w:val="PargrafodaLista"/>
        <w:ind w:left="0" w:firstLine="0"/>
        <w:rPr>
          <w:sz w:val="20"/>
          <w:szCs w:val="20"/>
        </w:rPr>
      </w:pPr>
    </w:p>
    <w:p w:rsidR="00A92ACA" w:rsidRPr="00A92ACA" w:rsidRDefault="00A92ACA" w:rsidP="00A92ACA">
      <w:pPr>
        <w:pStyle w:val="PargrafodaLista"/>
        <w:ind w:left="0"/>
        <w:rPr>
          <w:rFonts w:ascii="Garamond" w:hAnsi="Garamond"/>
        </w:rPr>
      </w:pPr>
      <w:r w:rsidRPr="00A92ACA">
        <w:rPr>
          <w:rFonts w:ascii="Garamond" w:hAnsi="Garamond"/>
        </w:rPr>
        <w:lastRenderedPageBreak/>
        <w:t>Duval é, então, apresentada como “bela</w:t>
      </w:r>
      <w:r w:rsidR="00B304CA">
        <w:rPr>
          <w:rFonts w:ascii="Garamond" w:hAnsi="Garamond"/>
        </w:rPr>
        <w:t>”</w:t>
      </w:r>
      <w:r w:rsidR="00264AEA" w:rsidRPr="00B37AE8">
        <w:rPr>
          <w:rFonts w:ascii="Garamond" w:hAnsi="Garamond"/>
        </w:rPr>
        <w:t>,</w:t>
      </w:r>
      <w:r w:rsidR="00264AEA">
        <w:rPr>
          <w:rFonts w:ascii="Garamond" w:hAnsi="Garamond"/>
          <w:color w:val="FF0000"/>
        </w:rPr>
        <w:t xml:space="preserve"> </w:t>
      </w:r>
      <w:r w:rsidRPr="00A92ACA">
        <w:rPr>
          <w:rFonts w:ascii="Garamond" w:hAnsi="Garamond"/>
        </w:rPr>
        <w:t xml:space="preserve">o que é uma visão incomum para época </w:t>
      </w:r>
      <w:r w:rsidR="00264AEA" w:rsidRPr="00B37AE8">
        <w:rPr>
          <w:rFonts w:ascii="Garamond" w:hAnsi="Garamond"/>
        </w:rPr>
        <w:t>em</w:t>
      </w:r>
      <w:r w:rsidR="00264AEA">
        <w:rPr>
          <w:rFonts w:ascii="Garamond" w:hAnsi="Garamond"/>
          <w:color w:val="FF0000"/>
        </w:rPr>
        <w:t xml:space="preserve"> </w:t>
      </w:r>
      <w:r w:rsidRPr="00A92ACA">
        <w:rPr>
          <w:rFonts w:ascii="Garamond" w:hAnsi="Garamond"/>
        </w:rPr>
        <w:t>que o conto se passa uma vez que,</w:t>
      </w:r>
      <w:r w:rsidR="00B37AE8">
        <w:rPr>
          <w:rFonts w:ascii="Garamond" w:hAnsi="Garamond"/>
        </w:rPr>
        <w:t xml:space="preserve"> </w:t>
      </w:r>
      <w:r w:rsidRPr="00A92ACA">
        <w:rPr>
          <w:rFonts w:ascii="Garamond" w:hAnsi="Garamond"/>
        </w:rPr>
        <w:t>no século XIX, as prostitutas, principalmente prostitutas negras, eram associadas a doenças, ao ato de corromper o outro, sendo consideradas inferiores às outras pessoas da sociedade. A característica de Duval de ser uma pessoa “grande” é enfatizada mais de uma vez durante o conto (“</w:t>
      </w:r>
      <w:r w:rsidRPr="00B304CA">
        <w:rPr>
          <w:rFonts w:ascii="Garamond" w:hAnsi="Garamond"/>
          <w:i/>
        </w:rPr>
        <w:t>Notice</w:t>
      </w:r>
      <w:r w:rsidR="00B37AE8">
        <w:rPr>
          <w:rFonts w:ascii="Garamond" w:hAnsi="Garamond"/>
          <w:i/>
        </w:rPr>
        <w:t xml:space="preserve"> </w:t>
      </w:r>
      <w:r w:rsidRPr="00B304CA">
        <w:rPr>
          <w:rFonts w:ascii="Garamond" w:hAnsi="Garamond"/>
          <w:i/>
        </w:rPr>
        <w:t>her big feet</w:t>
      </w:r>
      <w:r w:rsidR="00B37AE8">
        <w:rPr>
          <w:rFonts w:ascii="Garamond" w:hAnsi="Garamond"/>
          <w:i/>
        </w:rPr>
        <w:t xml:space="preserve"> </w:t>
      </w:r>
      <w:r w:rsidRPr="00B304CA">
        <w:rPr>
          <w:rFonts w:ascii="Garamond" w:hAnsi="Garamond"/>
          <w:i/>
        </w:rPr>
        <w:t>and</w:t>
      </w:r>
      <w:r w:rsidR="00B37AE8">
        <w:rPr>
          <w:rFonts w:ascii="Garamond" w:hAnsi="Garamond"/>
          <w:i/>
        </w:rPr>
        <w:t xml:space="preserve"> </w:t>
      </w:r>
      <w:r w:rsidRPr="00B304CA">
        <w:rPr>
          <w:rFonts w:ascii="Garamond" w:hAnsi="Garamond"/>
          <w:i/>
        </w:rPr>
        <w:t>huge, strong</w:t>
      </w:r>
      <w:r w:rsidR="00B37AE8">
        <w:rPr>
          <w:rFonts w:ascii="Garamond" w:hAnsi="Garamond"/>
          <w:i/>
        </w:rPr>
        <w:t xml:space="preserve"> </w:t>
      </w:r>
      <w:r w:rsidRPr="00B304CA">
        <w:rPr>
          <w:rFonts w:ascii="Garamond" w:hAnsi="Garamond"/>
          <w:i/>
        </w:rPr>
        <w:t>hands, capable</w:t>
      </w:r>
      <w:r w:rsidR="00B37AE8">
        <w:rPr>
          <w:rFonts w:ascii="Garamond" w:hAnsi="Garamond"/>
          <w:i/>
        </w:rPr>
        <w:t xml:space="preserve"> </w:t>
      </w:r>
      <w:r w:rsidRPr="00B304CA">
        <w:rPr>
          <w:rFonts w:ascii="Garamond" w:hAnsi="Garamond"/>
          <w:i/>
        </w:rPr>
        <w:t>enough</w:t>
      </w:r>
      <w:r w:rsidR="00B37AE8">
        <w:rPr>
          <w:rFonts w:ascii="Garamond" w:hAnsi="Garamond"/>
          <w:i/>
        </w:rPr>
        <w:t xml:space="preserve"> </w:t>
      </w:r>
      <w:r w:rsidRPr="00B304CA">
        <w:rPr>
          <w:rFonts w:ascii="Garamond" w:hAnsi="Garamond"/>
          <w:i/>
        </w:rPr>
        <w:t>to</w:t>
      </w:r>
      <w:r w:rsidR="00B37AE8">
        <w:rPr>
          <w:rFonts w:ascii="Garamond" w:hAnsi="Garamond"/>
          <w:i/>
        </w:rPr>
        <w:t xml:space="preserve"> </w:t>
      </w:r>
      <w:r w:rsidRPr="00B304CA">
        <w:rPr>
          <w:rFonts w:ascii="Garamond" w:hAnsi="Garamond"/>
          <w:i/>
        </w:rPr>
        <w:t>have</w:t>
      </w:r>
      <w:r w:rsidR="00B37AE8">
        <w:rPr>
          <w:rFonts w:ascii="Garamond" w:hAnsi="Garamond"/>
          <w:i/>
        </w:rPr>
        <w:t xml:space="preserve"> </w:t>
      </w:r>
      <w:r w:rsidRPr="00B304CA">
        <w:rPr>
          <w:rFonts w:ascii="Garamond" w:hAnsi="Garamond"/>
          <w:i/>
        </w:rPr>
        <w:t>been a nurse’s</w:t>
      </w:r>
      <w:r w:rsidR="00B37AE8">
        <w:rPr>
          <w:rFonts w:ascii="Garamond" w:hAnsi="Garamond"/>
          <w:i/>
        </w:rPr>
        <w:t xml:space="preserve"> </w:t>
      </w:r>
      <w:r w:rsidRPr="00B304CA">
        <w:rPr>
          <w:rFonts w:ascii="Garamond" w:hAnsi="Garamond"/>
          <w:i/>
        </w:rPr>
        <w:t>hands</w:t>
      </w:r>
      <w:r w:rsidRPr="00A92ACA">
        <w:rPr>
          <w:rFonts w:ascii="Garamond" w:hAnsi="Garamond"/>
        </w:rPr>
        <w:t>”</w:t>
      </w:r>
      <w:r w:rsidR="00B304CA">
        <w:rPr>
          <w:rFonts w:ascii="Garamond" w:hAnsi="Garamond"/>
        </w:rPr>
        <w:t xml:space="preserve"> [CARTER, 1985, </w:t>
      </w:r>
      <w:r w:rsidRPr="00A92ACA">
        <w:rPr>
          <w:rFonts w:ascii="Garamond" w:hAnsi="Garamond"/>
        </w:rPr>
        <w:t>p. 14</w:t>
      </w:r>
      <w:r w:rsidR="00B304CA">
        <w:rPr>
          <w:rFonts w:ascii="Garamond" w:hAnsi="Garamond"/>
        </w:rPr>
        <w:t>] e, em tradução nossa: “</w:t>
      </w:r>
      <w:r w:rsidR="00B304CA" w:rsidRPr="00B304CA">
        <w:rPr>
          <w:rFonts w:ascii="Garamond" w:hAnsi="Garamond"/>
        </w:rPr>
        <w:t>Perceba seus pés grandes e sua</w:t>
      </w:r>
      <w:r w:rsidR="00694C72" w:rsidRPr="00B37AE8">
        <w:rPr>
          <w:rFonts w:ascii="Garamond" w:hAnsi="Garamond"/>
        </w:rPr>
        <w:t>s</w:t>
      </w:r>
      <w:r w:rsidR="00B304CA" w:rsidRPr="00B304CA">
        <w:rPr>
          <w:rFonts w:ascii="Garamond" w:hAnsi="Garamond"/>
        </w:rPr>
        <w:t xml:space="preserve"> mãos imensas, fortes, suficientemente capazes de terem sido as mãos de uma enfermeira</w:t>
      </w:r>
      <w:r w:rsidR="00B304CA">
        <w:rPr>
          <w:rFonts w:ascii="Garamond" w:hAnsi="Garamond"/>
        </w:rPr>
        <w:t>”</w:t>
      </w:r>
      <w:r w:rsidR="00C51C2B">
        <w:rPr>
          <w:rFonts w:ascii="Garamond" w:hAnsi="Garamond"/>
        </w:rPr>
        <w:t xml:space="preserve">). </w:t>
      </w:r>
      <w:r w:rsidR="00C51C2B" w:rsidRPr="00B37AE8">
        <w:rPr>
          <w:rFonts w:ascii="Garamond" w:hAnsi="Garamond"/>
        </w:rPr>
        <w:t>É</w:t>
      </w:r>
      <w:r w:rsidRPr="00A92ACA">
        <w:rPr>
          <w:rFonts w:ascii="Garamond" w:hAnsi="Garamond"/>
        </w:rPr>
        <w:t xml:space="preserve"> descrita também como alguém que merecia ter tido uma vida melhor, mas que sempre foi marginalizada. Duval era um </w:t>
      </w:r>
      <w:r w:rsidR="00B304CA">
        <w:rPr>
          <w:rFonts w:ascii="Garamond" w:hAnsi="Garamond"/>
        </w:rPr>
        <w:t>“</w:t>
      </w:r>
      <w:r w:rsidR="00B304CA" w:rsidRPr="00B304CA">
        <w:rPr>
          <w:rFonts w:ascii="Garamond" w:hAnsi="Garamond"/>
          <w:i/>
        </w:rPr>
        <w:t>piano in a country where</w:t>
      </w:r>
      <w:r w:rsidR="00B37AE8">
        <w:rPr>
          <w:rFonts w:ascii="Garamond" w:hAnsi="Garamond"/>
          <w:i/>
        </w:rPr>
        <w:t xml:space="preserve"> </w:t>
      </w:r>
      <w:r w:rsidR="00B304CA" w:rsidRPr="00B304CA">
        <w:rPr>
          <w:rFonts w:ascii="Garamond" w:hAnsi="Garamond"/>
          <w:i/>
        </w:rPr>
        <w:t>everyone</w:t>
      </w:r>
      <w:r w:rsidR="00B37AE8">
        <w:rPr>
          <w:rFonts w:ascii="Garamond" w:hAnsi="Garamond"/>
          <w:i/>
        </w:rPr>
        <w:t xml:space="preserve"> hás </w:t>
      </w:r>
      <w:r w:rsidR="00B304CA" w:rsidRPr="00B304CA">
        <w:rPr>
          <w:rFonts w:ascii="Garamond" w:hAnsi="Garamond"/>
          <w:i/>
        </w:rPr>
        <w:t>had</w:t>
      </w:r>
      <w:r w:rsidR="00B37AE8">
        <w:rPr>
          <w:rFonts w:ascii="Garamond" w:hAnsi="Garamond"/>
          <w:i/>
        </w:rPr>
        <w:t xml:space="preserve"> </w:t>
      </w:r>
      <w:r w:rsidR="00B304CA" w:rsidRPr="00B304CA">
        <w:rPr>
          <w:rFonts w:ascii="Garamond" w:hAnsi="Garamond"/>
          <w:i/>
        </w:rPr>
        <w:t>their</w:t>
      </w:r>
      <w:r w:rsidR="00B37AE8">
        <w:rPr>
          <w:rFonts w:ascii="Garamond" w:hAnsi="Garamond"/>
          <w:i/>
        </w:rPr>
        <w:t xml:space="preserve"> </w:t>
      </w:r>
      <w:r w:rsidR="00B304CA" w:rsidRPr="00B304CA">
        <w:rPr>
          <w:rFonts w:ascii="Garamond" w:hAnsi="Garamond"/>
          <w:i/>
        </w:rPr>
        <w:t>hands</w:t>
      </w:r>
      <w:r w:rsidR="00B37AE8">
        <w:rPr>
          <w:rFonts w:ascii="Garamond" w:hAnsi="Garamond"/>
          <w:i/>
        </w:rPr>
        <w:t xml:space="preserve"> </w:t>
      </w:r>
      <w:r w:rsidR="00B304CA" w:rsidRPr="00B304CA">
        <w:rPr>
          <w:rFonts w:ascii="Garamond" w:hAnsi="Garamond"/>
          <w:i/>
        </w:rPr>
        <w:t xml:space="preserve">cut off </w:t>
      </w:r>
      <w:r w:rsidR="00B304CA">
        <w:rPr>
          <w:rFonts w:ascii="Garamond" w:hAnsi="Garamond"/>
        </w:rPr>
        <w:t>(</w:t>
      </w:r>
      <w:r w:rsidRPr="00A92ACA">
        <w:rPr>
          <w:rFonts w:ascii="Garamond" w:hAnsi="Garamond"/>
        </w:rPr>
        <w:t>“piano em uma terra onde as mãos de todos foram arrancadas”</w:t>
      </w:r>
      <w:r w:rsidR="00B304CA">
        <w:rPr>
          <w:rFonts w:ascii="Garamond" w:hAnsi="Garamond"/>
        </w:rPr>
        <w:t xml:space="preserve"> [</w:t>
      </w:r>
      <w:r w:rsidRPr="00A92ACA">
        <w:rPr>
          <w:rFonts w:ascii="Garamond" w:hAnsi="Garamond"/>
        </w:rPr>
        <w:t>tradução nossa</w:t>
      </w:r>
      <w:r w:rsidR="00B304CA">
        <w:rPr>
          <w:rFonts w:ascii="Garamond" w:hAnsi="Garamond"/>
        </w:rPr>
        <w:t>])</w:t>
      </w:r>
      <w:r w:rsidRPr="00A92ACA">
        <w:rPr>
          <w:rFonts w:ascii="Garamond" w:hAnsi="Garamond"/>
        </w:rPr>
        <w:t xml:space="preserve">; era o ressentimento de tudo que não se pudesse comer, beber ou fumar. </w:t>
      </w:r>
    </w:p>
    <w:p w:rsidR="00A92ACA" w:rsidRPr="00A92ACA" w:rsidRDefault="00A92ACA" w:rsidP="00A92ACA">
      <w:pPr>
        <w:pStyle w:val="PargrafodaLista"/>
        <w:ind w:left="0"/>
        <w:rPr>
          <w:rFonts w:ascii="Garamond" w:hAnsi="Garamond"/>
        </w:rPr>
      </w:pPr>
      <w:r w:rsidRPr="00A92ACA">
        <w:rPr>
          <w:rFonts w:ascii="Garamond" w:hAnsi="Garamond"/>
        </w:rPr>
        <w:t xml:space="preserve">O gato </w:t>
      </w:r>
      <w:r w:rsidR="00EB4C99">
        <w:rPr>
          <w:rFonts w:ascii="Garamond" w:hAnsi="Garamond"/>
        </w:rPr>
        <w:t xml:space="preserve">de Baudelaire </w:t>
      </w:r>
      <w:r w:rsidRPr="00A92ACA">
        <w:rPr>
          <w:rFonts w:ascii="Garamond" w:hAnsi="Garamond"/>
        </w:rPr>
        <w:t xml:space="preserve">é outra figura utilizada de metáfora para Duval. </w:t>
      </w:r>
      <w:r w:rsidRPr="00A92ACA">
        <w:rPr>
          <w:rFonts w:ascii="Garamond" w:hAnsi="Garamond"/>
          <w:lang w:val="en-US"/>
        </w:rPr>
        <w:t>Ela</w:t>
      </w:r>
      <w:r w:rsidR="00B37AE8">
        <w:rPr>
          <w:rFonts w:ascii="Garamond" w:hAnsi="Garamond"/>
          <w:lang w:val="en-US"/>
        </w:rPr>
        <w:t xml:space="preserve"> </w:t>
      </w:r>
      <w:r w:rsidRPr="00A92ACA">
        <w:rPr>
          <w:rFonts w:ascii="Garamond" w:hAnsi="Garamond"/>
          <w:lang w:val="en-US"/>
        </w:rPr>
        <w:t>odeia o gato</w:t>
      </w:r>
      <w:r w:rsidR="008E2221">
        <w:rPr>
          <w:rFonts w:ascii="Garamond" w:hAnsi="Garamond"/>
          <w:lang w:val="en-US"/>
        </w:rPr>
        <w:t>,</w:t>
      </w:r>
      <w:r w:rsidR="00B37AE8">
        <w:rPr>
          <w:rFonts w:ascii="Garamond" w:hAnsi="Garamond"/>
          <w:lang w:val="en-US"/>
        </w:rPr>
        <w:t xml:space="preserve"> </w:t>
      </w:r>
      <w:r w:rsidR="006F3AF3">
        <w:rPr>
          <w:rFonts w:ascii="Garamond" w:hAnsi="Garamond"/>
          <w:lang w:val="en-US"/>
        </w:rPr>
        <w:t>porém, percebe</w:t>
      </w:r>
      <w:r w:rsidR="00B37AE8">
        <w:rPr>
          <w:rFonts w:ascii="Garamond" w:hAnsi="Garamond"/>
          <w:lang w:val="en-US"/>
        </w:rPr>
        <w:t xml:space="preserve"> </w:t>
      </w:r>
      <w:r w:rsidR="006F3AF3">
        <w:rPr>
          <w:rFonts w:ascii="Garamond" w:hAnsi="Garamond"/>
          <w:lang w:val="en-US"/>
        </w:rPr>
        <w:t>que</w:t>
      </w:r>
      <w:r w:rsidR="00B37AE8">
        <w:rPr>
          <w:rFonts w:ascii="Garamond" w:hAnsi="Garamond"/>
          <w:lang w:val="en-US"/>
        </w:rPr>
        <w:t xml:space="preserve"> </w:t>
      </w:r>
      <w:r w:rsidR="006F3AF3">
        <w:rPr>
          <w:rFonts w:ascii="Garamond" w:hAnsi="Garamond"/>
          <w:lang w:val="en-US"/>
        </w:rPr>
        <w:t>ela</w:t>
      </w:r>
      <w:r w:rsidR="00B37AE8">
        <w:rPr>
          <w:rFonts w:ascii="Garamond" w:hAnsi="Garamond"/>
          <w:lang w:val="en-US"/>
        </w:rPr>
        <w:t xml:space="preserve"> </w:t>
      </w:r>
      <w:r w:rsidR="006F3AF3" w:rsidRPr="00B37AE8">
        <w:rPr>
          <w:rFonts w:ascii="Garamond" w:hAnsi="Garamond"/>
          <w:lang w:val="en-US"/>
        </w:rPr>
        <w:t>e</w:t>
      </w:r>
      <w:r w:rsidR="00B37AE8" w:rsidRPr="00B37AE8">
        <w:rPr>
          <w:rFonts w:ascii="Garamond" w:hAnsi="Garamond"/>
          <w:lang w:val="en-US"/>
        </w:rPr>
        <w:t xml:space="preserve"> </w:t>
      </w:r>
      <w:r w:rsidR="00EB4C99" w:rsidRPr="00B37AE8">
        <w:rPr>
          <w:rFonts w:ascii="Garamond" w:hAnsi="Garamond"/>
          <w:lang w:val="en-US"/>
        </w:rPr>
        <w:t>ele</w:t>
      </w:r>
      <w:r w:rsidR="00B37AE8">
        <w:rPr>
          <w:rFonts w:ascii="Garamond" w:hAnsi="Garamond"/>
          <w:color w:val="FF0000"/>
          <w:lang w:val="en-US"/>
        </w:rPr>
        <w:t xml:space="preserve"> </w:t>
      </w:r>
      <w:r w:rsidRPr="00A92ACA">
        <w:rPr>
          <w:rFonts w:ascii="Garamond" w:hAnsi="Garamond"/>
          <w:lang w:val="en-US"/>
        </w:rPr>
        <w:t>têm</w:t>
      </w:r>
      <w:r w:rsidR="00B37AE8">
        <w:rPr>
          <w:rFonts w:ascii="Garamond" w:hAnsi="Garamond"/>
          <w:lang w:val="en-US"/>
        </w:rPr>
        <w:t xml:space="preserve"> </w:t>
      </w:r>
      <w:r w:rsidRPr="00A92ACA">
        <w:rPr>
          <w:rFonts w:ascii="Garamond" w:hAnsi="Garamond"/>
          <w:lang w:val="en-US"/>
        </w:rPr>
        <w:t>muito</w:t>
      </w:r>
      <w:r w:rsidR="00B37AE8">
        <w:rPr>
          <w:rFonts w:ascii="Garamond" w:hAnsi="Garamond"/>
          <w:lang w:val="en-US"/>
        </w:rPr>
        <w:t xml:space="preserve"> </w:t>
      </w:r>
      <w:r w:rsidRPr="00A92ACA">
        <w:rPr>
          <w:rFonts w:ascii="Garamond" w:hAnsi="Garamond"/>
          <w:lang w:val="en-US"/>
        </w:rPr>
        <w:t>em</w:t>
      </w:r>
      <w:r w:rsidR="00B37AE8">
        <w:rPr>
          <w:rFonts w:ascii="Garamond" w:hAnsi="Garamond"/>
          <w:lang w:val="en-US"/>
        </w:rPr>
        <w:t xml:space="preserve"> </w:t>
      </w:r>
      <w:r w:rsidRPr="00A92ACA">
        <w:rPr>
          <w:rFonts w:ascii="Garamond" w:hAnsi="Garamond"/>
          <w:lang w:val="en-US"/>
        </w:rPr>
        <w:t xml:space="preserve">comum: “[...] </w:t>
      </w:r>
      <w:r w:rsidRPr="008E2221">
        <w:rPr>
          <w:rFonts w:ascii="Garamond" w:hAnsi="Garamond"/>
          <w:i/>
          <w:lang w:val="en-US"/>
        </w:rPr>
        <w:t xml:space="preserve">she soon laughed to see him loving the cat with the same gestures, the same endearments, he used on her. </w:t>
      </w:r>
      <w:r w:rsidRPr="0007595D">
        <w:rPr>
          <w:rFonts w:ascii="Garamond" w:hAnsi="Garamond"/>
          <w:i/>
          <w:lang w:val="en-US"/>
        </w:rPr>
        <w:t>She forgave the cat for its existence; they had a lot in common</w:t>
      </w:r>
      <w:r w:rsidRPr="0007595D">
        <w:rPr>
          <w:rFonts w:ascii="Garamond" w:hAnsi="Garamond"/>
          <w:lang w:val="en-US"/>
        </w:rPr>
        <w:t>” (</w:t>
      </w:r>
      <w:r w:rsidR="0007595D" w:rsidRPr="0007595D">
        <w:rPr>
          <w:rFonts w:ascii="Garamond" w:hAnsi="Garamond"/>
          <w:lang w:val="en-US"/>
        </w:rPr>
        <w:t xml:space="preserve">CARTER, 1985, p. 14. </w:t>
      </w:r>
      <w:r w:rsidR="0007595D" w:rsidRPr="0007595D">
        <w:rPr>
          <w:rFonts w:ascii="Garamond" w:hAnsi="Garamond"/>
        </w:rPr>
        <w:t>O</w:t>
      </w:r>
      <w:r w:rsidR="00B37AE8">
        <w:rPr>
          <w:rFonts w:ascii="Garamond" w:hAnsi="Garamond"/>
        </w:rPr>
        <w:t xml:space="preserve"> </w:t>
      </w:r>
      <w:r w:rsidR="008E2221" w:rsidRPr="004E0944">
        <w:rPr>
          <w:rFonts w:ascii="Garamond" w:hAnsi="Garamond"/>
        </w:rPr>
        <w:t>que traduzimos como: “[…] ela logo riu ao vê-lo</w:t>
      </w:r>
      <w:r w:rsidR="004E0944" w:rsidRPr="004E0944">
        <w:rPr>
          <w:rFonts w:ascii="Garamond" w:hAnsi="Garamond"/>
        </w:rPr>
        <w:t xml:space="preserve"> amar o gato com os mesmos gestos, os mesmos carinhos, que ele usava nela. </w:t>
      </w:r>
      <w:r w:rsidR="004E0944">
        <w:rPr>
          <w:rFonts w:ascii="Garamond" w:hAnsi="Garamond"/>
        </w:rPr>
        <w:t>Ela perdoou o gato por sua existência; eles tinham muito em comum”</w:t>
      </w:r>
      <w:r w:rsidRPr="004E0944">
        <w:rPr>
          <w:rFonts w:ascii="Garamond" w:hAnsi="Garamond"/>
        </w:rPr>
        <w:t xml:space="preserve">). </w:t>
      </w:r>
      <w:r w:rsidRPr="00A92ACA">
        <w:rPr>
          <w:rFonts w:ascii="Garamond" w:hAnsi="Garamond"/>
        </w:rPr>
        <w:t>O gato observa as chamas, absorto em seus pensamentos, assim como Jeanne, como se ambos estivessem tendo conversas mentais um com o outro. Neste momento, o poeta se sente o único diferente no quarto, deslocado. Duval percebe a semelhança entre ela e o gato, por fim, criando um paradoxo: “</w:t>
      </w:r>
      <w:r w:rsidRPr="004E0944">
        <w:rPr>
          <w:rFonts w:ascii="Garamond" w:hAnsi="Garamond"/>
          <w:i/>
        </w:rPr>
        <w:t>They</w:t>
      </w:r>
      <w:r w:rsidR="00B37AE8">
        <w:rPr>
          <w:rFonts w:ascii="Garamond" w:hAnsi="Garamond"/>
          <w:i/>
        </w:rPr>
        <w:t xml:space="preserve"> </w:t>
      </w:r>
      <w:r w:rsidRPr="004E0944">
        <w:rPr>
          <w:rFonts w:ascii="Garamond" w:hAnsi="Garamond"/>
          <w:i/>
        </w:rPr>
        <w:t>were</w:t>
      </w:r>
      <w:r w:rsidR="00B37AE8">
        <w:rPr>
          <w:rFonts w:ascii="Garamond" w:hAnsi="Garamond"/>
          <w:i/>
        </w:rPr>
        <w:t xml:space="preserve"> </w:t>
      </w:r>
      <w:r w:rsidRPr="004E0944">
        <w:rPr>
          <w:rFonts w:ascii="Garamond" w:hAnsi="Garamond"/>
          <w:i/>
        </w:rPr>
        <w:t>alone</w:t>
      </w:r>
      <w:r w:rsidR="00B37AE8">
        <w:rPr>
          <w:rFonts w:ascii="Garamond" w:hAnsi="Garamond"/>
          <w:i/>
        </w:rPr>
        <w:t xml:space="preserve"> </w:t>
      </w:r>
      <w:r w:rsidRPr="004E0944">
        <w:rPr>
          <w:rFonts w:ascii="Garamond" w:hAnsi="Garamond"/>
          <w:i/>
        </w:rPr>
        <w:t>together</w:t>
      </w:r>
      <w:r w:rsidRPr="00A92ACA">
        <w:rPr>
          <w:rFonts w:ascii="Garamond" w:hAnsi="Garamond"/>
        </w:rPr>
        <w:t>” (</w:t>
      </w:r>
      <w:r w:rsidR="0007595D">
        <w:rPr>
          <w:rFonts w:ascii="Garamond" w:hAnsi="Garamond"/>
        </w:rPr>
        <w:t xml:space="preserve">CARTER, 1985, p. 15. </w:t>
      </w:r>
      <w:r w:rsidR="004E0944">
        <w:rPr>
          <w:rFonts w:ascii="Garamond" w:hAnsi="Garamond"/>
        </w:rPr>
        <w:t>“Eles estavam sozinhos juntos” [tradução nossa]</w:t>
      </w:r>
      <w:r w:rsidRPr="00A92ACA">
        <w:rPr>
          <w:rFonts w:ascii="Garamond" w:hAnsi="Garamond"/>
        </w:rPr>
        <w:t>). Ela e o gato compartilhavam da solidão.</w:t>
      </w:r>
    </w:p>
    <w:p w:rsidR="00A92ACA" w:rsidRPr="00A92ACA" w:rsidRDefault="00A92ACA" w:rsidP="00A92ACA">
      <w:pPr>
        <w:pStyle w:val="PargrafodaLista"/>
        <w:ind w:left="0"/>
        <w:rPr>
          <w:rFonts w:ascii="Garamond" w:hAnsi="Garamond"/>
        </w:rPr>
      </w:pPr>
      <w:r w:rsidRPr="00A92ACA">
        <w:rPr>
          <w:rFonts w:ascii="Garamond" w:hAnsi="Garamond"/>
        </w:rPr>
        <w:t>O texto contrapõe o idealismo romântico do poeta com a realidade de Jeanne para mostrar o quanto os seus poemas sobre ela eram irreais. Um exemplo é a forma como ele imagina que seja a terra natal de Jeanne: com palmeiras e papagaios, onde eles poderiam viver em uma “casa de palha” em que alguma garota usaria uma grande folha para abaná-los. Por outro lado, a lembrança de Jeanne é diferente: ela não deseja voltar à “terra da escravidão”, onde as únicas comidas que tinha eram bana</w:t>
      </w:r>
      <w:r w:rsidR="00EB4C99">
        <w:rPr>
          <w:rFonts w:ascii="Garamond" w:hAnsi="Garamond"/>
        </w:rPr>
        <w:t>nas e inhame. E, n</w:t>
      </w:r>
      <w:r w:rsidRPr="00A92ACA">
        <w:rPr>
          <w:rFonts w:ascii="Garamond" w:hAnsi="Garamond"/>
        </w:rPr>
        <w:t xml:space="preserve">a página 14 </w:t>
      </w:r>
      <w:r w:rsidR="004E0944">
        <w:rPr>
          <w:rFonts w:ascii="Garamond" w:hAnsi="Garamond"/>
        </w:rPr>
        <w:t>(CARTER</w:t>
      </w:r>
      <w:r w:rsidR="0007595D">
        <w:rPr>
          <w:rFonts w:ascii="Garamond" w:hAnsi="Garamond"/>
        </w:rPr>
        <w:t>,</w:t>
      </w:r>
      <w:r w:rsidR="004E0944">
        <w:rPr>
          <w:rFonts w:ascii="Garamond" w:hAnsi="Garamond"/>
        </w:rPr>
        <w:t xml:space="preserve"> 1985)</w:t>
      </w:r>
      <w:r w:rsidR="00EB4C99">
        <w:rPr>
          <w:rFonts w:ascii="Garamond" w:hAnsi="Garamond"/>
        </w:rPr>
        <w:t>,</w:t>
      </w:r>
      <w:r w:rsidR="00B37AE8">
        <w:rPr>
          <w:rFonts w:ascii="Garamond" w:hAnsi="Garamond"/>
        </w:rPr>
        <w:t xml:space="preserve"> </w:t>
      </w:r>
      <w:r w:rsidRPr="00A92ACA">
        <w:rPr>
          <w:rFonts w:ascii="Garamond" w:hAnsi="Garamond"/>
        </w:rPr>
        <w:t>Baudelaire compara os movimento</w:t>
      </w:r>
      <w:r w:rsidR="006F3AF3">
        <w:rPr>
          <w:rFonts w:ascii="Garamond" w:hAnsi="Garamond"/>
        </w:rPr>
        <w:t xml:space="preserve">s de dança de Jeanne à forma </w:t>
      </w:r>
      <w:r w:rsidR="006F3AF3" w:rsidRPr="00B37AE8">
        <w:rPr>
          <w:rFonts w:ascii="Garamond" w:hAnsi="Garamond"/>
        </w:rPr>
        <w:t>como</w:t>
      </w:r>
      <w:r w:rsidRPr="00A92ACA">
        <w:rPr>
          <w:rFonts w:ascii="Garamond" w:hAnsi="Garamond"/>
        </w:rPr>
        <w:t xml:space="preserve"> uma cobra se move. Ela, como tem uma percepção realista, responde que cobras não dançam, pois não possuem pernas. Ele acha sua resposta “idiota”, mas Jeanne sabia que “</w:t>
      </w:r>
      <w:r w:rsidR="004E0944" w:rsidRPr="004E0944">
        <w:rPr>
          <w:rFonts w:ascii="Garamond" w:hAnsi="Garamond"/>
        </w:rPr>
        <w:t>[...]</w:t>
      </w:r>
      <w:r w:rsidR="00B37AE8">
        <w:rPr>
          <w:rFonts w:ascii="Garamond" w:hAnsi="Garamond"/>
          <w:i/>
        </w:rPr>
        <w:t xml:space="preserve">if </w:t>
      </w:r>
      <w:r w:rsidR="004E0944" w:rsidRPr="004E0944">
        <w:rPr>
          <w:rFonts w:ascii="Garamond" w:hAnsi="Garamond"/>
          <w:i/>
        </w:rPr>
        <w:t>he’d</w:t>
      </w:r>
      <w:r w:rsidR="00B37AE8">
        <w:rPr>
          <w:rFonts w:ascii="Garamond" w:hAnsi="Garamond"/>
          <w:i/>
        </w:rPr>
        <w:t xml:space="preserve"> </w:t>
      </w:r>
      <w:r w:rsidR="004E0944" w:rsidRPr="004E0944">
        <w:rPr>
          <w:rFonts w:ascii="Garamond" w:hAnsi="Garamond"/>
          <w:i/>
        </w:rPr>
        <w:t>seen a snake move, he’d</w:t>
      </w:r>
      <w:r w:rsidR="00B37AE8">
        <w:rPr>
          <w:rFonts w:ascii="Garamond" w:hAnsi="Garamond"/>
          <w:i/>
        </w:rPr>
        <w:t xml:space="preserve"> </w:t>
      </w:r>
      <w:r w:rsidR="004E0944" w:rsidRPr="004E0944">
        <w:rPr>
          <w:rFonts w:ascii="Garamond" w:hAnsi="Garamond"/>
          <w:i/>
        </w:rPr>
        <w:t>never</w:t>
      </w:r>
      <w:r w:rsidR="00B37AE8">
        <w:rPr>
          <w:rFonts w:ascii="Garamond" w:hAnsi="Garamond"/>
          <w:i/>
        </w:rPr>
        <w:t xml:space="preserve"> </w:t>
      </w:r>
      <w:r w:rsidR="004E0944" w:rsidRPr="004E0944">
        <w:rPr>
          <w:rFonts w:ascii="Garamond" w:hAnsi="Garamond"/>
          <w:i/>
        </w:rPr>
        <w:t>have</w:t>
      </w:r>
      <w:r w:rsidR="00B37AE8">
        <w:rPr>
          <w:rFonts w:ascii="Garamond" w:hAnsi="Garamond"/>
          <w:i/>
        </w:rPr>
        <w:t xml:space="preserve"> </w:t>
      </w:r>
      <w:r w:rsidR="004E0944" w:rsidRPr="004E0944">
        <w:rPr>
          <w:rFonts w:ascii="Garamond" w:hAnsi="Garamond"/>
          <w:i/>
        </w:rPr>
        <w:t>said a thing</w:t>
      </w:r>
      <w:r w:rsidR="00B37AE8">
        <w:rPr>
          <w:rFonts w:ascii="Garamond" w:hAnsi="Garamond"/>
          <w:i/>
        </w:rPr>
        <w:t xml:space="preserve"> </w:t>
      </w:r>
      <w:r w:rsidR="004E0944" w:rsidRPr="004E0944">
        <w:rPr>
          <w:rFonts w:ascii="Garamond" w:hAnsi="Garamond"/>
          <w:i/>
        </w:rPr>
        <w:t>like</w:t>
      </w:r>
      <w:r w:rsidR="00B37AE8">
        <w:rPr>
          <w:rFonts w:ascii="Garamond" w:hAnsi="Garamond"/>
          <w:i/>
        </w:rPr>
        <w:t xml:space="preserve"> </w:t>
      </w:r>
      <w:r w:rsidR="004E0944" w:rsidRPr="004E0944">
        <w:rPr>
          <w:rFonts w:ascii="Garamond" w:hAnsi="Garamond"/>
          <w:i/>
        </w:rPr>
        <w:t xml:space="preserve">that”; </w:t>
      </w:r>
      <w:r w:rsidR="004E0944">
        <w:rPr>
          <w:rFonts w:ascii="Garamond" w:hAnsi="Garamond"/>
        </w:rPr>
        <w:t>“</w:t>
      </w:r>
      <w:r w:rsidRPr="00A92ACA">
        <w:rPr>
          <w:rFonts w:ascii="Garamond" w:hAnsi="Garamond"/>
        </w:rPr>
        <w:t>se ele alguma vez tivesse visto uma cobra se mover, ele jamais diria uma coisa daquelas” (tradução nossa).</w:t>
      </w:r>
    </w:p>
    <w:p w:rsidR="00A92ACA" w:rsidRDefault="00A92ACA" w:rsidP="00A92ACA">
      <w:pPr>
        <w:pStyle w:val="PargrafodaLista"/>
        <w:ind w:left="0"/>
      </w:pPr>
      <w:r w:rsidRPr="00A92ACA">
        <w:rPr>
          <w:rFonts w:ascii="Garamond" w:hAnsi="Garamond"/>
        </w:rPr>
        <w:lastRenderedPageBreak/>
        <w:t>Percebe-se que o conto faz alus</w:t>
      </w:r>
      <w:r w:rsidR="00C41A04">
        <w:rPr>
          <w:rFonts w:ascii="Garamond" w:hAnsi="Garamond"/>
        </w:rPr>
        <w:t>ão bíblica mais de uma vez</w:t>
      </w:r>
      <w:r w:rsidRPr="00A92ACA">
        <w:rPr>
          <w:rFonts w:ascii="Garamond" w:hAnsi="Garamond"/>
        </w:rPr>
        <w:t xml:space="preserve">, principalmente à história de Adão e Eva. No primeiro </w:t>
      </w:r>
      <w:r w:rsidR="00E432F4">
        <w:rPr>
          <w:rFonts w:ascii="Garamond" w:hAnsi="Garamond"/>
        </w:rPr>
        <w:t>momento, logo no início da narrativa</w:t>
      </w:r>
      <w:r w:rsidR="009B120D">
        <w:rPr>
          <w:rFonts w:ascii="Garamond" w:hAnsi="Garamond"/>
        </w:rPr>
        <w:t xml:space="preserve">, relacionando </w:t>
      </w:r>
      <w:r w:rsidR="009B120D" w:rsidRPr="00B37AE8">
        <w:rPr>
          <w:rFonts w:ascii="Garamond" w:hAnsi="Garamond"/>
        </w:rPr>
        <w:t>à</w:t>
      </w:r>
      <w:r w:rsidRPr="00B37AE8">
        <w:rPr>
          <w:rFonts w:ascii="Garamond" w:hAnsi="Garamond"/>
        </w:rPr>
        <w:t xml:space="preserve"> </w:t>
      </w:r>
      <w:r w:rsidRPr="00A92ACA">
        <w:rPr>
          <w:rFonts w:ascii="Garamond" w:hAnsi="Garamond"/>
        </w:rPr>
        <w:t xml:space="preserve">estação do ano </w:t>
      </w:r>
      <w:r w:rsidR="009C7F90" w:rsidRPr="00B37AE8">
        <w:rPr>
          <w:rFonts w:ascii="Garamond" w:hAnsi="Garamond"/>
        </w:rPr>
        <w:t>em</w:t>
      </w:r>
      <w:r w:rsidR="009C7F90">
        <w:rPr>
          <w:rFonts w:ascii="Garamond" w:hAnsi="Garamond"/>
          <w:color w:val="FF0000"/>
        </w:rPr>
        <w:t xml:space="preserve"> </w:t>
      </w:r>
      <w:r w:rsidRPr="00A92ACA">
        <w:rPr>
          <w:rFonts w:ascii="Garamond" w:hAnsi="Garamond"/>
        </w:rPr>
        <w:t>que as personagens se encontram</w:t>
      </w:r>
      <w:r w:rsidR="00B37AE8">
        <w:rPr>
          <w:rFonts w:ascii="Garamond" w:hAnsi="Garamond"/>
        </w:rPr>
        <w:t xml:space="preserve"> </w:t>
      </w:r>
      <w:r w:rsidRPr="00A92ACA">
        <w:rPr>
          <w:rFonts w:ascii="Garamond" w:hAnsi="Garamond"/>
        </w:rPr>
        <w:t xml:space="preserve">(outono que, em inglês norte-americano, é </w:t>
      </w:r>
      <w:r w:rsidRPr="00A92ACA">
        <w:rPr>
          <w:rFonts w:ascii="Garamond" w:hAnsi="Garamond"/>
          <w:i/>
        </w:rPr>
        <w:t>fall</w:t>
      </w:r>
      <w:r w:rsidRPr="00A92ACA">
        <w:rPr>
          <w:rFonts w:ascii="Garamond" w:hAnsi="Garamond"/>
        </w:rPr>
        <w:t>) à Queda do Homem na Bíblia (</w:t>
      </w:r>
      <w:r w:rsidRPr="00A92ACA">
        <w:rPr>
          <w:rFonts w:ascii="Garamond" w:hAnsi="Garamond"/>
          <w:i/>
        </w:rPr>
        <w:t>Fall</w:t>
      </w:r>
      <w:r w:rsidR="00B37AE8">
        <w:rPr>
          <w:rFonts w:ascii="Garamond" w:hAnsi="Garamond"/>
          <w:i/>
        </w:rPr>
        <w:t xml:space="preserve"> </w:t>
      </w:r>
      <w:r w:rsidRPr="00A92ACA">
        <w:rPr>
          <w:rFonts w:ascii="Garamond" w:hAnsi="Garamond"/>
          <w:i/>
        </w:rPr>
        <w:t>of Man</w:t>
      </w:r>
      <w:r w:rsidRPr="00A92ACA">
        <w:rPr>
          <w:rFonts w:ascii="Garamond" w:hAnsi="Garamond"/>
        </w:rPr>
        <w:t>):</w:t>
      </w:r>
    </w:p>
    <w:p w:rsidR="00A92ACA" w:rsidRDefault="00A92ACA" w:rsidP="00A92ACA">
      <w:pPr>
        <w:pStyle w:val="PargrafodaLista"/>
        <w:ind w:left="0"/>
      </w:pPr>
    </w:p>
    <w:p w:rsidR="00A92ACA" w:rsidRDefault="00A92ACA" w:rsidP="00A92ACA">
      <w:pPr>
        <w:pStyle w:val="PargrafodaLista"/>
        <w:spacing w:line="240" w:lineRule="auto"/>
        <w:ind w:left="2268" w:firstLine="0"/>
        <w:rPr>
          <w:rFonts w:ascii="Garamond" w:hAnsi="Garamond"/>
          <w:sz w:val="22"/>
          <w:szCs w:val="22"/>
          <w:lang w:val="en-US"/>
        </w:rPr>
      </w:pPr>
      <w:r w:rsidRPr="004E0944">
        <w:rPr>
          <w:rFonts w:ascii="Garamond" w:hAnsi="Garamond"/>
          <w:i/>
          <w:sz w:val="22"/>
          <w:szCs w:val="22"/>
          <w:lang w:val="en-US"/>
        </w:rPr>
        <w:t>In America, they call it ‘the Fall’, bringing to mind the Fall of Man, as of the fatal drama of the primal fruit-theft must recur again and again, with cyclic regularity, at the same time of every year that schoolboys set out to rob orchards, invoking, in the most everyday image, any child, every child, who, offered the choice between virtue and knowledge, will always choose knowledge, always the hard way. Although she does not know the meaning of the word, ‘regret’, the woman sighs, without any precise reason</w:t>
      </w:r>
      <w:r w:rsidRPr="00A92ACA">
        <w:rPr>
          <w:rFonts w:ascii="Garamond" w:hAnsi="Garamond"/>
          <w:sz w:val="22"/>
          <w:szCs w:val="22"/>
          <w:lang w:val="en-US"/>
        </w:rPr>
        <w:t xml:space="preserve"> (</w:t>
      </w:r>
      <w:r w:rsidR="004E0944">
        <w:rPr>
          <w:rFonts w:ascii="Garamond" w:hAnsi="Garamond"/>
          <w:sz w:val="22"/>
          <w:szCs w:val="22"/>
          <w:lang w:val="en-US"/>
        </w:rPr>
        <w:t xml:space="preserve">CARTER, 1985, </w:t>
      </w:r>
      <w:r w:rsidRPr="00A92ACA">
        <w:rPr>
          <w:rFonts w:ascii="Garamond" w:hAnsi="Garamond"/>
          <w:sz w:val="22"/>
          <w:szCs w:val="22"/>
          <w:lang w:val="en-US"/>
        </w:rPr>
        <w:t>p. 9).</w:t>
      </w:r>
    </w:p>
    <w:p w:rsidR="004E0944" w:rsidRDefault="004E0944" w:rsidP="00A92ACA">
      <w:pPr>
        <w:pStyle w:val="PargrafodaLista"/>
        <w:spacing w:line="240" w:lineRule="auto"/>
        <w:ind w:left="2268" w:firstLine="0"/>
        <w:rPr>
          <w:rFonts w:ascii="Garamond" w:hAnsi="Garamond"/>
          <w:sz w:val="22"/>
          <w:szCs w:val="22"/>
          <w:lang w:val="en-US"/>
        </w:rPr>
      </w:pPr>
    </w:p>
    <w:p w:rsidR="004E0944" w:rsidRPr="004E0944" w:rsidRDefault="009B120D" w:rsidP="00A92ACA">
      <w:pPr>
        <w:pStyle w:val="PargrafodaLista"/>
        <w:spacing w:line="240" w:lineRule="auto"/>
        <w:ind w:left="2268" w:firstLine="0"/>
        <w:rPr>
          <w:rFonts w:ascii="Garamond" w:hAnsi="Garamond"/>
          <w:sz w:val="22"/>
          <w:szCs w:val="22"/>
        </w:rPr>
      </w:pPr>
      <w:r>
        <w:rPr>
          <w:rFonts w:ascii="Garamond" w:hAnsi="Garamond"/>
          <w:sz w:val="22"/>
          <w:szCs w:val="22"/>
        </w:rPr>
        <w:t xml:space="preserve">Na América, eles o </w:t>
      </w:r>
      <w:r w:rsidRPr="00B37AE8">
        <w:rPr>
          <w:rFonts w:ascii="Garamond" w:hAnsi="Garamond"/>
          <w:sz w:val="22"/>
          <w:szCs w:val="22"/>
        </w:rPr>
        <w:t>chama</w:t>
      </w:r>
      <w:r w:rsidR="004E0944" w:rsidRPr="00B37AE8">
        <w:rPr>
          <w:rFonts w:ascii="Garamond" w:hAnsi="Garamond"/>
          <w:sz w:val="22"/>
          <w:szCs w:val="22"/>
        </w:rPr>
        <w:t>m</w:t>
      </w:r>
      <w:r w:rsidR="004E0944" w:rsidRPr="004E0944">
        <w:rPr>
          <w:rFonts w:ascii="Garamond" w:hAnsi="Garamond"/>
          <w:sz w:val="22"/>
          <w:szCs w:val="22"/>
        </w:rPr>
        <w:t xml:space="preserve"> de </w:t>
      </w:r>
      <w:r w:rsidR="004E0944">
        <w:rPr>
          <w:rFonts w:ascii="Garamond" w:hAnsi="Garamond"/>
          <w:sz w:val="22"/>
          <w:szCs w:val="22"/>
        </w:rPr>
        <w:t>“</w:t>
      </w:r>
      <w:r w:rsidR="004E0944" w:rsidRPr="004E0944">
        <w:rPr>
          <w:rFonts w:ascii="Garamond" w:hAnsi="Garamond"/>
          <w:i/>
          <w:sz w:val="22"/>
          <w:szCs w:val="22"/>
        </w:rPr>
        <w:t>the</w:t>
      </w:r>
      <w:r w:rsidR="00B37AE8">
        <w:rPr>
          <w:rFonts w:ascii="Garamond" w:hAnsi="Garamond"/>
          <w:i/>
          <w:sz w:val="22"/>
          <w:szCs w:val="22"/>
        </w:rPr>
        <w:t xml:space="preserve"> </w:t>
      </w:r>
      <w:r w:rsidR="004E0944" w:rsidRPr="004E0944">
        <w:rPr>
          <w:rFonts w:ascii="Garamond" w:hAnsi="Garamond"/>
          <w:i/>
          <w:sz w:val="22"/>
          <w:szCs w:val="22"/>
        </w:rPr>
        <w:t>Fall</w:t>
      </w:r>
      <w:r w:rsidR="004E0944">
        <w:rPr>
          <w:rFonts w:ascii="Garamond" w:hAnsi="Garamond"/>
          <w:sz w:val="22"/>
          <w:szCs w:val="22"/>
        </w:rPr>
        <w:t>”</w:t>
      </w:r>
      <w:r w:rsidR="00C41A04">
        <w:rPr>
          <w:rFonts w:ascii="Garamond" w:hAnsi="Garamond"/>
          <w:sz w:val="22"/>
          <w:szCs w:val="22"/>
        </w:rPr>
        <w:t>, fazendo lembrar</w:t>
      </w:r>
      <w:r w:rsidR="004E0944" w:rsidRPr="004E0944">
        <w:rPr>
          <w:rFonts w:ascii="Garamond" w:hAnsi="Garamond"/>
          <w:sz w:val="22"/>
          <w:szCs w:val="22"/>
        </w:rPr>
        <w:t xml:space="preserve"> a Queda do Homem, como se o drama fatal do primeiro furto de fruto tivesse que se repetir de novo e de novo, em um ciclo regular, ao mesmo tempo</w:t>
      </w:r>
      <w:r w:rsidR="00B37AE8">
        <w:rPr>
          <w:rFonts w:ascii="Garamond" w:hAnsi="Garamond"/>
          <w:sz w:val="22"/>
          <w:szCs w:val="22"/>
        </w:rPr>
        <w:t xml:space="preserve"> </w:t>
      </w:r>
      <w:r w:rsidRPr="00B37AE8">
        <w:rPr>
          <w:rFonts w:ascii="Garamond" w:hAnsi="Garamond"/>
          <w:sz w:val="22"/>
          <w:szCs w:val="22"/>
        </w:rPr>
        <w:t>em</w:t>
      </w:r>
      <w:r w:rsidR="004E0944" w:rsidRPr="004E0944">
        <w:rPr>
          <w:rFonts w:ascii="Garamond" w:hAnsi="Garamond"/>
          <w:sz w:val="22"/>
          <w:szCs w:val="22"/>
        </w:rPr>
        <w:t xml:space="preserve"> qu</w:t>
      </w:r>
      <w:r>
        <w:rPr>
          <w:rFonts w:ascii="Garamond" w:hAnsi="Garamond"/>
          <w:sz w:val="22"/>
          <w:szCs w:val="22"/>
        </w:rPr>
        <w:t xml:space="preserve">e todo ano estudantes se </w:t>
      </w:r>
      <w:r w:rsidRPr="00B37AE8">
        <w:rPr>
          <w:rFonts w:ascii="Garamond" w:hAnsi="Garamond"/>
          <w:sz w:val="22"/>
          <w:szCs w:val="22"/>
        </w:rPr>
        <w:t>junta</w:t>
      </w:r>
      <w:r w:rsidR="004E0944" w:rsidRPr="00B37AE8">
        <w:rPr>
          <w:rFonts w:ascii="Garamond" w:hAnsi="Garamond"/>
          <w:sz w:val="22"/>
          <w:szCs w:val="22"/>
        </w:rPr>
        <w:t>m</w:t>
      </w:r>
      <w:r w:rsidR="004E0944" w:rsidRPr="004E0944">
        <w:rPr>
          <w:rFonts w:ascii="Garamond" w:hAnsi="Garamond"/>
          <w:sz w:val="22"/>
          <w:szCs w:val="22"/>
        </w:rPr>
        <w:t xml:space="preserve"> para roubar pomares, invocando, na maior imagem do dia a dia, qualquer criança, toda criança, que, oferecida a escolha entre virtude e conhecimento, sempre escolherá conhecimento, sempre o caminho difícil. Apesar de ela não </w:t>
      </w:r>
      <w:r w:rsidR="004E0944">
        <w:rPr>
          <w:rFonts w:ascii="Garamond" w:hAnsi="Garamond"/>
          <w:sz w:val="22"/>
          <w:szCs w:val="22"/>
        </w:rPr>
        <w:t>saber o significado da palavra “arrependimento”</w:t>
      </w:r>
      <w:r w:rsidR="004E0944" w:rsidRPr="004E0944">
        <w:rPr>
          <w:rFonts w:ascii="Garamond" w:hAnsi="Garamond"/>
          <w:sz w:val="22"/>
          <w:szCs w:val="22"/>
        </w:rPr>
        <w:t>, a mulher sus</w:t>
      </w:r>
      <w:r w:rsidR="00C41A04">
        <w:rPr>
          <w:rFonts w:ascii="Garamond" w:hAnsi="Garamond"/>
          <w:sz w:val="22"/>
          <w:szCs w:val="22"/>
        </w:rPr>
        <w:t>pira, sem nenhum motivo específico</w:t>
      </w:r>
      <w:r w:rsidR="004E0944" w:rsidRPr="004E0944">
        <w:rPr>
          <w:rFonts w:ascii="Garamond" w:hAnsi="Garamond"/>
          <w:sz w:val="22"/>
          <w:szCs w:val="22"/>
        </w:rPr>
        <w:t xml:space="preserve"> (tradução nossa).</w:t>
      </w:r>
    </w:p>
    <w:p w:rsidR="00A92ACA" w:rsidRPr="004E0944" w:rsidRDefault="00A92ACA" w:rsidP="00A92ACA">
      <w:pPr>
        <w:pStyle w:val="PargrafodaLista"/>
        <w:ind w:left="0"/>
        <w:rPr>
          <w:sz w:val="20"/>
          <w:szCs w:val="20"/>
        </w:rPr>
      </w:pPr>
    </w:p>
    <w:p w:rsidR="00A92ACA" w:rsidRPr="00A92ACA" w:rsidRDefault="00A92ACA" w:rsidP="00A92ACA">
      <w:pPr>
        <w:pStyle w:val="PargrafodaLista"/>
        <w:ind w:left="0"/>
        <w:rPr>
          <w:rFonts w:ascii="Garamond" w:hAnsi="Garamond"/>
        </w:rPr>
      </w:pPr>
      <w:r w:rsidRPr="00A92ACA">
        <w:rPr>
          <w:rFonts w:ascii="Garamond" w:hAnsi="Garamond"/>
        </w:rPr>
        <w:t>Neste trecho tem-se a questão da queda dos homens associada à culpa pela fruta mordida por Eva. Todavia, assim como Eva não tinha o conhecimento do que aconteceria se ela mordesse a fruta, Jeanne também não tinha o conhecimento de que ela supostamente tinha algo para se sentir culpada: “</w:t>
      </w:r>
      <w:r w:rsidRPr="004E0944">
        <w:rPr>
          <w:rFonts w:ascii="Garamond" w:hAnsi="Garamond"/>
          <w:i/>
        </w:rPr>
        <w:t>Indeed, I think</w:t>
      </w:r>
      <w:r w:rsidR="00B37AE8">
        <w:rPr>
          <w:rFonts w:ascii="Garamond" w:hAnsi="Garamond"/>
          <w:i/>
        </w:rPr>
        <w:t xml:space="preserve"> </w:t>
      </w:r>
      <w:r w:rsidRPr="004E0944">
        <w:rPr>
          <w:rFonts w:ascii="Garamond" w:hAnsi="Garamond"/>
          <w:i/>
        </w:rPr>
        <w:t>she</w:t>
      </w:r>
      <w:r w:rsidR="00B37AE8">
        <w:rPr>
          <w:rFonts w:ascii="Garamond" w:hAnsi="Garamond"/>
          <w:i/>
        </w:rPr>
        <w:t xml:space="preserve"> </w:t>
      </w:r>
      <w:r w:rsidRPr="004E0944">
        <w:rPr>
          <w:rFonts w:ascii="Garamond" w:hAnsi="Garamond"/>
          <w:i/>
        </w:rPr>
        <w:t>never</w:t>
      </w:r>
      <w:r w:rsidR="00B37AE8">
        <w:rPr>
          <w:rFonts w:ascii="Garamond" w:hAnsi="Garamond"/>
          <w:i/>
        </w:rPr>
        <w:t xml:space="preserve"> </w:t>
      </w:r>
      <w:r w:rsidRPr="004E0944">
        <w:rPr>
          <w:rFonts w:ascii="Garamond" w:hAnsi="Garamond"/>
          <w:i/>
        </w:rPr>
        <w:t>bothered</w:t>
      </w:r>
      <w:r w:rsidR="00B37AE8">
        <w:rPr>
          <w:rFonts w:ascii="Garamond" w:hAnsi="Garamond"/>
          <w:i/>
        </w:rPr>
        <w:t xml:space="preserve"> </w:t>
      </w:r>
      <w:r w:rsidRPr="004E0944">
        <w:rPr>
          <w:rFonts w:ascii="Garamond" w:hAnsi="Garamond"/>
          <w:i/>
        </w:rPr>
        <w:t>to</w:t>
      </w:r>
      <w:r w:rsidR="00B37AE8">
        <w:rPr>
          <w:rFonts w:ascii="Garamond" w:hAnsi="Garamond"/>
          <w:i/>
        </w:rPr>
        <w:t xml:space="preserve"> </w:t>
      </w:r>
      <w:r w:rsidRPr="004E0944">
        <w:rPr>
          <w:rFonts w:ascii="Garamond" w:hAnsi="Garamond"/>
          <w:i/>
        </w:rPr>
        <w:t>bite</w:t>
      </w:r>
      <w:r w:rsidR="00B37AE8">
        <w:rPr>
          <w:rFonts w:ascii="Garamond" w:hAnsi="Garamond"/>
          <w:i/>
        </w:rPr>
        <w:t xml:space="preserve"> </w:t>
      </w:r>
      <w:r w:rsidRPr="004E0944">
        <w:rPr>
          <w:rFonts w:ascii="Garamond" w:hAnsi="Garamond"/>
          <w:i/>
        </w:rPr>
        <w:t>any</w:t>
      </w:r>
      <w:r w:rsidR="00B37AE8">
        <w:rPr>
          <w:rFonts w:ascii="Garamond" w:hAnsi="Garamond"/>
          <w:i/>
        </w:rPr>
        <w:t xml:space="preserve"> apple </w:t>
      </w:r>
      <w:r w:rsidRPr="004E0944">
        <w:rPr>
          <w:rFonts w:ascii="Garamond" w:hAnsi="Garamond"/>
          <w:i/>
        </w:rPr>
        <w:t>at</w:t>
      </w:r>
      <w:r w:rsidR="00B37AE8">
        <w:rPr>
          <w:rFonts w:ascii="Garamond" w:hAnsi="Garamond"/>
          <w:i/>
        </w:rPr>
        <w:t xml:space="preserve"> </w:t>
      </w:r>
      <w:r w:rsidRPr="004E0944">
        <w:rPr>
          <w:rFonts w:ascii="Garamond" w:hAnsi="Garamond"/>
          <w:i/>
        </w:rPr>
        <w:t xml:space="preserve">all. </w:t>
      </w:r>
      <w:r w:rsidRPr="004E0944">
        <w:rPr>
          <w:rFonts w:ascii="Garamond" w:hAnsi="Garamond"/>
          <w:i/>
          <w:lang w:val="en-US"/>
        </w:rPr>
        <w:t xml:space="preserve">She wouldn’t have known what knowledge was for, would she? </w:t>
      </w:r>
      <w:r w:rsidRPr="00EB4C99">
        <w:rPr>
          <w:rFonts w:ascii="Garamond" w:hAnsi="Garamond"/>
          <w:i/>
          <w:lang w:val="en-US"/>
        </w:rPr>
        <w:t>She was neither a state of innocence nor a state of grace</w:t>
      </w:r>
      <w:r w:rsidR="004E0944" w:rsidRPr="00EB4C99">
        <w:rPr>
          <w:rFonts w:ascii="Garamond" w:hAnsi="Garamond"/>
          <w:lang w:val="en-US"/>
        </w:rPr>
        <w:t>” (</w:t>
      </w:r>
      <w:r w:rsidR="00EB4C99" w:rsidRPr="00EB4C99">
        <w:rPr>
          <w:rFonts w:ascii="Garamond" w:hAnsi="Garamond"/>
          <w:lang w:val="en-US"/>
        </w:rPr>
        <w:t xml:space="preserve">CARTER, 1985, p. 9. </w:t>
      </w:r>
      <w:r w:rsidR="00EB4C99" w:rsidRPr="00EB4C99">
        <w:rPr>
          <w:rFonts w:ascii="Garamond" w:hAnsi="Garamond"/>
        </w:rPr>
        <w:t>“</w:t>
      </w:r>
      <w:r w:rsidR="004E0944" w:rsidRPr="004E0944">
        <w:rPr>
          <w:rFonts w:ascii="Garamond" w:hAnsi="Garamond"/>
        </w:rPr>
        <w:t>Na verdade, acho que ela nunca se deu ao trabalho de morder qualquer maçã. Ela não saberia para que serve o conhecimento, não é? Ela não estava nem em um estado de inocên</w:t>
      </w:r>
      <w:r w:rsidR="00EB4C99">
        <w:rPr>
          <w:rFonts w:ascii="Garamond" w:hAnsi="Garamond"/>
        </w:rPr>
        <w:t>cia nem em um estado de graça” [tradução nossa]</w:t>
      </w:r>
      <w:r w:rsidRPr="004E0944">
        <w:rPr>
          <w:rFonts w:ascii="Garamond" w:hAnsi="Garamond"/>
        </w:rPr>
        <w:t xml:space="preserve">). </w:t>
      </w:r>
      <w:r w:rsidRPr="00A92ACA">
        <w:rPr>
          <w:rFonts w:ascii="Garamond" w:hAnsi="Garamond"/>
        </w:rPr>
        <w:t>A culpa colocada em Jeanne por ela ser mulher, prostituta e negra não foi algo que ela precisou buscar, afinal, ela nem precisou “morder qualquer maçã” para isto.</w:t>
      </w:r>
    </w:p>
    <w:p w:rsidR="00A92ACA" w:rsidRPr="00A92ACA" w:rsidRDefault="00A92ACA" w:rsidP="00A92ACA">
      <w:pPr>
        <w:spacing w:after="0" w:line="360" w:lineRule="auto"/>
        <w:ind w:firstLine="709"/>
        <w:jc w:val="both"/>
        <w:rPr>
          <w:rFonts w:ascii="Garamond" w:hAnsi="Garamond"/>
          <w:sz w:val="24"/>
          <w:szCs w:val="24"/>
        </w:rPr>
      </w:pPr>
      <w:r w:rsidRPr="00A92ACA">
        <w:rPr>
          <w:rFonts w:ascii="Garamond" w:hAnsi="Garamond"/>
          <w:sz w:val="24"/>
          <w:szCs w:val="24"/>
        </w:rPr>
        <w:t>As alusões continuam, sendo o quarto</w:t>
      </w:r>
      <w:r w:rsidR="00B37AE8">
        <w:rPr>
          <w:rFonts w:ascii="Garamond" w:hAnsi="Garamond"/>
          <w:sz w:val="24"/>
          <w:szCs w:val="24"/>
        </w:rPr>
        <w:t xml:space="preserve"> </w:t>
      </w:r>
      <w:r w:rsidR="009B120D" w:rsidRPr="00B37AE8">
        <w:rPr>
          <w:rFonts w:ascii="Garamond" w:hAnsi="Garamond"/>
          <w:sz w:val="24"/>
          <w:szCs w:val="24"/>
        </w:rPr>
        <w:t>em</w:t>
      </w:r>
      <w:r w:rsidRPr="00A92ACA">
        <w:rPr>
          <w:rFonts w:ascii="Garamond" w:hAnsi="Garamond"/>
          <w:sz w:val="24"/>
          <w:szCs w:val="24"/>
        </w:rPr>
        <w:t xml:space="preserve"> que as duas personagens se encontram durante a maior parte do conto o seu “Jardim do Éden”, porém, este Jardim não é como o da Bíblia: ele é um “</w:t>
      </w:r>
      <w:r w:rsidRPr="004E0944">
        <w:rPr>
          <w:rFonts w:ascii="Garamond" w:hAnsi="Garamond"/>
          <w:i/>
          <w:sz w:val="24"/>
          <w:szCs w:val="24"/>
        </w:rPr>
        <w:t>stinking</w:t>
      </w:r>
      <w:r w:rsidR="00B37AE8">
        <w:rPr>
          <w:rFonts w:ascii="Garamond" w:hAnsi="Garamond"/>
          <w:i/>
          <w:sz w:val="24"/>
          <w:szCs w:val="24"/>
        </w:rPr>
        <w:t xml:space="preserve"> </w:t>
      </w:r>
      <w:r w:rsidRPr="004E0944">
        <w:rPr>
          <w:rFonts w:ascii="Garamond" w:hAnsi="Garamond"/>
          <w:i/>
          <w:sz w:val="24"/>
          <w:szCs w:val="24"/>
        </w:rPr>
        <w:t>Eden</w:t>
      </w:r>
      <w:r w:rsidRPr="00A92ACA">
        <w:rPr>
          <w:rFonts w:ascii="Garamond" w:hAnsi="Garamond"/>
          <w:sz w:val="24"/>
          <w:szCs w:val="24"/>
        </w:rPr>
        <w:t>”</w:t>
      </w:r>
      <w:r w:rsidR="004E0944">
        <w:rPr>
          <w:rFonts w:ascii="Garamond" w:hAnsi="Garamond"/>
          <w:sz w:val="24"/>
          <w:szCs w:val="24"/>
        </w:rPr>
        <w:t xml:space="preserve"> (CARTER, 1985, p. 9) -“Éden fedido”, em tradução nossa</w:t>
      </w:r>
      <w:r w:rsidRPr="00A92ACA">
        <w:rPr>
          <w:rFonts w:ascii="Garamond" w:hAnsi="Garamond"/>
          <w:sz w:val="24"/>
          <w:szCs w:val="24"/>
        </w:rPr>
        <w:t>. Por fim, as alusões à história de Adão e Eva terminam concluindo que Jeanne não era a Eva, mas sim o fruto proibido: “</w:t>
      </w:r>
      <w:r w:rsidRPr="004E0944">
        <w:rPr>
          <w:rFonts w:ascii="Garamond" w:hAnsi="Garamond"/>
          <w:i/>
          <w:sz w:val="24"/>
          <w:szCs w:val="24"/>
        </w:rPr>
        <w:t>She</w:t>
      </w:r>
      <w:r w:rsidR="00B37AE8">
        <w:rPr>
          <w:rFonts w:ascii="Garamond" w:hAnsi="Garamond"/>
          <w:i/>
          <w:sz w:val="24"/>
          <w:szCs w:val="24"/>
        </w:rPr>
        <w:t xml:space="preserve"> </w:t>
      </w:r>
      <w:r w:rsidRPr="004E0944">
        <w:rPr>
          <w:rFonts w:ascii="Garamond" w:hAnsi="Garamond"/>
          <w:i/>
          <w:sz w:val="24"/>
          <w:szCs w:val="24"/>
        </w:rPr>
        <w:t>is</w:t>
      </w:r>
      <w:r w:rsidR="00B37AE8">
        <w:rPr>
          <w:rFonts w:ascii="Garamond" w:hAnsi="Garamond"/>
          <w:i/>
          <w:sz w:val="24"/>
          <w:szCs w:val="24"/>
        </w:rPr>
        <w:t xml:space="preserve"> </w:t>
      </w:r>
      <w:r w:rsidRPr="004E0944">
        <w:rPr>
          <w:rFonts w:ascii="Garamond" w:hAnsi="Garamond"/>
          <w:i/>
          <w:sz w:val="24"/>
          <w:szCs w:val="24"/>
        </w:rPr>
        <w:t>not</w:t>
      </w:r>
      <w:r w:rsidR="00B37AE8">
        <w:rPr>
          <w:rFonts w:ascii="Garamond" w:hAnsi="Garamond"/>
          <w:i/>
          <w:sz w:val="24"/>
          <w:szCs w:val="24"/>
        </w:rPr>
        <w:t xml:space="preserve"> </w:t>
      </w:r>
      <w:r w:rsidRPr="004E0944">
        <w:rPr>
          <w:rFonts w:ascii="Garamond" w:hAnsi="Garamond"/>
          <w:i/>
          <w:sz w:val="24"/>
          <w:szCs w:val="24"/>
        </w:rPr>
        <w:t>Eve</w:t>
      </w:r>
      <w:r w:rsidR="00B37AE8">
        <w:rPr>
          <w:rFonts w:ascii="Garamond" w:hAnsi="Garamond"/>
          <w:i/>
          <w:sz w:val="24"/>
          <w:szCs w:val="24"/>
        </w:rPr>
        <w:t xml:space="preserve"> </w:t>
      </w:r>
      <w:r w:rsidRPr="004E0944">
        <w:rPr>
          <w:rFonts w:ascii="Garamond" w:hAnsi="Garamond"/>
          <w:i/>
          <w:sz w:val="24"/>
          <w:szCs w:val="24"/>
        </w:rPr>
        <w:t>but, herself, the</w:t>
      </w:r>
      <w:r w:rsidR="00B37AE8">
        <w:rPr>
          <w:rFonts w:ascii="Garamond" w:hAnsi="Garamond"/>
          <w:i/>
          <w:sz w:val="24"/>
          <w:szCs w:val="24"/>
        </w:rPr>
        <w:t xml:space="preserve"> </w:t>
      </w:r>
      <w:r w:rsidRPr="004E0944">
        <w:rPr>
          <w:rFonts w:ascii="Garamond" w:hAnsi="Garamond"/>
          <w:i/>
          <w:sz w:val="24"/>
          <w:szCs w:val="24"/>
        </w:rPr>
        <w:t>forbiden</w:t>
      </w:r>
      <w:r w:rsidR="00B37AE8">
        <w:rPr>
          <w:rFonts w:ascii="Garamond" w:hAnsi="Garamond"/>
          <w:i/>
          <w:sz w:val="24"/>
          <w:szCs w:val="24"/>
        </w:rPr>
        <w:t xml:space="preserve"> </w:t>
      </w:r>
      <w:r w:rsidRPr="004E0944">
        <w:rPr>
          <w:rFonts w:ascii="Garamond" w:hAnsi="Garamond"/>
          <w:i/>
          <w:sz w:val="24"/>
          <w:szCs w:val="24"/>
        </w:rPr>
        <w:t>fruit, and</w:t>
      </w:r>
      <w:r w:rsidR="00B37AE8">
        <w:rPr>
          <w:rFonts w:ascii="Garamond" w:hAnsi="Garamond"/>
          <w:i/>
          <w:sz w:val="24"/>
          <w:szCs w:val="24"/>
        </w:rPr>
        <w:t xml:space="preserve"> </w:t>
      </w:r>
      <w:r w:rsidRPr="004E0944">
        <w:rPr>
          <w:rFonts w:ascii="Garamond" w:hAnsi="Garamond"/>
          <w:i/>
          <w:sz w:val="24"/>
          <w:szCs w:val="24"/>
        </w:rPr>
        <w:t>he</w:t>
      </w:r>
      <w:r w:rsidR="00B37AE8">
        <w:rPr>
          <w:rFonts w:ascii="Garamond" w:hAnsi="Garamond"/>
          <w:i/>
          <w:sz w:val="24"/>
          <w:szCs w:val="24"/>
        </w:rPr>
        <w:t xml:space="preserve"> </w:t>
      </w:r>
      <w:r w:rsidRPr="004E0944">
        <w:rPr>
          <w:rFonts w:ascii="Garamond" w:hAnsi="Garamond"/>
          <w:i/>
          <w:sz w:val="24"/>
          <w:szCs w:val="24"/>
        </w:rPr>
        <w:t>has</w:t>
      </w:r>
      <w:r w:rsidR="00B37AE8">
        <w:rPr>
          <w:rFonts w:ascii="Garamond" w:hAnsi="Garamond"/>
          <w:i/>
          <w:sz w:val="24"/>
          <w:szCs w:val="24"/>
        </w:rPr>
        <w:t xml:space="preserve"> </w:t>
      </w:r>
      <w:r w:rsidRPr="004E0944">
        <w:rPr>
          <w:rFonts w:ascii="Garamond" w:hAnsi="Garamond"/>
          <w:i/>
          <w:sz w:val="24"/>
          <w:szCs w:val="24"/>
        </w:rPr>
        <w:t>eaten</w:t>
      </w:r>
      <w:r w:rsidR="00B37AE8">
        <w:rPr>
          <w:rFonts w:ascii="Garamond" w:hAnsi="Garamond"/>
          <w:i/>
          <w:sz w:val="24"/>
          <w:szCs w:val="24"/>
        </w:rPr>
        <w:t xml:space="preserve"> </w:t>
      </w:r>
      <w:r w:rsidRPr="004E0944">
        <w:rPr>
          <w:rFonts w:ascii="Garamond" w:hAnsi="Garamond"/>
          <w:i/>
          <w:sz w:val="24"/>
          <w:szCs w:val="24"/>
        </w:rPr>
        <w:t>her!</w:t>
      </w:r>
      <w:r w:rsidRPr="00A92ACA">
        <w:rPr>
          <w:rFonts w:ascii="Garamond" w:hAnsi="Garamond"/>
          <w:sz w:val="24"/>
          <w:szCs w:val="24"/>
        </w:rPr>
        <w:t>” (</w:t>
      </w:r>
      <w:r w:rsidR="004E0944">
        <w:rPr>
          <w:rFonts w:ascii="Garamond" w:hAnsi="Garamond"/>
          <w:sz w:val="24"/>
          <w:szCs w:val="24"/>
        </w:rPr>
        <w:t xml:space="preserve">CARTER, 1985, </w:t>
      </w:r>
      <w:r w:rsidRPr="00A92ACA">
        <w:rPr>
          <w:rFonts w:ascii="Garamond" w:hAnsi="Garamond"/>
          <w:sz w:val="24"/>
          <w:szCs w:val="24"/>
        </w:rPr>
        <w:t>p. 15</w:t>
      </w:r>
      <w:r w:rsidR="004E0944">
        <w:rPr>
          <w:rFonts w:ascii="Garamond" w:hAnsi="Garamond"/>
          <w:sz w:val="24"/>
          <w:szCs w:val="24"/>
        </w:rPr>
        <w:t>. “</w:t>
      </w:r>
      <w:r w:rsidR="004E0944" w:rsidRPr="004E0944">
        <w:rPr>
          <w:rFonts w:ascii="Garamond" w:hAnsi="Garamond"/>
          <w:sz w:val="24"/>
          <w:szCs w:val="24"/>
        </w:rPr>
        <w:t>Ela não é a Eva, mas sim o fruto proibido e ele a comeu!”</w:t>
      </w:r>
      <w:r w:rsidR="004E0944">
        <w:rPr>
          <w:rFonts w:ascii="Garamond" w:hAnsi="Garamond"/>
          <w:sz w:val="24"/>
          <w:szCs w:val="24"/>
        </w:rPr>
        <w:t xml:space="preserve"> [tradução nossa]</w:t>
      </w:r>
      <w:r w:rsidRPr="00A92ACA">
        <w:rPr>
          <w:rFonts w:ascii="Garamond" w:hAnsi="Garamond"/>
          <w:sz w:val="24"/>
          <w:szCs w:val="24"/>
        </w:rPr>
        <w:t xml:space="preserve">). Nesta mudança de cenário, teríamos aqui não uma Eva culpada de comer </w:t>
      </w:r>
      <w:r w:rsidRPr="00A92ACA">
        <w:rPr>
          <w:rFonts w:ascii="Garamond" w:hAnsi="Garamond"/>
          <w:sz w:val="24"/>
          <w:szCs w:val="24"/>
        </w:rPr>
        <w:lastRenderedPageBreak/>
        <w:t>o fruto proibido, mas sim um Adão culpado</w:t>
      </w:r>
      <w:r w:rsidR="0079101E">
        <w:rPr>
          <w:rFonts w:ascii="Garamond" w:hAnsi="Garamond"/>
          <w:sz w:val="24"/>
          <w:szCs w:val="24"/>
        </w:rPr>
        <w:t xml:space="preserve"> que, no caso, seria Baudelaire</w:t>
      </w:r>
      <w:r w:rsidR="0079101E" w:rsidRPr="00B37AE8">
        <w:rPr>
          <w:rFonts w:ascii="Garamond" w:hAnsi="Garamond"/>
          <w:sz w:val="24"/>
          <w:szCs w:val="24"/>
        </w:rPr>
        <w:t>, s</w:t>
      </w:r>
      <w:r w:rsidRPr="00B37AE8">
        <w:rPr>
          <w:rFonts w:ascii="Garamond" w:hAnsi="Garamond"/>
          <w:sz w:val="24"/>
          <w:szCs w:val="24"/>
        </w:rPr>
        <w:t xml:space="preserve">endo </w:t>
      </w:r>
      <w:r w:rsidRPr="00A92ACA">
        <w:rPr>
          <w:rFonts w:ascii="Garamond" w:hAnsi="Garamond"/>
          <w:sz w:val="24"/>
          <w:szCs w:val="24"/>
        </w:rPr>
        <w:t>o relacionamento dos dois (a fruta e o transgressor; Duval e Baudelaire) chamado de “The History</w:t>
      </w:r>
      <w:r w:rsidR="00B37AE8">
        <w:rPr>
          <w:rFonts w:ascii="Garamond" w:hAnsi="Garamond"/>
          <w:sz w:val="24"/>
          <w:szCs w:val="24"/>
        </w:rPr>
        <w:t xml:space="preserve"> </w:t>
      </w:r>
      <w:r w:rsidRPr="00A92ACA">
        <w:rPr>
          <w:rFonts w:ascii="Garamond" w:hAnsi="Garamond"/>
          <w:sz w:val="24"/>
          <w:szCs w:val="24"/>
        </w:rPr>
        <w:t>of</w:t>
      </w:r>
      <w:r w:rsidR="00B37AE8">
        <w:rPr>
          <w:rFonts w:ascii="Garamond" w:hAnsi="Garamond"/>
          <w:sz w:val="24"/>
          <w:szCs w:val="24"/>
        </w:rPr>
        <w:t xml:space="preserve"> </w:t>
      </w:r>
      <w:r w:rsidRPr="00A92ACA">
        <w:rPr>
          <w:rFonts w:ascii="Garamond" w:hAnsi="Garamond"/>
          <w:sz w:val="24"/>
          <w:szCs w:val="24"/>
        </w:rPr>
        <w:t>Transgression” (</w:t>
      </w:r>
      <w:r w:rsidR="00F37818">
        <w:rPr>
          <w:rFonts w:ascii="Garamond" w:hAnsi="Garamond"/>
          <w:sz w:val="24"/>
          <w:szCs w:val="24"/>
        </w:rPr>
        <w:t xml:space="preserve">CARTER, 1985, </w:t>
      </w:r>
      <w:r w:rsidRPr="00A92ACA">
        <w:rPr>
          <w:rFonts w:ascii="Garamond" w:hAnsi="Garamond"/>
          <w:sz w:val="24"/>
          <w:szCs w:val="24"/>
        </w:rPr>
        <w:t>p. 21</w:t>
      </w:r>
      <w:r w:rsidR="00F37818">
        <w:rPr>
          <w:rFonts w:ascii="Garamond" w:hAnsi="Garamond"/>
          <w:sz w:val="24"/>
          <w:szCs w:val="24"/>
        </w:rPr>
        <w:t>. “A História da Transgressão” [tradução nossa]</w:t>
      </w:r>
      <w:r w:rsidRPr="00A92ACA">
        <w:rPr>
          <w:rFonts w:ascii="Garamond" w:hAnsi="Garamond"/>
          <w:sz w:val="24"/>
          <w:szCs w:val="24"/>
        </w:rPr>
        <w:t>).</w:t>
      </w:r>
    </w:p>
    <w:p w:rsidR="00A92ACA" w:rsidRDefault="00A92ACA" w:rsidP="00656D47">
      <w:pPr>
        <w:spacing w:after="0" w:line="240" w:lineRule="auto"/>
        <w:jc w:val="both"/>
        <w:rPr>
          <w:rFonts w:ascii="Garamond" w:hAnsi="Garamond"/>
          <w:b/>
          <w:sz w:val="24"/>
          <w:szCs w:val="24"/>
        </w:rPr>
      </w:pPr>
    </w:p>
    <w:p w:rsidR="00656D47" w:rsidRDefault="00A92ACA" w:rsidP="00656D47">
      <w:pPr>
        <w:spacing w:after="0" w:line="240" w:lineRule="auto"/>
        <w:jc w:val="both"/>
        <w:rPr>
          <w:rFonts w:ascii="Garamond" w:hAnsi="Garamond"/>
          <w:b/>
          <w:sz w:val="24"/>
          <w:szCs w:val="24"/>
        </w:rPr>
      </w:pPr>
      <w:r>
        <w:rPr>
          <w:rFonts w:ascii="Garamond" w:hAnsi="Garamond"/>
          <w:b/>
          <w:sz w:val="24"/>
          <w:szCs w:val="24"/>
        </w:rPr>
        <w:t xml:space="preserve">3 O </w:t>
      </w:r>
      <w:r w:rsidR="00421011">
        <w:rPr>
          <w:rFonts w:ascii="Garamond" w:hAnsi="Garamond"/>
          <w:b/>
          <w:sz w:val="24"/>
          <w:szCs w:val="24"/>
        </w:rPr>
        <w:t>ARQUÉTIPO DAS DEUSAS</w:t>
      </w:r>
    </w:p>
    <w:p w:rsidR="00A92ACA" w:rsidRDefault="00A92ACA" w:rsidP="00656D47">
      <w:pPr>
        <w:spacing w:after="0" w:line="240" w:lineRule="auto"/>
        <w:jc w:val="both"/>
        <w:rPr>
          <w:rFonts w:ascii="Garamond" w:hAnsi="Garamond"/>
          <w:b/>
          <w:sz w:val="24"/>
          <w:szCs w:val="24"/>
        </w:rPr>
      </w:pPr>
    </w:p>
    <w:p w:rsidR="00A92ACA" w:rsidRPr="00A92ACA" w:rsidRDefault="00F37818" w:rsidP="00A92ACA">
      <w:pPr>
        <w:pStyle w:val="PargrafodaLista"/>
        <w:ind w:left="0"/>
        <w:rPr>
          <w:rFonts w:ascii="Garamond" w:hAnsi="Garamond"/>
        </w:rPr>
      </w:pPr>
      <w:r>
        <w:rPr>
          <w:rFonts w:ascii="Garamond" w:hAnsi="Garamond"/>
        </w:rPr>
        <w:t>P</w:t>
      </w:r>
      <w:r w:rsidR="00A92ACA" w:rsidRPr="00A92ACA">
        <w:rPr>
          <w:rFonts w:ascii="Garamond" w:hAnsi="Garamond"/>
        </w:rPr>
        <w:t>ara C. G. Jung</w:t>
      </w:r>
      <w:r w:rsidR="00ED1603" w:rsidRPr="00B37AE8">
        <w:rPr>
          <w:rFonts w:ascii="Garamond" w:hAnsi="Garamond"/>
        </w:rPr>
        <w:t>,</w:t>
      </w:r>
      <w:r w:rsidR="00A92ACA" w:rsidRPr="00A92ACA">
        <w:rPr>
          <w:rFonts w:ascii="Garamond" w:hAnsi="Garamond"/>
        </w:rPr>
        <w:t xml:space="preserve"> o</w:t>
      </w:r>
      <w:r>
        <w:rPr>
          <w:rFonts w:ascii="Garamond" w:hAnsi="Garamond"/>
        </w:rPr>
        <w:t xml:space="preserve"> que diferencia homens e mulheres</w:t>
      </w:r>
      <w:r w:rsidR="00A92ACA" w:rsidRPr="00A92ACA">
        <w:rPr>
          <w:rFonts w:ascii="Garamond" w:hAnsi="Garamond"/>
        </w:rPr>
        <w:t xml:space="preserve"> é o </w:t>
      </w:r>
      <w:r w:rsidR="00A92ACA" w:rsidRPr="00A92ACA">
        <w:rPr>
          <w:rFonts w:ascii="Garamond" w:hAnsi="Garamond"/>
          <w:i/>
        </w:rPr>
        <w:t xml:space="preserve">animus </w:t>
      </w:r>
      <w:r w:rsidR="00A92ACA" w:rsidRPr="00A92ACA">
        <w:rPr>
          <w:rFonts w:ascii="Garamond" w:hAnsi="Garamond"/>
        </w:rPr>
        <w:t xml:space="preserve">e a </w:t>
      </w:r>
      <w:r w:rsidR="00A92ACA" w:rsidRPr="00A92ACA">
        <w:rPr>
          <w:rFonts w:ascii="Garamond" w:hAnsi="Garamond"/>
          <w:i/>
        </w:rPr>
        <w:t>anima</w:t>
      </w:r>
      <w:r w:rsidR="00A92ACA" w:rsidRPr="00A92ACA">
        <w:rPr>
          <w:rFonts w:ascii="Garamond" w:hAnsi="Garamond"/>
        </w:rPr>
        <w:t>. O animus é a personalidade masculina que age conscien</w:t>
      </w:r>
      <w:r w:rsidR="00ED1603">
        <w:rPr>
          <w:rFonts w:ascii="Garamond" w:hAnsi="Garamond"/>
        </w:rPr>
        <w:t>temente nos homens, enqu</w:t>
      </w:r>
      <w:r w:rsidR="00ED1603" w:rsidRPr="00B37AE8">
        <w:rPr>
          <w:rFonts w:ascii="Garamond" w:hAnsi="Garamond"/>
        </w:rPr>
        <w:t>anto</w:t>
      </w:r>
      <w:r w:rsidR="00B37AE8">
        <w:rPr>
          <w:rFonts w:ascii="Garamond" w:hAnsi="Garamond"/>
        </w:rPr>
        <w:t xml:space="preserve"> </w:t>
      </w:r>
      <w:r w:rsidR="00A92ACA" w:rsidRPr="00B37AE8">
        <w:rPr>
          <w:rFonts w:ascii="Garamond" w:hAnsi="Garamond"/>
        </w:rPr>
        <w:t>a</w:t>
      </w:r>
      <w:r w:rsidR="00A92ACA" w:rsidRPr="00A92ACA">
        <w:rPr>
          <w:rFonts w:ascii="Garamond" w:hAnsi="Garamond"/>
        </w:rPr>
        <w:t xml:space="preserve"> anima é a personalidade feminina que age conscientemente nas mulheres. Em todas as mulheres, existe a presença consciente da anima e a presença inconsciente do animus. Já nos homens ocorre o contrário. Os junguianos tendem a enfatizar o animus como “hostil, guiado pe</w:t>
      </w:r>
      <w:r>
        <w:rPr>
          <w:rFonts w:ascii="Garamond" w:hAnsi="Garamond"/>
        </w:rPr>
        <w:t>la força e irracionalmente opini</w:t>
      </w:r>
      <w:r w:rsidR="00A92ACA" w:rsidRPr="00A92ACA">
        <w:rPr>
          <w:rFonts w:ascii="Garamond" w:hAnsi="Garamond"/>
        </w:rPr>
        <w:t>oso” (BOLEN, 1990, p. 45). Já a anima teria como característica principal a falta de objetividade.</w:t>
      </w:r>
    </w:p>
    <w:p w:rsidR="00A92ACA" w:rsidRPr="00A92ACA" w:rsidRDefault="00A92ACA" w:rsidP="00A92ACA">
      <w:pPr>
        <w:pStyle w:val="PargrafodaLista"/>
        <w:ind w:left="0"/>
        <w:rPr>
          <w:rFonts w:ascii="Garamond" w:hAnsi="Garamond"/>
        </w:rPr>
      </w:pPr>
      <w:r w:rsidRPr="00A92ACA">
        <w:rPr>
          <w:rFonts w:ascii="Garamond" w:hAnsi="Garamond"/>
        </w:rPr>
        <w:t>Jung não via as mulheres como defeituosas, mas sim como menos criativas que os homens, menos capazes de agirem objetivamente como eles:</w:t>
      </w:r>
    </w:p>
    <w:p w:rsidR="00A92ACA" w:rsidRDefault="00A92ACA" w:rsidP="00A92ACA">
      <w:pPr>
        <w:autoSpaceDE w:val="0"/>
        <w:autoSpaceDN w:val="0"/>
        <w:adjustRightInd w:val="0"/>
      </w:pPr>
    </w:p>
    <w:p w:rsidR="00A92ACA" w:rsidRPr="008A630B" w:rsidRDefault="00A92ACA" w:rsidP="008A630B">
      <w:pPr>
        <w:autoSpaceDE w:val="0"/>
        <w:autoSpaceDN w:val="0"/>
        <w:adjustRightInd w:val="0"/>
        <w:spacing w:line="240" w:lineRule="auto"/>
        <w:ind w:left="2268"/>
        <w:jc w:val="both"/>
        <w:rPr>
          <w:rFonts w:ascii="Garamond" w:hAnsi="Garamond"/>
        </w:rPr>
      </w:pPr>
      <w:r w:rsidRPr="008A630B">
        <w:rPr>
          <w:rFonts w:ascii="Garamond" w:hAnsi="Garamond"/>
        </w:rPr>
        <w:t>Em geral, Jung tendia a ver as mulheres conforme elas eram úteis ou se relacionavam com os homens, em vez de vê-las como portadoras de necessidades próprias; por exemplo, em relação à criatividade, ele via os homens como criadores e via as mulheres como assistentes no processo criativo dos homens: “um homem produz seu trabalho como uma criação completa extraída de sua natureza feminina interior” e “o lado masculino interior de uma mulher produz a semente criativa que tem o poder de fertilizar o lado feminino do homem” (BOLEN, 1990, p. 45).</w:t>
      </w:r>
    </w:p>
    <w:p w:rsidR="00A92ACA" w:rsidRPr="00A51D87" w:rsidRDefault="00A92ACA" w:rsidP="00A92ACA">
      <w:pPr>
        <w:pStyle w:val="PargrafodaLista"/>
        <w:ind w:left="0"/>
      </w:pPr>
    </w:p>
    <w:p w:rsidR="00A92ACA" w:rsidRPr="008A630B" w:rsidRDefault="00A92ACA" w:rsidP="008A630B">
      <w:pPr>
        <w:spacing w:after="0" w:line="360" w:lineRule="auto"/>
        <w:ind w:firstLine="709"/>
        <w:jc w:val="both"/>
        <w:rPr>
          <w:rFonts w:ascii="Garamond" w:hAnsi="Garamond"/>
          <w:sz w:val="24"/>
          <w:szCs w:val="24"/>
        </w:rPr>
      </w:pPr>
      <w:r w:rsidRPr="008A630B">
        <w:rPr>
          <w:rFonts w:ascii="Garamond" w:hAnsi="Garamond"/>
          <w:sz w:val="24"/>
          <w:szCs w:val="24"/>
        </w:rPr>
        <w:t>Segundo Bolen</w:t>
      </w:r>
      <w:r w:rsidR="00ED1603" w:rsidRPr="00B37AE8">
        <w:rPr>
          <w:rFonts w:ascii="Garamond" w:hAnsi="Garamond"/>
          <w:sz w:val="24"/>
          <w:szCs w:val="24"/>
        </w:rPr>
        <w:t>,</w:t>
      </w:r>
      <w:r w:rsidRPr="008A630B">
        <w:rPr>
          <w:rFonts w:ascii="Garamond" w:hAnsi="Garamond"/>
          <w:sz w:val="24"/>
          <w:szCs w:val="24"/>
        </w:rPr>
        <w:t xml:space="preserve"> em sua obra </w:t>
      </w:r>
      <w:r w:rsidRPr="008A630B">
        <w:rPr>
          <w:rFonts w:ascii="Garamond" w:hAnsi="Garamond"/>
          <w:i/>
          <w:sz w:val="24"/>
          <w:szCs w:val="24"/>
        </w:rPr>
        <w:t xml:space="preserve">As deusas e as mulheres </w:t>
      </w:r>
      <w:r w:rsidRPr="008A630B">
        <w:rPr>
          <w:rFonts w:ascii="Garamond" w:hAnsi="Garamond"/>
          <w:sz w:val="24"/>
          <w:szCs w:val="24"/>
        </w:rPr>
        <w:t xml:space="preserve">(1990), as deusas da mitologia grega viviam em uma sociedade patriarcal: os deuses comandavam a terra, o céu, o inferno, os oceanos e cabia a cada uma delas reagir a isto independentemente a seu modo – algumas se distanciavam por completo dos homens; outras uniam-se a eles como se fossem um deles. A deusa que se importasse com os relacionamentos amorosos era considerada vulnerável e relativamente fraca se comparada a um deus, pois, dessa forma, ela lhe concedia o poder de negar-lhe o que ela desejasse. Sendo assim, Bolen separa as deusas em três categorias: as deusas vulneráveis (Deméter, Perséfone e Hera); as deusas virgens (Ártemis, Atenas e Héstia); e a deusa alquímica ou transformativa (Afrodite). </w:t>
      </w:r>
    </w:p>
    <w:p w:rsidR="00A92ACA" w:rsidRDefault="00A92ACA" w:rsidP="00A92ACA">
      <w:pPr>
        <w:pStyle w:val="PargrafodaLista"/>
        <w:ind w:left="0"/>
        <w:rPr>
          <w:rFonts w:ascii="Garamond" w:hAnsi="Garamond"/>
        </w:rPr>
      </w:pPr>
      <w:r w:rsidRPr="008A630B">
        <w:rPr>
          <w:rFonts w:ascii="Garamond" w:hAnsi="Garamond"/>
        </w:rPr>
        <w:t xml:space="preserve">Todas as deusas são padrões potenciais na psique das mulheres, porém, alguns destes padrões agem sobre elas e outros não. Para fazer esta diferenciação, utiliza-se o </w:t>
      </w:r>
      <w:r w:rsidRPr="008A630B">
        <w:rPr>
          <w:rFonts w:ascii="Garamond" w:hAnsi="Garamond"/>
        </w:rPr>
        <w:lastRenderedPageBreak/>
        <w:t>conceito dos arquétipos que são divididos em padrões arquetípicos e arquétipos ativados.</w:t>
      </w:r>
      <w:r w:rsidR="00B37AE8">
        <w:rPr>
          <w:rFonts w:ascii="Garamond" w:hAnsi="Garamond"/>
        </w:rPr>
        <w:t xml:space="preserve"> </w:t>
      </w:r>
      <w:r w:rsidRPr="008A630B">
        <w:rPr>
          <w:rFonts w:ascii="Garamond" w:hAnsi="Garamond"/>
        </w:rPr>
        <w:t>Para explicar a diferença entre os dois, Bolen</w:t>
      </w:r>
      <w:r w:rsidR="00F37818">
        <w:rPr>
          <w:rFonts w:ascii="Garamond" w:hAnsi="Garamond"/>
        </w:rPr>
        <w:t xml:space="preserve"> (1990)</w:t>
      </w:r>
      <w:r w:rsidRPr="008A630B">
        <w:rPr>
          <w:rFonts w:ascii="Garamond" w:hAnsi="Garamond"/>
        </w:rPr>
        <w:t xml:space="preserve"> diz que Jung faz uma analogia à formação de cristais: “um arquétipo é como um padrão invisível que determina qual a forma e a estrutura que um cristal tomará enquanto se molda. Uma vez que o cristal se forma, o padrão agora reconhecível é análogo</w:t>
      </w:r>
      <w:r w:rsidR="00F37818">
        <w:rPr>
          <w:rFonts w:ascii="Garamond" w:hAnsi="Garamond"/>
        </w:rPr>
        <w:t xml:space="preserve"> a um arquétipo ativado” (</w:t>
      </w:r>
      <w:r w:rsidRPr="008A630B">
        <w:rPr>
          <w:rFonts w:ascii="Garamond" w:hAnsi="Garamond"/>
        </w:rPr>
        <w:t>p. 32). Ou seja, os padrões arquetípi</w:t>
      </w:r>
      <w:r w:rsidR="00ED1603">
        <w:rPr>
          <w:rFonts w:ascii="Garamond" w:hAnsi="Garamond"/>
        </w:rPr>
        <w:t>cos são universais, enqu</w:t>
      </w:r>
      <w:r w:rsidR="00ED1603" w:rsidRPr="00B37AE8">
        <w:rPr>
          <w:rFonts w:ascii="Garamond" w:hAnsi="Garamond"/>
        </w:rPr>
        <w:t>anto</w:t>
      </w:r>
      <w:r w:rsidR="00B37AE8">
        <w:rPr>
          <w:rFonts w:ascii="Garamond" w:hAnsi="Garamond"/>
        </w:rPr>
        <w:t xml:space="preserve"> </w:t>
      </w:r>
      <w:r w:rsidRPr="00B37AE8">
        <w:rPr>
          <w:rFonts w:ascii="Garamond" w:hAnsi="Garamond"/>
        </w:rPr>
        <w:t>os</w:t>
      </w:r>
      <w:r w:rsidRPr="008A630B">
        <w:rPr>
          <w:rFonts w:ascii="Garamond" w:hAnsi="Garamond"/>
        </w:rPr>
        <w:t xml:space="preserve"> arquétipos</w:t>
      </w:r>
      <w:r w:rsidR="00F37818">
        <w:rPr>
          <w:rFonts w:ascii="Garamond" w:hAnsi="Garamond"/>
        </w:rPr>
        <w:t xml:space="preserve"> ativados são os que agem nas pessoas</w:t>
      </w:r>
      <w:r w:rsidR="008A630B">
        <w:rPr>
          <w:rFonts w:ascii="Garamond" w:hAnsi="Garamond"/>
        </w:rPr>
        <w:t>. Desta forma, concluímos que o arquétipo ativado em Jeanne Duval é o da deusa Afrodite</w:t>
      </w:r>
      <w:r w:rsidRPr="008A630B">
        <w:rPr>
          <w:rFonts w:ascii="Garamond" w:hAnsi="Garamond"/>
        </w:rPr>
        <w:t>.</w:t>
      </w:r>
    </w:p>
    <w:p w:rsidR="008A630B" w:rsidRDefault="008A630B" w:rsidP="008A630B">
      <w:pPr>
        <w:pStyle w:val="PargrafodaLista"/>
        <w:spacing w:line="240" w:lineRule="auto"/>
        <w:ind w:left="0" w:firstLine="0"/>
        <w:rPr>
          <w:rFonts w:ascii="Garamond" w:hAnsi="Garamond"/>
        </w:rPr>
      </w:pPr>
    </w:p>
    <w:p w:rsidR="008A630B" w:rsidRDefault="00421011" w:rsidP="008A630B">
      <w:pPr>
        <w:pStyle w:val="PargrafodaLista"/>
        <w:spacing w:line="240" w:lineRule="auto"/>
        <w:ind w:left="0" w:firstLine="0"/>
        <w:rPr>
          <w:rFonts w:ascii="Garamond" w:hAnsi="Garamond"/>
          <w:b/>
        </w:rPr>
      </w:pPr>
      <w:r>
        <w:rPr>
          <w:rFonts w:ascii="Garamond" w:hAnsi="Garamond"/>
          <w:b/>
        </w:rPr>
        <w:t>3.1 O ARQUÉTIPO DE AFRODITE</w:t>
      </w:r>
    </w:p>
    <w:p w:rsidR="008A630B" w:rsidRDefault="008A630B" w:rsidP="008A630B">
      <w:pPr>
        <w:pStyle w:val="PargrafodaLista"/>
        <w:spacing w:line="240" w:lineRule="auto"/>
        <w:ind w:left="0" w:firstLine="0"/>
        <w:rPr>
          <w:rFonts w:ascii="Garamond" w:hAnsi="Garamond"/>
          <w:b/>
        </w:rPr>
      </w:pPr>
    </w:p>
    <w:p w:rsidR="008A630B" w:rsidRPr="008A630B" w:rsidRDefault="008A630B" w:rsidP="008A630B">
      <w:pPr>
        <w:pStyle w:val="PargrafodaLista"/>
        <w:ind w:left="0"/>
        <w:rPr>
          <w:rFonts w:ascii="Garamond" w:hAnsi="Garamond"/>
        </w:rPr>
      </w:pPr>
      <w:r w:rsidRPr="008A630B">
        <w:rPr>
          <w:rFonts w:ascii="Garamond" w:hAnsi="Garamond"/>
        </w:rPr>
        <w:t xml:space="preserve">Afrodite, conhecida pelos romanos como Vênus, é a deusa do amor e da beleza. Ela está na terceira categoria das deusas: a deusa alquímica ou transformativa. Fez parte dos relacionamentos amorosos, da atração erótica, sensualidade e sexualidade. Sempre viveu em um relacionamento amoroso de sua própria escolha. Manteve sua autonomia de deusa virgem, mas nos relacionamentos era uma deusa vulnerável. </w:t>
      </w:r>
    </w:p>
    <w:p w:rsidR="008A630B" w:rsidRPr="008A630B" w:rsidRDefault="008A630B" w:rsidP="008A630B">
      <w:pPr>
        <w:pStyle w:val="PargrafodaLista"/>
        <w:ind w:left="0"/>
        <w:rPr>
          <w:rFonts w:ascii="Garamond" w:hAnsi="Garamond"/>
        </w:rPr>
      </w:pPr>
      <w:r w:rsidRPr="008A630B">
        <w:rPr>
          <w:rFonts w:ascii="Garamond" w:hAnsi="Garamond"/>
        </w:rPr>
        <w:t xml:space="preserve">Afrodite foi a deusa que mais possuiu relacionamentos amorosos, dessa forma, não foi definitivamente uma deusa virgem (apesar de, assim como as deusas virgens, fazer o que lhe agradava). Por outro lado, também não foi como as deusas vulneráveis que possuíam profundas ligações com os deuses e eram muitas vezes vitimadas. Afrodite nunca foi vítima de uma paixão não correspondida: “Valorizava a experiência emocional com os outros mais do que a independência dos outros (que motivava as deusas virgens); ou laços permanentes com os outros (que caracterizava as deusas vulneráveis)” (BOLEN, 1990, p. 178). </w:t>
      </w:r>
    </w:p>
    <w:p w:rsidR="00F37818" w:rsidRDefault="008A630B" w:rsidP="008A630B">
      <w:pPr>
        <w:pStyle w:val="PargrafodaLista"/>
        <w:ind w:left="0"/>
        <w:rPr>
          <w:rFonts w:ascii="Garamond" w:hAnsi="Garamond"/>
        </w:rPr>
      </w:pPr>
      <w:r w:rsidRPr="008A630B">
        <w:rPr>
          <w:rFonts w:ascii="Garamond" w:hAnsi="Garamond"/>
        </w:rPr>
        <w:t>O efeito de Afrodite em um casal pode resultar em uma atração magnética, fazendo com que sintam um poderoso impulso de ser tornarem íntimos. Este impulso vai além do meramente sexual: é também psicológico e espiritual. Segundo Bolen (1990</w:t>
      </w:r>
      <w:r w:rsidR="00F37818">
        <w:rPr>
          <w:rFonts w:ascii="Garamond" w:hAnsi="Garamond"/>
        </w:rPr>
        <w:t>, p. 178</w:t>
      </w:r>
      <w:r w:rsidRPr="008A630B">
        <w:rPr>
          <w:rFonts w:ascii="Garamond" w:hAnsi="Garamond"/>
        </w:rPr>
        <w:t>), a relação sexual é sinônimo de “comunicação e comunhão; consumação pode falar de ímpeto  em direção à inteireza ou perfeição; união é associar-se como um, e conhecer é compree</w:t>
      </w:r>
      <w:r w:rsidR="00F37818">
        <w:rPr>
          <w:rFonts w:ascii="Garamond" w:hAnsi="Garamond"/>
        </w:rPr>
        <w:t>nder realmente o outro”</w:t>
      </w:r>
      <w:r w:rsidRPr="008A630B">
        <w:rPr>
          <w:rFonts w:ascii="Garamond" w:hAnsi="Garamond"/>
        </w:rPr>
        <w:t>. Por outro lado, Afrodite pode criar também um efeito ilusório.</w:t>
      </w:r>
    </w:p>
    <w:p w:rsidR="008A630B" w:rsidRPr="008A630B" w:rsidRDefault="00F37818" w:rsidP="008A630B">
      <w:pPr>
        <w:pStyle w:val="PargrafodaLista"/>
        <w:ind w:left="0"/>
        <w:rPr>
          <w:rFonts w:ascii="Garamond" w:hAnsi="Garamond"/>
        </w:rPr>
      </w:pPr>
      <w:r>
        <w:rPr>
          <w:rFonts w:ascii="Garamond" w:hAnsi="Garamond"/>
        </w:rPr>
        <w:t>C</w:t>
      </w:r>
      <w:r w:rsidR="008A630B" w:rsidRPr="008A630B">
        <w:rPr>
          <w:rFonts w:ascii="Garamond" w:hAnsi="Garamond"/>
        </w:rPr>
        <w:t xml:space="preserve">hamado </w:t>
      </w:r>
      <w:r>
        <w:rPr>
          <w:rFonts w:ascii="Garamond" w:hAnsi="Garamond"/>
        </w:rPr>
        <w:t xml:space="preserve">de “Efeito Pigmalião” </w:t>
      </w:r>
      <w:r w:rsidR="008A630B" w:rsidRPr="008A630B">
        <w:rPr>
          <w:rFonts w:ascii="Garamond" w:hAnsi="Garamond"/>
        </w:rPr>
        <w:t xml:space="preserve">pelo psicólogo Robert </w:t>
      </w:r>
      <w:r>
        <w:rPr>
          <w:rFonts w:ascii="Garamond" w:hAnsi="Garamond"/>
        </w:rPr>
        <w:t xml:space="preserve">Rosenthal significa </w:t>
      </w:r>
      <w:r w:rsidR="008A630B" w:rsidRPr="008A630B">
        <w:rPr>
          <w:rFonts w:ascii="Garamond" w:hAnsi="Garamond"/>
        </w:rPr>
        <w:t>a “influência das expectativas positivas no comportamento dos outros. Ele é assim denominado em conformidade com Pigmalião, que se apaixonou pela escultura que fizera da mulher perfeita, uma estátua que foi restaurada à vida por Afrodite” (apud BOLEN, 1990, p. 183-84).</w:t>
      </w:r>
    </w:p>
    <w:p w:rsidR="008A630B" w:rsidRPr="008A630B" w:rsidRDefault="008A630B" w:rsidP="008A630B">
      <w:pPr>
        <w:pStyle w:val="PargrafodaLista"/>
        <w:ind w:left="0"/>
        <w:rPr>
          <w:rFonts w:ascii="Garamond" w:hAnsi="Garamond"/>
        </w:rPr>
      </w:pPr>
      <w:r w:rsidRPr="008A630B">
        <w:rPr>
          <w:rFonts w:ascii="Garamond" w:hAnsi="Garamond"/>
        </w:rPr>
        <w:lastRenderedPageBreak/>
        <w:t>Afrodite tinha a sua beleza admirada por todos os homens. Os poetas falavam da beleza de seu corpo e rosto, da sua pele suave e bonitos seios. Para Homero, ela era considerada a “amante do riso”. Os escultores gostavam de retratá-la nua ou parcialmente vestida, dando ênfase à sua sensualidade. Ela era associada a pombas e cisnes; a flor</w:t>
      </w:r>
      <w:r w:rsidR="00E432F4">
        <w:rPr>
          <w:rFonts w:ascii="Garamond" w:hAnsi="Garamond"/>
        </w:rPr>
        <w:t>es, principalmente as rosas; a</w:t>
      </w:r>
      <w:r w:rsidRPr="008A630B">
        <w:rPr>
          <w:rFonts w:ascii="Garamond" w:hAnsi="Garamond"/>
        </w:rPr>
        <w:t xml:space="preserve"> doces fragrâncias e frutas, especialmente maçãs douradas e romãs vermelhos. Todavia, em uma cultura patriarcal machista, não é fácil ser uma mulher que personifica Afrodite.</w:t>
      </w:r>
    </w:p>
    <w:p w:rsidR="008A630B" w:rsidRPr="008A630B" w:rsidRDefault="008A630B" w:rsidP="008A630B">
      <w:pPr>
        <w:pStyle w:val="PargrafodaLista"/>
        <w:ind w:left="0"/>
        <w:rPr>
          <w:rFonts w:ascii="Garamond" w:hAnsi="Garamond"/>
        </w:rPr>
      </w:pPr>
      <w:r w:rsidRPr="008A630B">
        <w:rPr>
          <w:rFonts w:ascii="Garamond" w:hAnsi="Garamond"/>
        </w:rPr>
        <w:t xml:space="preserve">Bolen (1990) nota que em culturas nas quais a sensualidade e a sexualidade nas mulheres são rebaixadas, a Mulher-Afrodite pode ser considerada sedutora e promíscua, colocando-a em divergência com padrões morais. Assim, as mulheres que personificam Afrodite podem ser marginalizadas. </w:t>
      </w:r>
    </w:p>
    <w:p w:rsidR="008A630B" w:rsidRPr="008A630B" w:rsidRDefault="008A630B" w:rsidP="008A630B">
      <w:pPr>
        <w:pStyle w:val="PargrafodaLista"/>
        <w:ind w:left="0"/>
        <w:rPr>
          <w:rFonts w:ascii="Garamond" w:hAnsi="Garamond"/>
        </w:rPr>
      </w:pPr>
      <w:r w:rsidRPr="008A630B">
        <w:rPr>
          <w:rFonts w:ascii="Garamond" w:hAnsi="Garamond"/>
        </w:rPr>
        <w:t>As Mulheres-Afrodite atraem facilmente os homens. Sua atenção é sedutora e faz com que o homem se sinta especial.</w:t>
      </w:r>
      <w:r w:rsidR="00617852">
        <w:rPr>
          <w:rFonts w:ascii="Garamond" w:hAnsi="Garamond"/>
        </w:rPr>
        <w:t xml:space="preserve"> </w:t>
      </w:r>
      <w:r w:rsidRPr="008A630B">
        <w:rPr>
          <w:rFonts w:ascii="Garamond" w:hAnsi="Garamond"/>
        </w:rPr>
        <w:t>Porém, Bolen diz que as consequências disto podem ser: “condenação social, uma série de relacionamentos superficiais, possível exploração pelos homens que só procuram sexo, e subsequente auto estima rebaixada” (1990, p. 199).</w:t>
      </w:r>
    </w:p>
    <w:p w:rsidR="00A92ACA" w:rsidRDefault="00A92ACA" w:rsidP="00656D47">
      <w:pPr>
        <w:spacing w:after="0" w:line="240" w:lineRule="auto"/>
        <w:jc w:val="both"/>
        <w:rPr>
          <w:rFonts w:ascii="Garamond" w:hAnsi="Garamond"/>
          <w:b/>
          <w:sz w:val="24"/>
          <w:szCs w:val="24"/>
        </w:rPr>
      </w:pPr>
    </w:p>
    <w:p w:rsidR="008A630B" w:rsidRDefault="00421011" w:rsidP="00656D47">
      <w:pPr>
        <w:spacing w:after="0" w:line="240" w:lineRule="auto"/>
        <w:jc w:val="both"/>
        <w:rPr>
          <w:rFonts w:ascii="Garamond" w:hAnsi="Garamond"/>
          <w:b/>
          <w:sz w:val="24"/>
          <w:szCs w:val="24"/>
        </w:rPr>
      </w:pPr>
      <w:r>
        <w:rPr>
          <w:rFonts w:ascii="Garamond" w:hAnsi="Garamond"/>
          <w:b/>
          <w:sz w:val="24"/>
          <w:szCs w:val="24"/>
        </w:rPr>
        <w:t>3.1.1 O ARQUÉTIPO DE AFRODITE PRESENTE EM JEANNE DUVAL</w:t>
      </w:r>
    </w:p>
    <w:p w:rsidR="008A630B" w:rsidRDefault="008A630B" w:rsidP="00656D47">
      <w:pPr>
        <w:spacing w:after="0" w:line="240" w:lineRule="auto"/>
        <w:jc w:val="both"/>
        <w:rPr>
          <w:rFonts w:ascii="Garamond" w:hAnsi="Garamond"/>
          <w:b/>
          <w:sz w:val="24"/>
          <w:szCs w:val="24"/>
        </w:rPr>
      </w:pPr>
    </w:p>
    <w:p w:rsidR="008A630B" w:rsidRPr="008A630B" w:rsidRDefault="008A630B" w:rsidP="008A630B">
      <w:pPr>
        <w:pStyle w:val="PargrafodaLista"/>
        <w:ind w:left="0"/>
        <w:rPr>
          <w:rFonts w:ascii="Garamond" w:hAnsi="Garamond"/>
        </w:rPr>
      </w:pPr>
      <w:r w:rsidRPr="008A630B">
        <w:rPr>
          <w:rFonts w:ascii="Garamond" w:hAnsi="Garamond"/>
        </w:rPr>
        <w:t>A presença de Afrodite já pod</w:t>
      </w:r>
      <w:r w:rsidR="00E432F4">
        <w:rPr>
          <w:rFonts w:ascii="Garamond" w:hAnsi="Garamond"/>
        </w:rPr>
        <w:t>e ser percebida pelo leitor no</w:t>
      </w:r>
      <w:r w:rsidRPr="008A630B">
        <w:rPr>
          <w:rFonts w:ascii="Garamond" w:hAnsi="Garamond"/>
        </w:rPr>
        <w:t xml:space="preserve"> próprio título do conto “</w:t>
      </w:r>
      <w:r w:rsidRPr="00F37818">
        <w:rPr>
          <w:rFonts w:ascii="Garamond" w:hAnsi="Garamond"/>
          <w:i/>
        </w:rPr>
        <w:t>Black Venus</w:t>
      </w:r>
      <w:r w:rsidRPr="008A630B">
        <w:rPr>
          <w:rFonts w:ascii="Garamond" w:hAnsi="Garamond"/>
        </w:rPr>
        <w:t xml:space="preserve">” uma vez que, como explicado anteriormente, Vênus era o nome de Afrodite para a mitologia romana. </w:t>
      </w:r>
    </w:p>
    <w:p w:rsidR="008A630B" w:rsidRPr="008A630B" w:rsidRDefault="008A630B" w:rsidP="008A630B">
      <w:pPr>
        <w:pStyle w:val="PargrafodaLista"/>
        <w:ind w:left="0"/>
        <w:rPr>
          <w:rFonts w:ascii="Garamond" w:hAnsi="Garamond"/>
        </w:rPr>
      </w:pPr>
      <w:r w:rsidRPr="008A630B">
        <w:rPr>
          <w:rFonts w:ascii="Garamond" w:hAnsi="Garamond"/>
        </w:rPr>
        <w:t>A personagem Jeanne Duval</w:t>
      </w:r>
      <w:r w:rsidR="00ED1603" w:rsidRPr="00617852">
        <w:rPr>
          <w:rFonts w:ascii="Garamond" w:hAnsi="Garamond"/>
        </w:rPr>
        <w:t>,</w:t>
      </w:r>
      <w:r w:rsidRPr="008A630B">
        <w:rPr>
          <w:rFonts w:ascii="Garamond" w:hAnsi="Garamond"/>
        </w:rPr>
        <w:t xml:space="preserve"> por ser uma Mulher-Afrodite</w:t>
      </w:r>
      <w:r w:rsidR="00ED1603" w:rsidRPr="00617852">
        <w:rPr>
          <w:rFonts w:ascii="Garamond" w:hAnsi="Garamond"/>
        </w:rPr>
        <w:t>,</w:t>
      </w:r>
      <w:r w:rsidRPr="008A630B">
        <w:rPr>
          <w:rFonts w:ascii="Garamond" w:hAnsi="Garamond"/>
        </w:rPr>
        <w:t xml:space="preserve"> tem suas características físicas apresentadas como belas. Duval possui em si uma forte sensualidade. Seu amante apreciava vê-la dançar, comparando os movimentos de seu corpo com os de uma cobra. Há também as fragrâncias doces de seu corpo (“</w:t>
      </w:r>
      <w:r w:rsidR="00686B50">
        <w:rPr>
          <w:rFonts w:ascii="Garamond" w:hAnsi="Garamond"/>
          <w:i/>
        </w:rPr>
        <w:t>the</w:t>
      </w:r>
      <w:r w:rsidR="00617852">
        <w:rPr>
          <w:rFonts w:ascii="Garamond" w:hAnsi="Garamond"/>
          <w:i/>
        </w:rPr>
        <w:t xml:space="preserve"> </w:t>
      </w:r>
      <w:r w:rsidR="00686B50">
        <w:rPr>
          <w:rFonts w:ascii="Garamond" w:hAnsi="Garamond"/>
          <w:i/>
        </w:rPr>
        <w:t>coconut</w:t>
      </w:r>
      <w:r w:rsidR="00617852">
        <w:rPr>
          <w:rFonts w:ascii="Garamond" w:hAnsi="Garamond"/>
          <w:i/>
        </w:rPr>
        <w:t xml:space="preserve"> </w:t>
      </w:r>
      <w:r w:rsidR="00686B50">
        <w:rPr>
          <w:rFonts w:ascii="Garamond" w:hAnsi="Garamond"/>
          <w:i/>
        </w:rPr>
        <w:t>oil</w:t>
      </w:r>
      <w:r w:rsidR="00617852">
        <w:rPr>
          <w:rFonts w:ascii="Garamond" w:hAnsi="Garamond"/>
          <w:i/>
        </w:rPr>
        <w:t xml:space="preserve"> </w:t>
      </w:r>
      <w:r w:rsidR="00686B50">
        <w:rPr>
          <w:rFonts w:ascii="Garamond" w:hAnsi="Garamond"/>
          <w:i/>
        </w:rPr>
        <w:t>which</w:t>
      </w:r>
      <w:r w:rsidR="00617852">
        <w:rPr>
          <w:rFonts w:ascii="Garamond" w:hAnsi="Garamond"/>
          <w:i/>
        </w:rPr>
        <w:t xml:space="preserve"> </w:t>
      </w:r>
      <w:r w:rsidR="00686B50">
        <w:rPr>
          <w:rFonts w:ascii="Garamond" w:hAnsi="Garamond"/>
          <w:i/>
        </w:rPr>
        <w:t xml:space="preserve">she sub </w:t>
      </w:r>
      <w:r w:rsidRPr="00F37818">
        <w:rPr>
          <w:rFonts w:ascii="Garamond" w:hAnsi="Garamond"/>
          <w:i/>
        </w:rPr>
        <w:t>into</w:t>
      </w:r>
      <w:r w:rsidR="00617852">
        <w:rPr>
          <w:rFonts w:ascii="Garamond" w:hAnsi="Garamond"/>
          <w:i/>
        </w:rPr>
        <w:t xml:space="preserve"> </w:t>
      </w:r>
      <w:r w:rsidRPr="00F37818">
        <w:rPr>
          <w:rFonts w:ascii="Garamond" w:hAnsi="Garamond"/>
          <w:i/>
        </w:rPr>
        <w:t>her</w:t>
      </w:r>
      <w:r w:rsidR="00617852">
        <w:rPr>
          <w:rFonts w:ascii="Garamond" w:hAnsi="Garamond"/>
          <w:i/>
        </w:rPr>
        <w:t xml:space="preserve"> </w:t>
      </w:r>
      <w:r w:rsidRPr="00F37818">
        <w:rPr>
          <w:rFonts w:ascii="Garamond" w:hAnsi="Garamond"/>
          <w:i/>
        </w:rPr>
        <w:t>hair</w:t>
      </w:r>
      <w:r w:rsidRPr="008A630B">
        <w:rPr>
          <w:rFonts w:ascii="Garamond" w:hAnsi="Garamond"/>
        </w:rPr>
        <w:t>”</w:t>
      </w:r>
      <w:r w:rsidR="00F37818">
        <w:rPr>
          <w:rFonts w:ascii="Garamond" w:hAnsi="Garamond"/>
        </w:rPr>
        <w:t>, “</w:t>
      </w:r>
      <w:r w:rsidR="00F37818" w:rsidRPr="00F37818">
        <w:rPr>
          <w:rFonts w:ascii="Garamond" w:hAnsi="Garamond"/>
        </w:rPr>
        <w:t>óleo de coco que ela passav</w:t>
      </w:r>
      <w:r w:rsidR="00F37818">
        <w:rPr>
          <w:rFonts w:ascii="Garamond" w:hAnsi="Garamond"/>
        </w:rPr>
        <w:t>a em seu cabelo” [tradução nossa]</w:t>
      </w:r>
      <w:r w:rsidRPr="00F37818">
        <w:rPr>
          <w:rFonts w:ascii="Garamond" w:hAnsi="Garamond"/>
        </w:rPr>
        <w:t xml:space="preserve">) </w:t>
      </w:r>
      <w:r w:rsidRPr="008A630B">
        <w:rPr>
          <w:rFonts w:ascii="Garamond" w:hAnsi="Garamond"/>
        </w:rPr>
        <w:t>que podem ser associadas com Afrodite.</w:t>
      </w:r>
    </w:p>
    <w:p w:rsidR="008A630B" w:rsidRPr="008A630B" w:rsidRDefault="008A630B" w:rsidP="008A630B">
      <w:pPr>
        <w:pStyle w:val="PargrafodaLista"/>
        <w:ind w:left="0"/>
        <w:rPr>
          <w:rFonts w:ascii="Garamond" w:hAnsi="Garamond"/>
        </w:rPr>
      </w:pPr>
      <w:r w:rsidRPr="008A630B">
        <w:rPr>
          <w:rFonts w:ascii="Garamond" w:hAnsi="Garamond"/>
        </w:rPr>
        <w:t xml:space="preserve">Afrodite foi uma deusa alquímica que em seus relacionamentos amorosos foi vulnerável. Antes de se envolver com o poeta, Duval era uma </w:t>
      </w:r>
      <w:r w:rsidR="00E432F4">
        <w:rPr>
          <w:rFonts w:ascii="Garamond" w:hAnsi="Garamond"/>
        </w:rPr>
        <w:t>mulher livre uma vez que o narrador</w:t>
      </w:r>
      <w:r w:rsidRPr="008A630B">
        <w:rPr>
          <w:rFonts w:ascii="Garamond" w:hAnsi="Garamond"/>
        </w:rPr>
        <w:t xml:space="preserve"> refere-se a esta época como “</w:t>
      </w:r>
      <w:r w:rsidRPr="00F37818">
        <w:rPr>
          <w:rFonts w:ascii="Garamond" w:hAnsi="Garamond"/>
          <w:i/>
        </w:rPr>
        <w:t>before</w:t>
      </w:r>
      <w:r w:rsidR="00617852">
        <w:rPr>
          <w:rFonts w:ascii="Garamond" w:hAnsi="Garamond"/>
          <w:i/>
        </w:rPr>
        <w:t xml:space="preserve"> </w:t>
      </w:r>
      <w:r w:rsidRPr="00F37818">
        <w:rPr>
          <w:rFonts w:ascii="Garamond" w:hAnsi="Garamond"/>
          <w:i/>
        </w:rPr>
        <w:t>she</w:t>
      </w:r>
      <w:r w:rsidR="00617852">
        <w:rPr>
          <w:rFonts w:ascii="Garamond" w:hAnsi="Garamond"/>
          <w:i/>
        </w:rPr>
        <w:t xml:space="preserve"> </w:t>
      </w:r>
      <w:r w:rsidRPr="00F37818">
        <w:rPr>
          <w:rFonts w:ascii="Garamond" w:hAnsi="Garamond"/>
          <w:i/>
        </w:rPr>
        <w:t>was a kept</w:t>
      </w:r>
      <w:r w:rsidR="00617852">
        <w:rPr>
          <w:rFonts w:ascii="Garamond" w:hAnsi="Garamond"/>
          <w:i/>
        </w:rPr>
        <w:t xml:space="preserve"> </w:t>
      </w:r>
      <w:r w:rsidRPr="00F37818">
        <w:rPr>
          <w:rFonts w:ascii="Garamond" w:hAnsi="Garamond"/>
          <w:i/>
        </w:rPr>
        <w:t>woman</w:t>
      </w:r>
      <w:r w:rsidRPr="008A630B">
        <w:rPr>
          <w:rFonts w:ascii="Garamond" w:hAnsi="Garamond"/>
        </w:rPr>
        <w:t>” (</w:t>
      </w:r>
      <w:r w:rsidR="00F37818">
        <w:rPr>
          <w:rFonts w:ascii="Garamond" w:hAnsi="Garamond"/>
        </w:rPr>
        <w:t xml:space="preserve">CARTER, 1985, </w:t>
      </w:r>
      <w:r w:rsidRPr="008A630B">
        <w:rPr>
          <w:rFonts w:ascii="Garamond" w:hAnsi="Garamond"/>
        </w:rPr>
        <w:t>p. 20</w:t>
      </w:r>
      <w:r w:rsidR="00F37818">
        <w:rPr>
          <w:rFonts w:ascii="Garamond" w:hAnsi="Garamond"/>
        </w:rPr>
        <w:t>. “</w:t>
      </w:r>
      <w:r w:rsidR="00F37818" w:rsidRPr="002F4B0D">
        <w:rPr>
          <w:rFonts w:ascii="Garamond" w:hAnsi="Garamond"/>
        </w:rPr>
        <w:t>Antes de ela se tornar uma mulher presa</w:t>
      </w:r>
      <w:r w:rsidR="002F4B0D">
        <w:rPr>
          <w:rFonts w:ascii="Garamond" w:hAnsi="Garamond"/>
        </w:rPr>
        <w:t>” [tradução nossa]</w:t>
      </w:r>
      <w:r w:rsidRPr="008A630B">
        <w:rPr>
          <w:rFonts w:ascii="Garamond" w:hAnsi="Garamond"/>
        </w:rPr>
        <w:t>).  Afrodite tinha dificuldade em se manter em um relacionamento duradouro.</w:t>
      </w:r>
    </w:p>
    <w:p w:rsidR="008A630B" w:rsidRPr="008A630B" w:rsidRDefault="008A630B" w:rsidP="008A630B">
      <w:pPr>
        <w:pStyle w:val="PargrafodaLista"/>
        <w:ind w:left="0"/>
        <w:rPr>
          <w:rFonts w:ascii="Garamond" w:hAnsi="Garamond"/>
        </w:rPr>
      </w:pPr>
      <w:r w:rsidRPr="008A630B">
        <w:rPr>
          <w:rFonts w:ascii="Garamond" w:hAnsi="Garamond"/>
        </w:rPr>
        <w:t>Duval sentia-se sufocada em seu relacionamento com Baudelaire. O conto mostra as diferenças entre a realidade e a idealização romântica do poeta.</w:t>
      </w:r>
      <w:r w:rsidR="00ED1603">
        <w:rPr>
          <w:rFonts w:ascii="Garamond" w:hAnsi="Garamond"/>
        </w:rPr>
        <w:t xml:space="preserve"> Como, por exemplo, na forma </w:t>
      </w:r>
      <w:r w:rsidR="00ED1603" w:rsidRPr="00617852">
        <w:rPr>
          <w:rFonts w:ascii="Garamond" w:hAnsi="Garamond"/>
        </w:rPr>
        <w:t>como</w:t>
      </w:r>
      <w:r w:rsidRPr="008A630B">
        <w:rPr>
          <w:rFonts w:ascii="Garamond" w:hAnsi="Garamond"/>
        </w:rPr>
        <w:t xml:space="preserve"> ele enxergava a terra natal de Duval e a forma como ela a enxergava:</w:t>
      </w:r>
    </w:p>
    <w:p w:rsidR="008A630B" w:rsidRDefault="008A630B" w:rsidP="008A630B">
      <w:pPr>
        <w:pStyle w:val="PargrafodaLista"/>
        <w:ind w:left="0"/>
      </w:pPr>
    </w:p>
    <w:p w:rsidR="008A630B" w:rsidRDefault="008A630B" w:rsidP="008A630B">
      <w:pPr>
        <w:pStyle w:val="PargrafodaLista"/>
        <w:spacing w:line="240" w:lineRule="auto"/>
        <w:ind w:left="2268" w:firstLine="0"/>
        <w:rPr>
          <w:rFonts w:ascii="Garamond" w:hAnsi="Garamond"/>
          <w:sz w:val="22"/>
          <w:szCs w:val="22"/>
        </w:rPr>
      </w:pPr>
      <w:r w:rsidRPr="002F4B0D">
        <w:rPr>
          <w:rFonts w:ascii="Garamond" w:hAnsi="Garamond"/>
          <w:i/>
          <w:sz w:val="22"/>
          <w:szCs w:val="22"/>
          <w:lang w:val="en-US"/>
        </w:rPr>
        <w:t xml:space="preserve">‘Baby, baby, let me take you back where you belong, back to your lovely, lazy island. Where </w:t>
      </w:r>
      <w:r w:rsidRPr="00B107FF">
        <w:rPr>
          <w:rFonts w:ascii="Garamond" w:hAnsi="Garamond"/>
          <w:i/>
          <w:color w:val="000000" w:themeColor="text1"/>
          <w:sz w:val="22"/>
          <w:szCs w:val="22"/>
          <w:lang w:val="en-US"/>
        </w:rPr>
        <w:t>the jeweled parrot rocks on</w:t>
      </w:r>
      <w:r w:rsidR="00617852">
        <w:rPr>
          <w:rFonts w:ascii="Garamond" w:hAnsi="Garamond"/>
          <w:i/>
          <w:color w:val="000000" w:themeColor="text1"/>
          <w:sz w:val="22"/>
          <w:szCs w:val="22"/>
          <w:lang w:val="en-US"/>
        </w:rPr>
        <w:t xml:space="preserve"> </w:t>
      </w:r>
      <w:r w:rsidRPr="002F4B0D">
        <w:rPr>
          <w:rFonts w:ascii="Garamond" w:hAnsi="Garamond"/>
          <w:i/>
          <w:sz w:val="22"/>
          <w:szCs w:val="22"/>
          <w:lang w:val="en-US"/>
        </w:rPr>
        <w:t xml:space="preserve">the enamel tree and you can crunch sugar-cane between your strong, white teeth, like you did when you were little, baby. When we get there, among the lilting palm-trees, under the purple flowers, I’ll love you to death. </w:t>
      </w:r>
      <w:r w:rsidRPr="002F4B0D">
        <w:rPr>
          <w:rFonts w:ascii="Garamond" w:hAnsi="Garamond"/>
          <w:i/>
          <w:sz w:val="22"/>
          <w:szCs w:val="22"/>
        </w:rPr>
        <w:t>We’ll</w:t>
      </w:r>
      <w:r w:rsidR="00617852">
        <w:rPr>
          <w:rFonts w:ascii="Garamond" w:hAnsi="Garamond"/>
          <w:i/>
          <w:sz w:val="22"/>
          <w:szCs w:val="22"/>
        </w:rPr>
        <w:t xml:space="preserve"> go </w:t>
      </w:r>
      <w:r w:rsidRPr="002F4B0D">
        <w:rPr>
          <w:rFonts w:ascii="Garamond" w:hAnsi="Garamond"/>
          <w:i/>
          <w:sz w:val="22"/>
          <w:szCs w:val="22"/>
        </w:rPr>
        <w:t>back</w:t>
      </w:r>
      <w:r w:rsidR="00617852">
        <w:rPr>
          <w:rFonts w:ascii="Garamond" w:hAnsi="Garamond"/>
          <w:i/>
          <w:sz w:val="22"/>
          <w:szCs w:val="22"/>
        </w:rPr>
        <w:t xml:space="preserve"> </w:t>
      </w:r>
      <w:r w:rsidRPr="002F4B0D">
        <w:rPr>
          <w:rFonts w:ascii="Garamond" w:hAnsi="Garamond"/>
          <w:i/>
          <w:sz w:val="22"/>
          <w:szCs w:val="22"/>
        </w:rPr>
        <w:t>and</w:t>
      </w:r>
      <w:r w:rsidR="00617852">
        <w:rPr>
          <w:rFonts w:ascii="Garamond" w:hAnsi="Garamond"/>
          <w:i/>
          <w:sz w:val="22"/>
          <w:szCs w:val="22"/>
        </w:rPr>
        <w:t xml:space="preserve"> </w:t>
      </w:r>
      <w:r w:rsidRPr="002F4B0D">
        <w:rPr>
          <w:rFonts w:ascii="Garamond" w:hAnsi="Garamond"/>
          <w:i/>
          <w:sz w:val="22"/>
          <w:szCs w:val="22"/>
        </w:rPr>
        <w:t>live</w:t>
      </w:r>
      <w:r w:rsidR="00617852">
        <w:rPr>
          <w:rFonts w:ascii="Garamond" w:hAnsi="Garamond"/>
          <w:i/>
          <w:sz w:val="22"/>
          <w:szCs w:val="22"/>
        </w:rPr>
        <w:t xml:space="preserve"> </w:t>
      </w:r>
      <w:r w:rsidRPr="002F4B0D">
        <w:rPr>
          <w:rFonts w:ascii="Garamond" w:hAnsi="Garamond"/>
          <w:i/>
          <w:sz w:val="22"/>
          <w:szCs w:val="22"/>
        </w:rPr>
        <w:t>together</w:t>
      </w:r>
      <w:r w:rsidRPr="008A630B">
        <w:rPr>
          <w:rFonts w:ascii="Garamond" w:hAnsi="Garamond"/>
          <w:sz w:val="22"/>
          <w:szCs w:val="22"/>
        </w:rPr>
        <w:t xml:space="preserve"> […]’ (</w:t>
      </w:r>
      <w:r w:rsidR="002F4B0D">
        <w:rPr>
          <w:rFonts w:ascii="Garamond" w:hAnsi="Garamond"/>
          <w:sz w:val="22"/>
          <w:szCs w:val="22"/>
        </w:rPr>
        <w:t xml:space="preserve">CARTER, 1985, </w:t>
      </w:r>
      <w:r w:rsidRPr="008A630B">
        <w:rPr>
          <w:rFonts w:ascii="Garamond" w:hAnsi="Garamond"/>
          <w:sz w:val="22"/>
          <w:szCs w:val="22"/>
        </w:rPr>
        <w:t>p. 10)</w:t>
      </w:r>
      <w:r w:rsidR="002F4B0D">
        <w:rPr>
          <w:rFonts w:ascii="Garamond" w:hAnsi="Garamond"/>
          <w:sz w:val="22"/>
          <w:szCs w:val="22"/>
        </w:rPr>
        <w:t>.</w:t>
      </w:r>
    </w:p>
    <w:p w:rsidR="002F4B0D" w:rsidRDefault="002F4B0D" w:rsidP="008A630B">
      <w:pPr>
        <w:pStyle w:val="PargrafodaLista"/>
        <w:spacing w:line="240" w:lineRule="auto"/>
        <w:ind w:left="2268" w:firstLine="0"/>
        <w:rPr>
          <w:rFonts w:ascii="Garamond" w:hAnsi="Garamond"/>
          <w:sz w:val="22"/>
          <w:szCs w:val="22"/>
        </w:rPr>
      </w:pPr>
    </w:p>
    <w:p w:rsidR="002F4B0D" w:rsidRPr="002F4B0D" w:rsidRDefault="0007595D" w:rsidP="008A630B">
      <w:pPr>
        <w:pStyle w:val="PargrafodaLista"/>
        <w:spacing w:line="240" w:lineRule="auto"/>
        <w:ind w:left="2268" w:firstLine="0"/>
        <w:rPr>
          <w:rFonts w:ascii="Garamond" w:hAnsi="Garamond"/>
          <w:sz w:val="22"/>
          <w:szCs w:val="22"/>
        </w:rPr>
      </w:pPr>
      <w:r>
        <w:rPr>
          <w:rFonts w:ascii="Garamond" w:hAnsi="Garamond"/>
          <w:sz w:val="22"/>
          <w:szCs w:val="22"/>
        </w:rPr>
        <w:t xml:space="preserve">- </w:t>
      </w:r>
      <w:r w:rsidR="002F4B0D" w:rsidRPr="002F4B0D">
        <w:rPr>
          <w:rFonts w:ascii="Garamond" w:hAnsi="Garamond"/>
          <w:sz w:val="22"/>
          <w:szCs w:val="22"/>
        </w:rPr>
        <w:t xml:space="preserve">Amor, amor, me deixe levá-la de volta para onde você pertence, de volta para sua ilha amável e preguiçosa onde </w:t>
      </w:r>
      <w:r w:rsidR="00B107FF" w:rsidRPr="00617852">
        <w:rPr>
          <w:rFonts w:ascii="Garamond" w:hAnsi="Garamond"/>
          <w:sz w:val="22"/>
          <w:szCs w:val="22"/>
        </w:rPr>
        <w:t>o papagaio de pedras preciosas balança na árvore de esmalte</w:t>
      </w:r>
      <w:r w:rsidR="00617852">
        <w:rPr>
          <w:rFonts w:ascii="Garamond" w:hAnsi="Garamond"/>
          <w:sz w:val="22"/>
          <w:szCs w:val="22"/>
        </w:rPr>
        <w:t xml:space="preserve"> </w:t>
      </w:r>
      <w:r w:rsidR="002F4B0D" w:rsidRPr="002F4B0D">
        <w:rPr>
          <w:rFonts w:ascii="Garamond" w:hAnsi="Garamond"/>
          <w:sz w:val="22"/>
          <w:szCs w:val="22"/>
        </w:rPr>
        <w:t xml:space="preserve">e você pode mastigar a cana de açúcar entre seus dentes fortes e brancos, como você fazia quando era criança, amor. Quando chegarmos lá, entre as palmeiras, embaixo das flores roxas, eu vou te amar até a morte. Nós voltaremos lá e </w:t>
      </w:r>
      <w:r>
        <w:rPr>
          <w:rFonts w:ascii="Garamond" w:hAnsi="Garamond"/>
          <w:sz w:val="22"/>
          <w:szCs w:val="22"/>
        </w:rPr>
        <w:t>viveremos juntos [...]</w:t>
      </w:r>
      <w:r w:rsidR="002F4B0D" w:rsidRPr="002F4B0D">
        <w:rPr>
          <w:rFonts w:ascii="Garamond" w:hAnsi="Garamond"/>
          <w:sz w:val="22"/>
          <w:szCs w:val="22"/>
        </w:rPr>
        <w:t xml:space="preserve"> (tradução nossa).</w:t>
      </w:r>
    </w:p>
    <w:p w:rsidR="008A630B" w:rsidRPr="00664630" w:rsidRDefault="008A630B" w:rsidP="008A630B">
      <w:pPr>
        <w:pStyle w:val="PargrafodaLista"/>
        <w:ind w:left="0" w:firstLine="0"/>
        <w:rPr>
          <w:sz w:val="20"/>
          <w:szCs w:val="20"/>
        </w:rPr>
      </w:pPr>
    </w:p>
    <w:p w:rsidR="008A630B" w:rsidRPr="008A630B" w:rsidRDefault="008A630B" w:rsidP="008A630B">
      <w:pPr>
        <w:pStyle w:val="PargrafodaLista"/>
        <w:ind w:left="0"/>
        <w:rPr>
          <w:rFonts w:ascii="Garamond" w:hAnsi="Garamond"/>
        </w:rPr>
      </w:pPr>
      <w:r w:rsidRPr="008A630B">
        <w:rPr>
          <w:rFonts w:ascii="Garamond" w:hAnsi="Garamond"/>
        </w:rPr>
        <w:t>A resposta que se tem de Jeanne através do discurso indireto livre é irônica: “</w:t>
      </w:r>
      <w:r w:rsidRPr="002F4B0D">
        <w:rPr>
          <w:rFonts w:ascii="Garamond" w:hAnsi="Garamond"/>
          <w:i/>
        </w:rPr>
        <w:t>Go</w:t>
      </w:r>
      <w:r w:rsidR="00617852">
        <w:rPr>
          <w:rFonts w:ascii="Garamond" w:hAnsi="Garamond"/>
          <w:i/>
        </w:rPr>
        <w:t xml:space="preserve"> </w:t>
      </w:r>
      <w:r w:rsidRPr="002F4B0D">
        <w:rPr>
          <w:rFonts w:ascii="Garamond" w:hAnsi="Garamond"/>
          <w:i/>
        </w:rPr>
        <w:t>where? Not</w:t>
      </w:r>
      <w:r w:rsidR="00617852">
        <w:rPr>
          <w:rFonts w:ascii="Garamond" w:hAnsi="Garamond"/>
          <w:i/>
        </w:rPr>
        <w:t xml:space="preserve"> </w:t>
      </w:r>
      <w:r w:rsidRPr="002F4B0D">
        <w:rPr>
          <w:rFonts w:ascii="Garamond" w:hAnsi="Garamond"/>
          <w:i/>
        </w:rPr>
        <w:t>ther</w:t>
      </w:r>
      <w:r w:rsidR="002F4B0D" w:rsidRPr="002F4B0D">
        <w:rPr>
          <w:rFonts w:ascii="Garamond" w:hAnsi="Garamond"/>
          <w:i/>
        </w:rPr>
        <w:t>e</w:t>
      </w:r>
      <w:r w:rsidR="002F4B0D">
        <w:rPr>
          <w:rFonts w:ascii="Garamond" w:hAnsi="Garamond"/>
        </w:rPr>
        <w:t>”” (</w:t>
      </w:r>
      <w:r w:rsidR="003E7308">
        <w:rPr>
          <w:rFonts w:ascii="Garamond" w:hAnsi="Garamond"/>
        </w:rPr>
        <w:t xml:space="preserve">CARTER, 1985, p. 10 . </w:t>
      </w:r>
      <w:r w:rsidR="002F4B0D">
        <w:rPr>
          <w:rFonts w:ascii="Garamond" w:hAnsi="Garamond"/>
        </w:rPr>
        <w:t>“‘</w:t>
      </w:r>
      <w:r w:rsidR="002F4B0D" w:rsidRPr="002F4B0D">
        <w:rPr>
          <w:rFonts w:ascii="Garamond" w:hAnsi="Garamond"/>
        </w:rPr>
        <w:t xml:space="preserve">Ir para onde? Não pra </w:t>
      </w:r>
      <w:r w:rsidR="002F4B0D" w:rsidRPr="002F4B0D">
        <w:rPr>
          <w:rFonts w:ascii="Garamond" w:hAnsi="Garamond"/>
          <w:i/>
        </w:rPr>
        <w:t>lá</w:t>
      </w:r>
      <w:r w:rsidR="002F4B0D">
        <w:rPr>
          <w:rFonts w:ascii="Garamond" w:hAnsi="Garamond"/>
        </w:rPr>
        <w:t>!’” [</w:t>
      </w:r>
      <w:r w:rsidR="003E7308">
        <w:rPr>
          <w:rFonts w:ascii="Garamond" w:hAnsi="Garamond"/>
        </w:rPr>
        <w:t>tradução nossa]</w:t>
      </w:r>
      <w:r w:rsidRPr="002F4B0D">
        <w:rPr>
          <w:rFonts w:ascii="Garamond" w:hAnsi="Garamond"/>
        </w:rPr>
        <w:t>)</w:t>
      </w:r>
      <w:r w:rsidR="003E7308">
        <w:rPr>
          <w:rFonts w:ascii="Garamond" w:hAnsi="Garamond"/>
        </w:rPr>
        <w:t>.</w:t>
      </w:r>
      <w:r w:rsidRPr="002F4B0D">
        <w:rPr>
          <w:rFonts w:ascii="Garamond" w:hAnsi="Garamond"/>
        </w:rPr>
        <w:t xml:space="preserve"> E através </w:t>
      </w:r>
      <w:r w:rsidR="002F4B0D">
        <w:rPr>
          <w:rFonts w:ascii="Garamond" w:hAnsi="Garamond"/>
        </w:rPr>
        <w:t>do discurso direto</w:t>
      </w:r>
      <w:r w:rsidR="003E7308">
        <w:rPr>
          <w:rFonts w:ascii="Garamond" w:hAnsi="Garamond"/>
        </w:rPr>
        <w:t xml:space="preserve"> na mesma página</w:t>
      </w:r>
      <w:r w:rsidR="002F4B0D">
        <w:rPr>
          <w:rFonts w:ascii="Garamond" w:hAnsi="Garamond"/>
        </w:rPr>
        <w:t>: “‘</w:t>
      </w:r>
      <w:r w:rsidRPr="002F4B0D">
        <w:rPr>
          <w:rFonts w:ascii="Garamond" w:hAnsi="Garamond"/>
          <w:i/>
        </w:rPr>
        <w:t>Not</w:t>
      </w:r>
      <w:r w:rsidR="00617852">
        <w:rPr>
          <w:rFonts w:ascii="Garamond" w:hAnsi="Garamond"/>
          <w:i/>
        </w:rPr>
        <w:t xml:space="preserve"> </w:t>
      </w:r>
      <w:r w:rsidRPr="002F4B0D">
        <w:rPr>
          <w:rFonts w:ascii="Garamond" w:hAnsi="Garamond"/>
          <w:i/>
        </w:rPr>
        <w:t>the</w:t>
      </w:r>
      <w:r w:rsidR="00617852">
        <w:rPr>
          <w:rFonts w:ascii="Garamond" w:hAnsi="Garamond"/>
          <w:i/>
        </w:rPr>
        <w:t xml:space="preserve"> </w:t>
      </w:r>
      <w:r w:rsidRPr="002F4B0D">
        <w:rPr>
          <w:rFonts w:ascii="Garamond" w:hAnsi="Garamond"/>
          <w:i/>
        </w:rPr>
        <w:t>bloody</w:t>
      </w:r>
      <w:r w:rsidR="00617852">
        <w:rPr>
          <w:rFonts w:ascii="Garamond" w:hAnsi="Garamond"/>
          <w:i/>
        </w:rPr>
        <w:t xml:space="preserve"> </w:t>
      </w:r>
      <w:r w:rsidRPr="002F4B0D">
        <w:rPr>
          <w:rFonts w:ascii="Garamond" w:hAnsi="Garamond"/>
          <w:i/>
        </w:rPr>
        <w:t>parrot</w:t>
      </w:r>
      <w:r w:rsidR="00617852">
        <w:rPr>
          <w:rFonts w:ascii="Garamond" w:hAnsi="Garamond"/>
          <w:i/>
        </w:rPr>
        <w:t xml:space="preserve"> </w:t>
      </w:r>
      <w:r w:rsidRPr="002F4B0D">
        <w:rPr>
          <w:rFonts w:ascii="Garamond" w:hAnsi="Garamond"/>
          <w:i/>
        </w:rPr>
        <w:t xml:space="preserve">forest! </w:t>
      </w:r>
      <w:r w:rsidRPr="00CA627C">
        <w:rPr>
          <w:rFonts w:ascii="Garamond" w:hAnsi="Garamond"/>
          <w:i/>
          <w:lang w:val="en-US"/>
        </w:rPr>
        <w:t>Don’t take me on the slavers’ route back to the West Indies, for god</w:t>
      </w:r>
      <w:r w:rsidR="00617852">
        <w:rPr>
          <w:rFonts w:ascii="Garamond" w:hAnsi="Garamond"/>
          <w:i/>
          <w:lang w:val="en-US"/>
        </w:rPr>
        <w:t xml:space="preserve"> </w:t>
      </w:r>
      <w:r w:rsidRPr="00CA627C">
        <w:rPr>
          <w:rFonts w:ascii="Garamond" w:hAnsi="Garamond"/>
          <w:i/>
          <w:lang w:val="en-US"/>
        </w:rPr>
        <w:t>sake!</w:t>
      </w:r>
      <w:r w:rsidR="00617852">
        <w:rPr>
          <w:rFonts w:ascii="Garamond" w:hAnsi="Garamond"/>
          <w:i/>
          <w:lang w:val="en-US"/>
        </w:rPr>
        <w:t xml:space="preserve"> </w:t>
      </w:r>
      <w:r w:rsidRPr="00B37AE8">
        <w:rPr>
          <w:rFonts w:ascii="Garamond" w:hAnsi="Garamond"/>
          <w:lang w:val="en-US"/>
        </w:rPr>
        <w:t>[...]</w:t>
      </w:r>
      <w:r w:rsidR="002F4B0D" w:rsidRPr="00B37AE8">
        <w:rPr>
          <w:rFonts w:ascii="Garamond" w:hAnsi="Garamond"/>
          <w:lang w:val="en-US"/>
        </w:rPr>
        <w:t xml:space="preserve">’” </w:t>
      </w:r>
      <w:r w:rsidR="002F4B0D">
        <w:rPr>
          <w:rFonts w:ascii="Garamond" w:hAnsi="Garamond"/>
        </w:rPr>
        <w:t>(“‘</w:t>
      </w:r>
      <w:r w:rsidR="002F4B0D" w:rsidRPr="002F4B0D">
        <w:rPr>
          <w:rFonts w:ascii="Garamond" w:hAnsi="Garamond"/>
        </w:rPr>
        <w:t>Não para a droga da floresta de papagaio! Não me leve de volta para</w:t>
      </w:r>
      <w:r w:rsidR="00334D56">
        <w:rPr>
          <w:rFonts w:ascii="Garamond" w:hAnsi="Garamond"/>
        </w:rPr>
        <w:t xml:space="preserve"> a rota dos escravos </w:t>
      </w:r>
      <w:r w:rsidR="00334D56" w:rsidRPr="00617852">
        <w:rPr>
          <w:rFonts w:ascii="Garamond" w:hAnsi="Garamond"/>
        </w:rPr>
        <w:t>às</w:t>
      </w:r>
      <w:r w:rsidR="002F4B0D" w:rsidRPr="00617852">
        <w:rPr>
          <w:rFonts w:ascii="Garamond" w:hAnsi="Garamond"/>
        </w:rPr>
        <w:t xml:space="preserve"> Índias</w:t>
      </w:r>
      <w:r w:rsidR="00334D56" w:rsidRPr="00617852">
        <w:rPr>
          <w:rFonts w:ascii="Garamond" w:hAnsi="Garamond"/>
        </w:rPr>
        <w:t xml:space="preserve"> Ocidentais</w:t>
      </w:r>
      <w:r w:rsidR="002F4B0D">
        <w:rPr>
          <w:rFonts w:ascii="Garamond" w:hAnsi="Garamond"/>
        </w:rPr>
        <w:t>, pelo amor de Deus!’” [</w:t>
      </w:r>
      <w:r w:rsidR="002F4B0D" w:rsidRPr="002F4B0D">
        <w:rPr>
          <w:rFonts w:ascii="Garamond" w:hAnsi="Garamond"/>
        </w:rPr>
        <w:t>tradução nossa</w:t>
      </w:r>
      <w:r w:rsidR="002F4B0D">
        <w:rPr>
          <w:rFonts w:ascii="Garamond" w:hAnsi="Garamond"/>
        </w:rPr>
        <w:t>]</w:t>
      </w:r>
      <w:r w:rsidR="002F4B0D" w:rsidRPr="002F4B0D">
        <w:rPr>
          <w:rFonts w:ascii="Garamond" w:hAnsi="Garamond"/>
        </w:rPr>
        <w:t>)</w:t>
      </w:r>
      <w:r w:rsidR="002F4B0D">
        <w:t>.</w:t>
      </w:r>
      <w:r w:rsidR="00617852">
        <w:t xml:space="preserve"> </w:t>
      </w:r>
      <w:r w:rsidRPr="008A630B">
        <w:rPr>
          <w:rFonts w:ascii="Garamond" w:hAnsi="Garamond"/>
        </w:rPr>
        <w:t xml:space="preserve">A </w:t>
      </w:r>
      <w:r w:rsidR="00334D56">
        <w:rPr>
          <w:rFonts w:ascii="Garamond" w:hAnsi="Garamond"/>
        </w:rPr>
        <w:t xml:space="preserve">forma romântica e idealizada </w:t>
      </w:r>
      <w:r w:rsidR="00334D56" w:rsidRPr="00617852">
        <w:rPr>
          <w:rFonts w:ascii="Garamond" w:hAnsi="Garamond"/>
        </w:rPr>
        <w:t>como</w:t>
      </w:r>
      <w:r w:rsidRPr="008A630B">
        <w:rPr>
          <w:rFonts w:ascii="Garamond" w:hAnsi="Garamond"/>
        </w:rPr>
        <w:t xml:space="preserve"> ele a via e a mostrava em se</w:t>
      </w:r>
      <w:r w:rsidR="002F4B0D">
        <w:rPr>
          <w:rFonts w:ascii="Garamond" w:hAnsi="Garamond"/>
        </w:rPr>
        <w:t>us poemas não correspondia ao</w:t>
      </w:r>
      <w:r w:rsidRPr="008A630B">
        <w:rPr>
          <w:rFonts w:ascii="Garamond" w:hAnsi="Garamond"/>
        </w:rPr>
        <w:t xml:space="preserve"> que Jeanne realmente era</w:t>
      </w:r>
      <w:r w:rsidR="00334D56" w:rsidRPr="00617852">
        <w:rPr>
          <w:rFonts w:ascii="Garamond" w:hAnsi="Garamond"/>
        </w:rPr>
        <w:t>,</w:t>
      </w:r>
      <w:r w:rsidRPr="008A630B">
        <w:rPr>
          <w:rFonts w:ascii="Garamond" w:hAnsi="Garamond"/>
        </w:rPr>
        <w:t xml:space="preserve"> o que criava na personagem certo repulso por aquilo que ele escrevia sobre ela. Percebe-se aqui o Efeito Pigmalião: </w:t>
      </w:r>
      <w:r w:rsidR="003E7308">
        <w:rPr>
          <w:rFonts w:ascii="Garamond" w:hAnsi="Garamond"/>
        </w:rPr>
        <w:t xml:space="preserve">o personagem </w:t>
      </w:r>
      <w:r w:rsidRPr="008A630B">
        <w:rPr>
          <w:rFonts w:ascii="Garamond" w:hAnsi="Garamond"/>
        </w:rPr>
        <w:t>Baudelaire idealizou em Jeanne a sua musa perfeita que não correspondia com a realidade.</w:t>
      </w:r>
    </w:p>
    <w:p w:rsidR="008A630B" w:rsidRPr="002F4B0D" w:rsidRDefault="008A630B" w:rsidP="008A630B">
      <w:pPr>
        <w:pStyle w:val="PargrafodaLista"/>
        <w:ind w:left="0"/>
        <w:rPr>
          <w:rFonts w:ascii="Garamond" w:hAnsi="Garamond"/>
        </w:rPr>
      </w:pPr>
      <w:r w:rsidRPr="008A630B">
        <w:rPr>
          <w:rFonts w:ascii="Garamond" w:hAnsi="Garamond"/>
        </w:rPr>
        <w:t xml:space="preserve">Como dito anteriormente, as mulheres que personificam Afrodite podem ser marginalizadas devido à presença sexual que possuem. </w:t>
      </w:r>
      <w:r w:rsidRPr="008A630B">
        <w:rPr>
          <w:rFonts w:ascii="Garamond" w:hAnsi="Garamond"/>
          <w:lang w:val="en-US"/>
        </w:rPr>
        <w:t>A moralidade social existia</w:t>
      </w:r>
      <w:r w:rsidR="00617852">
        <w:rPr>
          <w:rFonts w:ascii="Garamond" w:hAnsi="Garamond"/>
          <w:lang w:val="en-US"/>
        </w:rPr>
        <w:t xml:space="preserve"> </w:t>
      </w:r>
      <w:r w:rsidRPr="008A630B">
        <w:rPr>
          <w:rFonts w:ascii="Garamond" w:hAnsi="Garamond"/>
          <w:lang w:val="en-US"/>
        </w:rPr>
        <w:t xml:space="preserve">até no meio da prostituição: “[...] </w:t>
      </w:r>
      <w:r w:rsidRPr="002F4B0D">
        <w:rPr>
          <w:rFonts w:ascii="Garamond" w:hAnsi="Garamond"/>
          <w:i/>
          <w:lang w:val="en-US"/>
        </w:rPr>
        <w:t xml:space="preserve">she wondered what the distinction was between dancing naked in front of </w:t>
      </w:r>
      <w:r w:rsidRPr="002F4B0D">
        <w:rPr>
          <w:rFonts w:ascii="Garamond" w:hAnsi="Garamond"/>
          <w:lang w:val="en-US"/>
        </w:rPr>
        <w:t>one</w:t>
      </w:r>
      <w:r w:rsidRPr="002F4B0D">
        <w:rPr>
          <w:rFonts w:ascii="Garamond" w:hAnsi="Garamond"/>
          <w:i/>
          <w:lang w:val="en-US"/>
        </w:rPr>
        <w:t xml:space="preserve"> man who paid and dancing naked in front of a group of men who paid. </w:t>
      </w:r>
      <w:r w:rsidRPr="003E7308">
        <w:rPr>
          <w:rFonts w:ascii="Garamond" w:hAnsi="Garamond"/>
          <w:i/>
          <w:lang w:val="en-US"/>
        </w:rPr>
        <w:t>She had the impression that, somewhere in the difference, lay morality</w:t>
      </w:r>
      <w:r w:rsidR="002F4B0D" w:rsidRPr="003E7308">
        <w:rPr>
          <w:rFonts w:ascii="Garamond" w:hAnsi="Garamond"/>
          <w:lang w:val="en-US"/>
        </w:rPr>
        <w:t>” (</w:t>
      </w:r>
      <w:r w:rsidR="003E7308" w:rsidRPr="003E7308">
        <w:rPr>
          <w:rFonts w:ascii="Garamond" w:hAnsi="Garamond"/>
          <w:lang w:val="en-US"/>
        </w:rPr>
        <w:t xml:space="preserve">CARTER, 1985, p. 12. </w:t>
      </w:r>
      <w:r w:rsidR="002F4B0D" w:rsidRPr="002F4B0D">
        <w:rPr>
          <w:rFonts w:ascii="Garamond" w:hAnsi="Garamond"/>
        </w:rPr>
        <w:t xml:space="preserve">“[...] ela se perguntava qual era a diferença entre dançar nua na frente de </w:t>
      </w:r>
      <w:r w:rsidR="002F4B0D" w:rsidRPr="002F4B0D">
        <w:rPr>
          <w:rFonts w:ascii="Garamond" w:hAnsi="Garamond"/>
          <w:i/>
        </w:rPr>
        <w:t xml:space="preserve">um </w:t>
      </w:r>
      <w:r w:rsidR="002F4B0D" w:rsidRPr="002F4B0D">
        <w:rPr>
          <w:rFonts w:ascii="Garamond" w:hAnsi="Garamond"/>
        </w:rPr>
        <w:t xml:space="preserve">homem que pagasse e dançar nua na frente de </w:t>
      </w:r>
      <w:r w:rsidR="00617852">
        <w:rPr>
          <w:rFonts w:ascii="Garamond" w:hAnsi="Garamond"/>
        </w:rPr>
        <w:t xml:space="preserve">um grupo de homens que pagasse. </w:t>
      </w:r>
      <w:r w:rsidR="002F4B0D" w:rsidRPr="002F4B0D">
        <w:rPr>
          <w:rFonts w:ascii="Garamond" w:hAnsi="Garamond"/>
        </w:rPr>
        <w:t>Ela tinha a impressão de que, em algum lugar na diferença, está</w:t>
      </w:r>
      <w:r w:rsidR="002F4B0D">
        <w:rPr>
          <w:rFonts w:ascii="Garamond" w:hAnsi="Garamond"/>
        </w:rPr>
        <w:t xml:space="preserve"> a moralidade” [tradução nossa]</w:t>
      </w:r>
      <w:r w:rsidRPr="008A630B">
        <w:rPr>
          <w:rFonts w:ascii="Garamond" w:hAnsi="Garamond"/>
        </w:rPr>
        <w:t>).</w:t>
      </w:r>
      <w:r w:rsidR="00617852">
        <w:rPr>
          <w:rFonts w:ascii="Garamond" w:hAnsi="Garamond"/>
        </w:rPr>
        <w:t xml:space="preserve"> </w:t>
      </w:r>
      <w:r w:rsidRPr="008A630B">
        <w:rPr>
          <w:rFonts w:ascii="Garamond" w:hAnsi="Garamond"/>
        </w:rPr>
        <w:t xml:space="preserve">As consequências para Jeanne eram ainda maiores, pois, a personagem sofria não só por ser prostituta, mas também por ser negra. </w:t>
      </w:r>
      <w:r w:rsidR="00334D56">
        <w:rPr>
          <w:rFonts w:ascii="Garamond" w:hAnsi="Garamond"/>
        </w:rPr>
        <w:t xml:space="preserve">Isto é evidenciado </w:t>
      </w:r>
      <w:r w:rsidR="00334D56" w:rsidRPr="00617852">
        <w:rPr>
          <w:rFonts w:ascii="Garamond" w:hAnsi="Garamond"/>
        </w:rPr>
        <w:t>no trecho</w:t>
      </w:r>
      <w:r w:rsidRPr="002F4B0D">
        <w:rPr>
          <w:rFonts w:ascii="Garamond" w:hAnsi="Garamond"/>
        </w:rPr>
        <w:t xml:space="preserve"> em que crianças na rua jogam pedras nela: “</w:t>
      </w:r>
      <w:r w:rsidRPr="002F4B0D">
        <w:rPr>
          <w:rFonts w:ascii="Garamond" w:hAnsi="Garamond"/>
          <w:i/>
        </w:rPr>
        <w:t>she</w:t>
      </w:r>
      <w:r w:rsidR="00617852">
        <w:rPr>
          <w:rFonts w:ascii="Garamond" w:hAnsi="Garamond"/>
          <w:i/>
        </w:rPr>
        <w:t xml:space="preserve"> </w:t>
      </w:r>
      <w:r w:rsidRPr="002F4B0D">
        <w:rPr>
          <w:rFonts w:ascii="Garamond" w:hAnsi="Garamond"/>
          <w:i/>
        </w:rPr>
        <w:t>was a whore</w:t>
      </w:r>
      <w:r w:rsidR="00617852">
        <w:rPr>
          <w:rFonts w:ascii="Garamond" w:hAnsi="Garamond"/>
          <w:i/>
        </w:rPr>
        <w:t xml:space="preserve"> Who </w:t>
      </w:r>
      <w:r w:rsidRPr="002F4B0D">
        <w:rPr>
          <w:rFonts w:ascii="Garamond" w:hAnsi="Garamond"/>
          <w:i/>
        </w:rPr>
        <w:t>had</w:t>
      </w:r>
      <w:r w:rsidR="00617852">
        <w:rPr>
          <w:rFonts w:ascii="Garamond" w:hAnsi="Garamond"/>
          <w:i/>
        </w:rPr>
        <w:t xml:space="preserve"> </w:t>
      </w:r>
      <w:r w:rsidRPr="002F4B0D">
        <w:rPr>
          <w:rFonts w:ascii="Garamond" w:hAnsi="Garamond"/>
          <w:i/>
        </w:rPr>
        <w:t>the</w:t>
      </w:r>
      <w:r w:rsidR="00617852">
        <w:rPr>
          <w:rFonts w:ascii="Garamond" w:hAnsi="Garamond"/>
          <w:i/>
        </w:rPr>
        <w:t xml:space="preserve"> </w:t>
      </w:r>
      <w:r w:rsidRPr="002F4B0D">
        <w:rPr>
          <w:rFonts w:ascii="Garamond" w:hAnsi="Garamond"/>
          <w:i/>
        </w:rPr>
        <w:t>nerve</w:t>
      </w:r>
      <w:r w:rsidR="00617852">
        <w:rPr>
          <w:rFonts w:ascii="Garamond" w:hAnsi="Garamond"/>
          <w:i/>
        </w:rPr>
        <w:t xml:space="preserve"> </w:t>
      </w:r>
      <w:r w:rsidRPr="002F4B0D">
        <w:rPr>
          <w:rFonts w:ascii="Garamond" w:hAnsi="Garamond"/>
          <w:i/>
        </w:rPr>
        <w:t>to</w:t>
      </w:r>
      <w:r w:rsidR="00617852">
        <w:rPr>
          <w:rFonts w:ascii="Garamond" w:hAnsi="Garamond"/>
          <w:i/>
        </w:rPr>
        <w:t xml:space="preserve"> </w:t>
      </w:r>
      <w:r w:rsidRPr="002F4B0D">
        <w:rPr>
          <w:rFonts w:ascii="Garamond" w:hAnsi="Garamond"/>
          <w:i/>
        </w:rPr>
        <w:t>sashay</w:t>
      </w:r>
      <w:r w:rsidR="00617852">
        <w:rPr>
          <w:rFonts w:ascii="Garamond" w:hAnsi="Garamond"/>
          <w:i/>
        </w:rPr>
        <w:t xml:space="preserve"> </w:t>
      </w:r>
      <w:r w:rsidRPr="002F4B0D">
        <w:rPr>
          <w:rFonts w:ascii="Garamond" w:hAnsi="Garamond"/>
          <w:i/>
        </w:rPr>
        <w:t>tot</w:t>
      </w:r>
      <w:r w:rsidR="00617852">
        <w:rPr>
          <w:rFonts w:ascii="Garamond" w:hAnsi="Garamond"/>
          <w:i/>
        </w:rPr>
        <w:t xml:space="preserve"> </w:t>
      </w:r>
      <w:r w:rsidRPr="002F4B0D">
        <w:rPr>
          <w:rFonts w:ascii="Garamond" w:hAnsi="Garamond"/>
          <w:i/>
        </w:rPr>
        <w:t>he corner shop for cheroots</w:t>
      </w:r>
      <w:r w:rsidR="00617852">
        <w:rPr>
          <w:rFonts w:ascii="Garamond" w:hAnsi="Garamond"/>
          <w:i/>
        </w:rPr>
        <w:t xml:space="preserve"> </w:t>
      </w:r>
      <w:r w:rsidRPr="002F4B0D">
        <w:rPr>
          <w:rFonts w:ascii="Garamond" w:hAnsi="Garamond"/>
          <w:i/>
        </w:rPr>
        <w:t>or</w:t>
      </w:r>
      <w:r w:rsidR="00617852">
        <w:rPr>
          <w:rFonts w:ascii="Garamond" w:hAnsi="Garamond"/>
          <w:i/>
        </w:rPr>
        <w:t xml:space="preserve"> </w:t>
      </w:r>
      <w:r w:rsidRPr="00617852">
        <w:rPr>
          <w:rFonts w:ascii="Garamond" w:hAnsi="Garamond"/>
        </w:rPr>
        <w:t>ordinaire</w:t>
      </w:r>
      <w:r w:rsidR="00617852">
        <w:rPr>
          <w:rFonts w:ascii="Garamond" w:hAnsi="Garamond"/>
          <w:i/>
        </w:rPr>
        <w:t xml:space="preserve"> </w:t>
      </w:r>
      <w:r w:rsidRPr="002F4B0D">
        <w:rPr>
          <w:rFonts w:ascii="Garamond" w:hAnsi="Garamond"/>
          <w:i/>
        </w:rPr>
        <w:t>or rum with</w:t>
      </w:r>
      <w:r w:rsidR="00617852">
        <w:rPr>
          <w:rFonts w:ascii="Garamond" w:hAnsi="Garamond"/>
          <w:i/>
        </w:rPr>
        <w:t xml:space="preserve"> </w:t>
      </w:r>
      <w:r w:rsidRPr="002F4B0D">
        <w:rPr>
          <w:rFonts w:ascii="Garamond" w:hAnsi="Garamond"/>
          <w:i/>
        </w:rPr>
        <w:t>her</w:t>
      </w:r>
      <w:r w:rsidR="00617852">
        <w:rPr>
          <w:rFonts w:ascii="Garamond" w:hAnsi="Garamond"/>
          <w:i/>
        </w:rPr>
        <w:t xml:space="preserve"> </w:t>
      </w:r>
      <w:r w:rsidRPr="002F4B0D">
        <w:rPr>
          <w:rFonts w:ascii="Garamond" w:hAnsi="Garamond"/>
          <w:i/>
        </w:rPr>
        <w:t>nose</w:t>
      </w:r>
      <w:r w:rsidR="00617852">
        <w:rPr>
          <w:rFonts w:ascii="Garamond" w:hAnsi="Garamond"/>
          <w:i/>
        </w:rPr>
        <w:t xml:space="preserve"> </w:t>
      </w:r>
      <w:r w:rsidRPr="002F4B0D">
        <w:rPr>
          <w:rFonts w:ascii="Garamond" w:hAnsi="Garamond"/>
          <w:i/>
        </w:rPr>
        <w:t>stuck</w:t>
      </w:r>
      <w:r w:rsidR="00617852">
        <w:rPr>
          <w:rFonts w:ascii="Garamond" w:hAnsi="Garamond"/>
          <w:i/>
        </w:rPr>
        <w:t xml:space="preserve"> </w:t>
      </w:r>
      <w:r w:rsidRPr="002F4B0D">
        <w:rPr>
          <w:rFonts w:ascii="Garamond" w:hAnsi="Garamond"/>
          <w:i/>
        </w:rPr>
        <w:t>up in the</w:t>
      </w:r>
      <w:r w:rsidR="00617852">
        <w:rPr>
          <w:rFonts w:ascii="Garamond" w:hAnsi="Garamond"/>
          <w:i/>
        </w:rPr>
        <w:t xml:space="preserve"> </w:t>
      </w:r>
      <w:r w:rsidRPr="002F4B0D">
        <w:rPr>
          <w:rFonts w:ascii="Garamond" w:hAnsi="Garamond"/>
          <w:i/>
        </w:rPr>
        <w:t xml:space="preserve">air as </w:t>
      </w:r>
      <w:r w:rsidR="00617852">
        <w:rPr>
          <w:rFonts w:ascii="Garamond" w:hAnsi="Garamond"/>
          <w:i/>
        </w:rPr>
        <w:t xml:space="preserve">if </w:t>
      </w:r>
      <w:r w:rsidRPr="002F4B0D">
        <w:rPr>
          <w:rFonts w:ascii="Garamond" w:hAnsi="Garamond"/>
          <w:i/>
        </w:rPr>
        <w:t>she</w:t>
      </w:r>
      <w:r w:rsidR="00617852">
        <w:rPr>
          <w:rFonts w:ascii="Garamond" w:hAnsi="Garamond"/>
          <w:i/>
        </w:rPr>
        <w:t xml:space="preserve"> </w:t>
      </w:r>
      <w:r w:rsidRPr="002F4B0D">
        <w:rPr>
          <w:rFonts w:ascii="Garamond" w:hAnsi="Garamond"/>
          <w:i/>
        </w:rPr>
        <w:t>were</w:t>
      </w:r>
      <w:r w:rsidR="00617852">
        <w:rPr>
          <w:rFonts w:ascii="Garamond" w:hAnsi="Garamond"/>
          <w:i/>
        </w:rPr>
        <w:t xml:space="preserve"> </w:t>
      </w:r>
      <w:r w:rsidRPr="002F4B0D">
        <w:rPr>
          <w:rFonts w:ascii="Garamond" w:hAnsi="Garamond"/>
          <w:i/>
        </w:rPr>
        <w:t>the</w:t>
      </w:r>
      <w:r w:rsidR="00617852">
        <w:rPr>
          <w:rFonts w:ascii="Garamond" w:hAnsi="Garamond"/>
          <w:i/>
        </w:rPr>
        <w:t xml:space="preserve"> </w:t>
      </w:r>
      <w:r w:rsidRPr="002F4B0D">
        <w:rPr>
          <w:rFonts w:ascii="Garamond" w:hAnsi="Garamond"/>
          <w:i/>
        </w:rPr>
        <w:t>Empress</w:t>
      </w:r>
      <w:r w:rsidR="00617852">
        <w:rPr>
          <w:rFonts w:ascii="Garamond" w:hAnsi="Garamond"/>
          <w:i/>
        </w:rPr>
        <w:t xml:space="preserve"> </w:t>
      </w:r>
      <w:r w:rsidRPr="002F4B0D">
        <w:rPr>
          <w:rFonts w:ascii="Garamond" w:hAnsi="Garamond"/>
          <w:i/>
        </w:rPr>
        <w:t>of</w:t>
      </w:r>
      <w:r w:rsidR="00617852">
        <w:rPr>
          <w:rFonts w:ascii="Garamond" w:hAnsi="Garamond"/>
          <w:i/>
        </w:rPr>
        <w:t xml:space="preserve"> </w:t>
      </w:r>
      <w:r w:rsidRPr="002F4B0D">
        <w:rPr>
          <w:rFonts w:ascii="Garamond" w:hAnsi="Garamond"/>
          <w:i/>
        </w:rPr>
        <w:t>all</w:t>
      </w:r>
      <w:r w:rsidR="00617852">
        <w:rPr>
          <w:rFonts w:ascii="Garamond" w:hAnsi="Garamond"/>
          <w:i/>
        </w:rPr>
        <w:t xml:space="preserve"> </w:t>
      </w:r>
      <w:r w:rsidRPr="002F4B0D">
        <w:rPr>
          <w:rFonts w:ascii="Garamond" w:hAnsi="Garamond"/>
          <w:i/>
        </w:rPr>
        <w:t>the</w:t>
      </w:r>
      <w:r w:rsidR="00617852">
        <w:rPr>
          <w:rFonts w:ascii="Garamond" w:hAnsi="Garamond"/>
          <w:i/>
        </w:rPr>
        <w:t xml:space="preserve"> </w:t>
      </w:r>
      <w:r w:rsidRPr="002F4B0D">
        <w:rPr>
          <w:rFonts w:ascii="Garamond" w:hAnsi="Garamond"/>
          <w:i/>
        </w:rPr>
        <w:t>Africas</w:t>
      </w:r>
      <w:r w:rsidRPr="002F4B0D">
        <w:rPr>
          <w:rFonts w:ascii="Garamond" w:hAnsi="Garamond"/>
        </w:rPr>
        <w:t>” (</w:t>
      </w:r>
      <w:r w:rsidR="002F4B0D" w:rsidRPr="002F4B0D">
        <w:rPr>
          <w:rFonts w:ascii="Garamond" w:hAnsi="Garamond"/>
        </w:rPr>
        <w:t xml:space="preserve">CARTER, 1985, </w:t>
      </w:r>
      <w:r w:rsidRPr="002F4B0D">
        <w:rPr>
          <w:rFonts w:ascii="Garamond" w:hAnsi="Garamond"/>
        </w:rPr>
        <w:t>p. 17)</w:t>
      </w:r>
      <w:r w:rsidR="002F4B0D" w:rsidRPr="002F4B0D">
        <w:rPr>
          <w:rFonts w:ascii="Garamond" w:hAnsi="Garamond"/>
        </w:rPr>
        <w:t xml:space="preserve"> – o que traduzimos </w:t>
      </w:r>
      <w:r w:rsidR="00334D56">
        <w:rPr>
          <w:rFonts w:ascii="Garamond" w:hAnsi="Garamond"/>
        </w:rPr>
        <w:t xml:space="preserve">por: “Ela era uma vadia que </w:t>
      </w:r>
      <w:r w:rsidR="00334D56" w:rsidRPr="00617852">
        <w:rPr>
          <w:rFonts w:ascii="Garamond" w:hAnsi="Garamond"/>
        </w:rPr>
        <w:t>tinha</w:t>
      </w:r>
      <w:r w:rsidR="002F4B0D" w:rsidRPr="002F4B0D">
        <w:rPr>
          <w:rFonts w:ascii="Garamond" w:hAnsi="Garamond"/>
        </w:rPr>
        <w:t xml:space="preserve"> a coragem de ir à esquina comprar charutos ou </w:t>
      </w:r>
      <w:r w:rsidR="002F4B0D" w:rsidRPr="00617852">
        <w:rPr>
          <w:rFonts w:ascii="Garamond" w:hAnsi="Garamond"/>
          <w:i/>
        </w:rPr>
        <w:t>ordinaire</w:t>
      </w:r>
      <w:r w:rsidR="00617852">
        <w:rPr>
          <w:rFonts w:ascii="Garamond" w:hAnsi="Garamond"/>
          <w:i/>
        </w:rPr>
        <w:t xml:space="preserve"> </w:t>
      </w:r>
      <w:r w:rsidR="002F4B0D" w:rsidRPr="002F4B0D">
        <w:rPr>
          <w:rFonts w:ascii="Garamond" w:hAnsi="Garamond"/>
        </w:rPr>
        <w:t>ou rum com seu nariz pra cima como se ela fosse a Imperatriz de todas as Áfricas”</w:t>
      </w:r>
      <w:r w:rsidRPr="002F4B0D">
        <w:rPr>
          <w:rFonts w:ascii="Garamond" w:hAnsi="Garamond"/>
        </w:rPr>
        <w:t>.</w:t>
      </w:r>
    </w:p>
    <w:p w:rsidR="008A630B" w:rsidRDefault="008A630B" w:rsidP="008A630B">
      <w:pPr>
        <w:pStyle w:val="PargrafodaLista"/>
        <w:ind w:left="0"/>
        <w:rPr>
          <w:rFonts w:ascii="Garamond" w:hAnsi="Garamond"/>
        </w:rPr>
      </w:pPr>
      <w:r w:rsidRPr="008A630B">
        <w:rPr>
          <w:rFonts w:ascii="Garamond" w:hAnsi="Garamond"/>
        </w:rPr>
        <w:lastRenderedPageBreak/>
        <w:t>Ao final do conto, o arquétipo de Afrodite em Jeanne Duval se liberta. Com a morte do poeta, ela recebe dele aproximadamente oitenta francos (“</w:t>
      </w:r>
      <w:r w:rsidRPr="002F4B0D">
        <w:rPr>
          <w:rFonts w:ascii="Garamond" w:hAnsi="Garamond"/>
          <w:i/>
        </w:rPr>
        <w:t>Fifty</w:t>
      </w:r>
      <w:r w:rsidR="00617852">
        <w:rPr>
          <w:rFonts w:ascii="Garamond" w:hAnsi="Garamond"/>
          <w:i/>
        </w:rPr>
        <w:t xml:space="preserve"> </w:t>
      </w:r>
      <w:r w:rsidRPr="002F4B0D">
        <w:rPr>
          <w:rFonts w:ascii="Garamond" w:hAnsi="Garamond"/>
          <w:i/>
        </w:rPr>
        <w:t>francs for Jeanne, here; thirty</w:t>
      </w:r>
      <w:r w:rsidR="00617852">
        <w:rPr>
          <w:rFonts w:ascii="Garamond" w:hAnsi="Garamond"/>
          <w:i/>
        </w:rPr>
        <w:t xml:space="preserve"> </w:t>
      </w:r>
      <w:r w:rsidRPr="002F4B0D">
        <w:rPr>
          <w:rFonts w:ascii="Garamond" w:hAnsi="Garamond"/>
          <w:i/>
        </w:rPr>
        <w:t>francs for Jeanne, there. It all</w:t>
      </w:r>
      <w:r w:rsidR="00617852">
        <w:rPr>
          <w:rFonts w:ascii="Garamond" w:hAnsi="Garamond"/>
          <w:i/>
        </w:rPr>
        <w:t xml:space="preserve"> </w:t>
      </w:r>
      <w:r w:rsidRPr="002F4B0D">
        <w:rPr>
          <w:rFonts w:ascii="Garamond" w:hAnsi="Garamond"/>
          <w:i/>
        </w:rPr>
        <w:t>added</w:t>
      </w:r>
      <w:r w:rsidR="00617852">
        <w:rPr>
          <w:rFonts w:ascii="Garamond" w:hAnsi="Garamond"/>
          <w:i/>
        </w:rPr>
        <w:t xml:space="preserve"> </w:t>
      </w:r>
      <w:r w:rsidRPr="002F4B0D">
        <w:rPr>
          <w:rFonts w:ascii="Garamond" w:hAnsi="Garamond"/>
          <w:i/>
        </w:rPr>
        <w:t>up</w:t>
      </w:r>
      <w:r w:rsidRPr="008A630B">
        <w:rPr>
          <w:rFonts w:ascii="Garamond" w:hAnsi="Garamond"/>
        </w:rPr>
        <w:t>”,</w:t>
      </w:r>
      <w:r w:rsidR="00803C74">
        <w:rPr>
          <w:rFonts w:ascii="Garamond" w:hAnsi="Garamond"/>
        </w:rPr>
        <w:t xml:space="preserve"> “</w:t>
      </w:r>
      <w:r w:rsidR="00803C74" w:rsidRPr="00803C74">
        <w:rPr>
          <w:rFonts w:ascii="Garamond" w:hAnsi="Garamond"/>
        </w:rPr>
        <w:t>Cinquenta francos para Jeanne aqui; trinta francos para Jeanne ali. Tudo se somou”</w:t>
      </w:r>
      <w:r w:rsidR="00803C74">
        <w:t xml:space="preserve"> [</w:t>
      </w:r>
      <w:r w:rsidR="00803C74" w:rsidRPr="00803C74">
        <w:rPr>
          <w:rFonts w:ascii="Garamond" w:hAnsi="Garamond"/>
        </w:rPr>
        <w:t>tradução nossa</w:t>
      </w:r>
      <w:r w:rsidR="00272F8D">
        <w:rPr>
          <w:rFonts w:ascii="Garamond" w:hAnsi="Garamond"/>
        </w:rPr>
        <w:t>.</w:t>
      </w:r>
      <w:r w:rsidR="00803C74">
        <w:rPr>
          <w:rFonts w:ascii="Garamond" w:hAnsi="Garamond"/>
        </w:rPr>
        <w:t xml:space="preserve"> CARTER, 1985,</w:t>
      </w:r>
      <w:r w:rsidRPr="008A630B">
        <w:rPr>
          <w:rFonts w:ascii="Garamond" w:hAnsi="Garamond"/>
        </w:rPr>
        <w:t xml:space="preserve"> p. 22</w:t>
      </w:r>
      <w:r w:rsidR="00803C74">
        <w:rPr>
          <w:rFonts w:ascii="Garamond" w:hAnsi="Garamond"/>
        </w:rPr>
        <w:t>]</w:t>
      </w:r>
      <w:r w:rsidRPr="008A630B">
        <w:rPr>
          <w:rFonts w:ascii="Garamond" w:hAnsi="Garamond"/>
        </w:rPr>
        <w:t>). Com o dinheiro, ela se emancipa ao sair da França e não precisa mais ser prostituta. Com a antiga vida e o prévio relacionamento deixados para trás, ela se vê como “</w:t>
      </w:r>
      <w:r w:rsidRPr="00803C74">
        <w:rPr>
          <w:rFonts w:ascii="Garamond" w:hAnsi="Garamond"/>
          <w:i/>
        </w:rPr>
        <w:t>one</w:t>
      </w:r>
      <w:r w:rsidR="00617852">
        <w:rPr>
          <w:rFonts w:ascii="Garamond" w:hAnsi="Garamond"/>
          <w:i/>
        </w:rPr>
        <w:t xml:space="preserve"> who has </w:t>
      </w:r>
      <w:r w:rsidRPr="00803C74">
        <w:rPr>
          <w:rFonts w:ascii="Garamond" w:hAnsi="Garamond"/>
          <w:i/>
        </w:rPr>
        <w:t>snatched</w:t>
      </w:r>
      <w:r w:rsidR="00617852">
        <w:rPr>
          <w:rFonts w:ascii="Garamond" w:hAnsi="Garamond"/>
          <w:i/>
        </w:rPr>
        <w:t xml:space="preserve"> </w:t>
      </w:r>
      <w:r w:rsidRPr="00803C74">
        <w:rPr>
          <w:rFonts w:ascii="Garamond" w:hAnsi="Garamond"/>
          <w:i/>
        </w:rPr>
        <w:t>herself</w:t>
      </w:r>
      <w:r w:rsidR="00617852">
        <w:rPr>
          <w:rFonts w:ascii="Garamond" w:hAnsi="Garamond"/>
          <w:i/>
        </w:rPr>
        <w:t xml:space="preserve"> </w:t>
      </w:r>
      <w:r w:rsidRPr="00803C74">
        <w:rPr>
          <w:rFonts w:ascii="Garamond" w:hAnsi="Garamond"/>
          <w:i/>
        </w:rPr>
        <w:t>from</w:t>
      </w:r>
      <w:r w:rsidR="00617852">
        <w:rPr>
          <w:rFonts w:ascii="Garamond" w:hAnsi="Garamond"/>
          <w:i/>
        </w:rPr>
        <w:t xml:space="preserve"> </w:t>
      </w:r>
      <w:r w:rsidRPr="00803C74">
        <w:rPr>
          <w:rFonts w:ascii="Garamond" w:hAnsi="Garamond"/>
          <w:i/>
        </w:rPr>
        <w:t>the</w:t>
      </w:r>
      <w:r w:rsidR="00617852">
        <w:rPr>
          <w:rFonts w:ascii="Garamond" w:hAnsi="Garamond"/>
          <w:i/>
        </w:rPr>
        <w:t xml:space="preserve"> </w:t>
      </w:r>
      <w:r w:rsidRPr="00803C74">
        <w:rPr>
          <w:rFonts w:ascii="Garamond" w:hAnsi="Garamond"/>
          <w:i/>
        </w:rPr>
        <w:t>lion’s</w:t>
      </w:r>
      <w:r w:rsidR="00617852">
        <w:rPr>
          <w:rFonts w:ascii="Garamond" w:hAnsi="Garamond"/>
          <w:i/>
        </w:rPr>
        <w:t xml:space="preserve"> </w:t>
      </w:r>
      <w:r w:rsidRPr="00803C74">
        <w:rPr>
          <w:rFonts w:ascii="Garamond" w:hAnsi="Garamond"/>
          <w:i/>
        </w:rPr>
        <w:t>mouth</w:t>
      </w:r>
      <w:r w:rsidRPr="008A630B">
        <w:rPr>
          <w:rFonts w:ascii="Garamond" w:hAnsi="Garamond"/>
        </w:rPr>
        <w:t>” (</w:t>
      </w:r>
      <w:r w:rsidR="00803C74">
        <w:rPr>
          <w:rFonts w:ascii="Garamond" w:hAnsi="Garamond"/>
        </w:rPr>
        <w:t xml:space="preserve">CARTER, 1985, </w:t>
      </w:r>
      <w:r w:rsidRPr="008A630B">
        <w:rPr>
          <w:rFonts w:ascii="Garamond" w:hAnsi="Garamond"/>
        </w:rPr>
        <w:t>p. 23)</w:t>
      </w:r>
      <w:r w:rsidR="00803C74">
        <w:rPr>
          <w:rFonts w:ascii="Garamond" w:hAnsi="Garamond"/>
        </w:rPr>
        <w:t xml:space="preserve">; “alguém que </w:t>
      </w:r>
      <w:r w:rsidR="00686B50">
        <w:rPr>
          <w:rFonts w:ascii="Garamond" w:hAnsi="Garamond"/>
        </w:rPr>
        <w:t xml:space="preserve">se </w:t>
      </w:r>
      <w:r w:rsidR="00803C74">
        <w:rPr>
          <w:rFonts w:ascii="Garamond" w:hAnsi="Garamond"/>
        </w:rPr>
        <w:t>libertou da boca do leão” (tradução nossa)</w:t>
      </w:r>
      <w:r w:rsidRPr="008A630B">
        <w:rPr>
          <w:rFonts w:ascii="Garamond" w:hAnsi="Garamond"/>
        </w:rPr>
        <w:t>.</w:t>
      </w:r>
    </w:p>
    <w:p w:rsidR="008A630B" w:rsidRDefault="008A630B" w:rsidP="008A630B">
      <w:pPr>
        <w:pStyle w:val="PargrafodaLista"/>
        <w:ind w:left="0"/>
        <w:rPr>
          <w:rFonts w:ascii="Garamond" w:hAnsi="Garamond"/>
        </w:rPr>
      </w:pPr>
    </w:p>
    <w:p w:rsidR="008A630B" w:rsidRDefault="00421011" w:rsidP="008A630B">
      <w:pPr>
        <w:pStyle w:val="PargrafodaLista"/>
        <w:spacing w:line="240" w:lineRule="auto"/>
        <w:ind w:left="0" w:firstLine="0"/>
        <w:rPr>
          <w:rFonts w:ascii="Garamond" w:hAnsi="Garamond"/>
          <w:b/>
        </w:rPr>
      </w:pPr>
      <w:r>
        <w:rPr>
          <w:rFonts w:ascii="Garamond" w:hAnsi="Garamond"/>
          <w:b/>
        </w:rPr>
        <w:t>4 CONSIDERAÇÕES FINAIS</w:t>
      </w:r>
    </w:p>
    <w:p w:rsidR="008A630B" w:rsidRDefault="008A630B" w:rsidP="008A630B">
      <w:pPr>
        <w:pStyle w:val="PargrafodaLista"/>
        <w:spacing w:line="240" w:lineRule="auto"/>
        <w:ind w:left="0" w:firstLine="0"/>
        <w:rPr>
          <w:rFonts w:ascii="Garamond" w:hAnsi="Garamond"/>
          <w:b/>
        </w:rPr>
      </w:pPr>
    </w:p>
    <w:p w:rsidR="008A630B" w:rsidRPr="008A630B" w:rsidRDefault="00803C74" w:rsidP="008A630B">
      <w:pPr>
        <w:autoSpaceDE w:val="0"/>
        <w:autoSpaceDN w:val="0"/>
        <w:adjustRightInd w:val="0"/>
        <w:spacing w:after="0" w:line="360" w:lineRule="auto"/>
        <w:ind w:firstLine="709"/>
        <w:jc w:val="both"/>
        <w:rPr>
          <w:rFonts w:ascii="Garamond" w:hAnsi="Garamond"/>
          <w:sz w:val="24"/>
          <w:szCs w:val="24"/>
        </w:rPr>
      </w:pPr>
      <w:r>
        <w:rPr>
          <w:rFonts w:ascii="Garamond" w:hAnsi="Garamond"/>
          <w:sz w:val="24"/>
          <w:szCs w:val="24"/>
        </w:rPr>
        <w:t>A personagem carteriana aqui analisada mostra</w:t>
      </w:r>
      <w:r w:rsidR="008A630B" w:rsidRPr="008A630B">
        <w:rPr>
          <w:rFonts w:ascii="Garamond" w:hAnsi="Garamond"/>
          <w:sz w:val="24"/>
          <w:szCs w:val="24"/>
        </w:rPr>
        <w:t xml:space="preserve"> a heroín</w:t>
      </w:r>
      <w:r>
        <w:rPr>
          <w:rFonts w:ascii="Garamond" w:hAnsi="Garamond"/>
          <w:sz w:val="24"/>
          <w:szCs w:val="24"/>
        </w:rPr>
        <w:t>a que existe dentro dela</w:t>
      </w:r>
      <w:r w:rsidR="009E1357">
        <w:rPr>
          <w:rFonts w:ascii="Garamond" w:hAnsi="Garamond"/>
          <w:sz w:val="24"/>
          <w:szCs w:val="24"/>
        </w:rPr>
        <w:t>. M</w:t>
      </w:r>
      <w:r w:rsidR="008A630B" w:rsidRPr="008A630B">
        <w:rPr>
          <w:rFonts w:ascii="Garamond" w:hAnsi="Garamond"/>
          <w:sz w:val="24"/>
          <w:szCs w:val="24"/>
        </w:rPr>
        <w:t>esmo quando vitimada</w:t>
      </w:r>
      <w:r>
        <w:rPr>
          <w:rFonts w:ascii="Garamond" w:hAnsi="Garamond"/>
          <w:sz w:val="24"/>
          <w:szCs w:val="24"/>
        </w:rPr>
        <w:t>, Duval consegue</w:t>
      </w:r>
      <w:r w:rsidR="008A630B" w:rsidRPr="008A630B">
        <w:rPr>
          <w:rFonts w:ascii="Garamond" w:hAnsi="Garamond"/>
          <w:sz w:val="24"/>
          <w:szCs w:val="24"/>
        </w:rPr>
        <w:t xml:space="preserve"> encontrar su</w:t>
      </w:r>
      <w:r w:rsidR="00272F8D">
        <w:rPr>
          <w:rFonts w:ascii="Garamond" w:hAnsi="Garamond"/>
          <w:sz w:val="24"/>
          <w:szCs w:val="24"/>
        </w:rPr>
        <w:t>a emancipação, e</w:t>
      </w:r>
      <w:r w:rsidR="008A630B" w:rsidRPr="008A630B">
        <w:rPr>
          <w:rFonts w:ascii="Garamond" w:hAnsi="Garamond"/>
          <w:sz w:val="24"/>
          <w:szCs w:val="24"/>
        </w:rPr>
        <w:t>videnciando, então, uma característica potencial na psique feminina:</w:t>
      </w:r>
    </w:p>
    <w:p w:rsidR="008A630B" w:rsidRDefault="008A630B" w:rsidP="008A630B">
      <w:pPr>
        <w:autoSpaceDE w:val="0"/>
        <w:autoSpaceDN w:val="0"/>
        <w:adjustRightInd w:val="0"/>
      </w:pPr>
    </w:p>
    <w:p w:rsidR="008A630B" w:rsidRPr="008A630B" w:rsidRDefault="008A630B" w:rsidP="008A630B">
      <w:pPr>
        <w:autoSpaceDE w:val="0"/>
        <w:autoSpaceDN w:val="0"/>
        <w:adjustRightInd w:val="0"/>
        <w:spacing w:after="0" w:line="240" w:lineRule="auto"/>
        <w:ind w:left="2268"/>
        <w:jc w:val="both"/>
        <w:rPr>
          <w:rFonts w:ascii="Garamond" w:hAnsi="Garamond"/>
        </w:rPr>
      </w:pPr>
      <w:r w:rsidRPr="008A630B">
        <w:rPr>
          <w:rFonts w:ascii="Garamond" w:hAnsi="Garamond"/>
        </w:rPr>
        <w:t xml:space="preserve">Em cada mulher há uma heroína em potencial. Ela é a heroína de sua própria vida, em uma viagem que começa em seu nascimento e continua no decorrer de sua vida. Conforme viaja numa determinada trajetória deparará indubitavelmente com o sofrimento, sentirá solidão, vulnerabilidade, incerteza e conhecerá limitações. Quando surgem dificuldades, se ela avalia o que pode fazer, decide o que fará, [...] está agindo como a heroína que protagoniza o seu próprio mito (BOLEN, 1990, p. 217). </w:t>
      </w:r>
    </w:p>
    <w:p w:rsidR="008A630B" w:rsidRDefault="008A630B" w:rsidP="008A630B">
      <w:pPr>
        <w:autoSpaceDE w:val="0"/>
        <w:autoSpaceDN w:val="0"/>
        <w:adjustRightInd w:val="0"/>
        <w:ind w:left="2268"/>
        <w:rPr>
          <w:sz w:val="20"/>
          <w:szCs w:val="20"/>
        </w:rPr>
      </w:pPr>
    </w:p>
    <w:p w:rsidR="008A630B" w:rsidRPr="008A630B" w:rsidRDefault="008A630B" w:rsidP="008A630B">
      <w:pPr>
        <w:autoSpaceDE w:val="0"/>
        <w:autoSpaceDN w:val="0"/>
        <w:adjustRightInd w:val="0"/>
        <w:spacing w:after="0" w:line="360" w:lineRule="auto"/>
        <w:ind w:firstLine="709"/>
        <w:jc w:val="both"/>
        <w:rPr>
          <w:rFonts w:ascii="Garamond" w:hAnsi="Garamond"/>
          <w:sz w:val="24"/>
          <w:szCs w:val="24"/>
        </w:rPr>
      </w:pPr>
      <w:r w:rsidRPr="008A630B">
        <w:rPr>
          <w:rFonts w:ascii="Garamond" w:hAnsi="Garamond"/>
          <w:sz w:val="24"/>
          <w:szCs w:val="24"/>
        </w:rPr>
        <w:t>Segundo Bolen (1990</w:t>
      </w:r>
      <w:r w:rsidR="00272F8D">
        <w:rPr>
          <w:rFonts w:ascii="Garamond" w:hAnsi="Garamond"/>
          <w:sz w:val="24"/>
          <w:szCs w:val="24"/>
        </w:rPr>
        <w:t>, p. 228</w:t>
      </w:r>
      <w:r w:rsidRPr="008A630B">
        <w:rPr>
          <w:rFonts w:ascii="Garamond" w:hAnsi="Garamond"/>
          <w:sz w:val="24"/>
          <w:szCs w:val="24"/>
        </w:rPr>
        <w:t>), frequentemente “é o aspecto negativo de uma deusa q</w:t>
      </w:r>
      <w:r w:rsidR="00272F8D">
        <w:rPr>
          <w:rFonts w:ascii="Garamond" w:hAnsi="Garamond"/>
          <w:sz w:val="24"/>
          <w:szCs w:val="24"/>
        </w:rPr>
        <w:t>ue pode nos ajudar”</w:t>
      </w:r>
      <w:r w:rsidR="00803C74">
        <w:rPr>
          <w:rFonts w:ascii="Garamond" w:hAnsi="Garamond"/>
          <w:sz w:val="24"/>
          <w:szCs w:val="24"/>
        </w:rPr>
        <w:t>. A personage</w:t>
      </w:r>
      <w:r w:rsidR="00272F8D">
        <w:rPr>
          <w:rFonts w:ascii="Garamond" w:hAnsi="Garamond"/>
          <w:sz w:val="24"/>
          <w:szCs w:val="24"/>
        </w:rPr>
        <w:t xml:space="preserve">m Jeanne </w:t>
      </w:r>
      <w:r w:rsidR="00803C74">
        <w:rPr>
          <w:rFonts w:ascii="Garamond" w:hAnsi="Garamond"/>
          <w:sz w:val="24"/>
          <w:szCs w:val="24"/>
        </w:rPr>
        <w:t>mostra</w:t>
      </w:r>
      <w:r w:rsidR="00272F8D">
        <w:rPr>
          <w:rFonts w:ascii="Garamond" w:hAnsi="Garamond"/>
          <w:sz w:val="24"/>
          <w:szCs w:val="24"/>
        </w:rPr>
        <w:t xml:space="preserve"> o aspecto negativo</w:t>
      </w:r>
      <w:r w:rsidRPr="008A630B">
        <w:rPr>
          <w:rFonts w:ascii="Garamond" w:hAnsi="Garamond"/>
          <w:sz w:val="24"/>
          <w:szCs w:val="24"/>
        </w:rPr>
        <w:t xml:space="preserve"> qu</w:t>
      </w:r>
      <w:r w:rsidR="009E1357">
        <w:rPr>
          <w:rFonts w:ascii="Garamond" w:hAnsi="Garamond"/>
          <w:sz w:val="24"/>
          <w:szCs w:val="24"/>
        </w:rPr>
        <w:t xml:space="preserve">e </w:t>
      </w:r>
      <w:r w:rsidR="00803C74">
        <w:rPr>
          <w:rFonts w:ascii="Garamond" w:hAnsi="Garamond"/>
          <w:sz w:val="24"/>
          <w:szCs w:val="24"/>
        </w:rPr>
        <w:t xml:space="preserve">a deusa Afrodite </w:t>
      </w:r>
      <w:r w:rsidR="009E1357">
        <w:rPr>
          <w:rFonts w:ascii="Garamond" w:hAnsi="Garamond"/>
          <w:sz w:val="24"/>
          <w:szCs w:val="24"/>
        </w:rPr>
        <w:t>possui</w:t>
      </w:r>
      <w:r w:rsidR="00803C74">
        <w:rPr>
          <w:rFonts w:ascii="Garamond" w:hAnsi="Garamond"/>
          <w:sz w:val="24"/>
          <w:szCs w:val="24"/>
        </w:rPr>
        <w:t xml:space="preserve">: sua vulnerabilidade </w:t>
      </w:r>
      <w:r w:rsidRPr="008A630B">
        <w:rPr>
          <w:rFonts w:ascii="Garamond" w:hAnsi="Garamond"/>
          <w:sz w:val="24"/>
          <w:szCs w:val="24"/>
        </w:rPr>
        <w:t xml:space="preserve">perante </w:t>
      </w:r>
      <w:r w:rsidR="00803C74">
        <w:rPr>
          <w:rFonts w:ascii="Garamond" w:hAnsi="Garamond"/>
          <w:sz w:val="24"/>
          <w:szCs w:val="24"/>
        </w:rPr>
        <w:t>um relaci</w:t>
      </w:r>
      <w:r w:rsidR="0007595D">
        <w:rPr>
          <w:rFonts w:ascii="Garamond" w:hAnsi="Garamond"/>
          <w:sz w:val="24"/>
          <w:szCs w:val="24"/>
        </w:rPr>
        <w:t xml:space="preserve">onamento amoroso. Entretanto, </w:t>
      </w:r>
      <w:r w:rsidR="00272F8D">
        <w:rPr>
          <w:rFonts w:ascii="Garamond" w:hAnsi="Garamond"/>
          <w:sz w:val="24"/>
          <w:szCs w:val="24"/>
        </w:rPr>
        <w:t xml:space="preserve">ela </w:t>
      </w:r>
      <w:r w:rsidRPr="008A630B">
        <w:rPr>
          <w:rFonts w:ascii="Garamond" w:hAnsi="Garamond"/>
          <w:sz w:val="24"/>
          <w:szCs w:val="24"/>
        </w:rPr>
        <w:t>consegue fazer uso do final do relacionamento para ganhar sua liberdade quando utiliza o dinheiro que Baudelaire lhe deixou para voltar para seu país e n</w:t>
      </w:r>
      <w:r w:rsidR="00803C74">
        <w:rPr>
          <w:rFonts w:ascii="Garamond" w:hAnsi="Garamond"/>
          <w:sz w:val="24"/>
          <w:szCs w:val="24"/>
        </w:rPr>
        <w:t>ão mais precisar ser prostituta</w:t>
      </w:r>
      <w:r w:rsidRPr="008A630B">
        <w:rPr>
          <w:rFonts w:ascii="Garamond" w:hAnsi="Garamond"/>
          <w:sz w:val="24"/>
          <w:szCs w:val="24"/>
        </w:rPr>
        <w:t>.</w:t>
      </w:r>
    </w:p>
    <w:p w:rsidR="008A630B" w:rsidRDefault="008A630B" w:rsidP="008A630B">
      <w:pPr>
        <w:pStyle w:val="PargrafodaLista"/>
        <w:ind w:left="0"/>
        <w:rPr>
          <w:rFonts w:ascii="Garamond" w:hAnsi="Garamond"/>
        </w:rPr>
      </w:pPr>
      <w:r w:rsidRPr="00272F8D">
        <w:rPr>
          <w:rFonts w:ascii="Garamond" w:hAnsi="Garamond"/>
        </w:rPr>
        <w:t>É comum que a construção da personagem feminina em Angela Carter se dê dessa forma, uma vez que “a mulher carteriana quer ser ‘uma-em-si-mesma’. Ela busca sua autonomia e quer ter papel próprio. Mesmo que o homem a veja como sua destruição e lhe dê como castigo ser manipulada [...], ela ainda terá forças para se desprender e andar sozi</w:t>
      </w:r>
      <w:r w:rsidR="00803C74" w:rsidRPr="00272F8D">
        <w:rPr>
          <w:rFonts w:ascii="Garamond" w:hAnsi="Garamond"/>
        </w:rPr>
        <w:t>nha” (RAPUCCI, 2011, p. 225). Jeanne Duval aqui busca</w:t>
      </w:r>
      <w:r w:rsidRPr="00272F8D">
        <w:rPr>
          <w:rFonts w:ascii="Garamond" w:hAnsi="Garamond"/>
        </w:rPr>
        <w:t xml:space="preserve"> um “espaço t</w:t>
      </w:r>
      <w:r w:rsidR="00803C74" w:rsidRPr="00272F8D">
        <w:rPr>
          <w:rFonts w:ascii="Garamond" w:hAnsi="Garamond"/>
        </w:rPr>
        <w:t>odo seu” e, por fim, o consegue</w:t>
      </w:r>
      <w:r w:rsidRPr="00272F8D">
        <w:rPr>
          <w:rFonts w:ascii="Garamond" w:hAnsi="Garamond"/>
        </w:rPr>
        <w:t>.</w:t>
      </w:r>
    </w:p>
    <w:p w:rsidR="00803C74" w:rsidRDefault="00803C74" w:rsidP="008A630B">
      <w:pPr>
        <w:pStyle w:val="PargrafodaLista"/>
        <w:ind w:left="0"/>
        <w:rPr>
          <w:rFonts w:ascii="Garamond" w:hAnsi="Garamond"/>
        </w:rPr>
      </w:pPr>
      <w:r>
        <w:rPr>
          <w:rFonts w:ascii="Garamond" w:hAnsi="Garamond"/>
        </w:rPr>
        <w:lastRenderedPageBreak/>
        <w:t xml:space="preserve">Em suma, a análise da personagem por meio do arquétipo da deusa Afrodite nos fez perceber o quanto as características da deusa se encontram na personagem e como esta, por sua vez, faz uso tanto das qualidades boas e ruins da deusa para reagir, à sua maneira e dentro de suas possibilidades, à sociedade patriarcal que a cerca. </w:t>
      </w:r>
    </w:p>
    <w:p w:rsidR="008A630B" w:rsidRDefault="008A630B" w:rsidP="008A630B">
      <w:pPr>
        <w:pStyle w:val="PargrafodaLista"/>
        <w:spacing w:line="240" w:lineRule="auto"/>
        <w:ind w:left="0" w:firstLine="0"/>
        <w:rPr>
          <w:rFonts w:ascii="Garamond" w:hAnsi="Garamond"/>
        </w:rPr>
      </w:pPr>
    </w:p>
    <w:p w:rsidR="00656D47" w:rsidRDefault="008A630B" w:rsidP="008A630B">
      <w:pPr>
        <w:pStyle w:val="PargrafodaLista"/>
        <w:spacing w:line="240" w:lineRule="auto"/>
        <w:ind w:left="0" w:firstLine="0"/>
        <w:rPr>
          <w:rFonts w:ascii="Garamond" w:hAnsi="Garamond"/>
          <w:b/>
        </w:rPr>
      </w:pPr>
      <w:r>
        <w:rPr>
          <w:rFonts w:ascii="Garamond" w:hAnsi="Garamond"/>
          <w:b/>
        </w:rPr>
        <w:t>5</w:t>
      </w:r>
      <w:r w:rsidR="00656D47">
        <w:rPr>
          <w:rFonts w:ascii="Garamond" w:hAnsi="Garamond"/>
          <w:b/>
        </w:rPr>
        <w:t xml:space="preserve"> REFERÊNCIAS</w:t>
      </w:r>
    </w:p>
    <w:p w:rsidR="006D510A" w:rsidRDefault="006D510A" w:rsidP="006D510A">
      <w:pPr>
        <w:autoSpaceDE w:val="0"/>
        <w:autoSpaceDN w:val="0"/>
        <w:adjustRightInd w:val="0"/>
        <w:spacing w:after="0" w:line="240" w:lineRule="auto"/>
        <w:jc w:val="both"/>
        <w:rPr>
          <w:rFonts w:ascii="Garamond" w:hAnsi="Garamond"/>
          <w:b/>
          <w:sz w:val="24"/>
          <w:szCs w:val="24"/>
        </w:rPr>
      </w:pPr>
    </w:p>
    <w:p w:rsidR="006D510A" w:rsidRPr="00CA627C" w:rsidRDefault="006D510A" w:rsidP="006D510A">
      <w:pPr>
        <w:spacing w:after="0" w:line="240" w:lineRule="auto"/>
        <w:jc w:val="both"/>
        <w:rPr>
          <w:rFonts w:ascii="Garamond" w:eastAsia="Times New Roman" w:hAnsi="Garamond"/>
          <w:color w:val="000000"/>
          <w:sz w:val="24"/>
          <w:szCs w:val="24"/>
        </w:rPr>
      </w:pPr>
      <w:r w:rsidRPr="00F85A0D">
        <w:rPr>
          <w:rFonts w:ascii="Garamond" w:eastAsia="Times New Roman" w:hAnsi="Garamond"/>
          <w:color w:val="000000"/>
          <w:sz w:val="24"/>
          <w:szCs w:val="24"/>
        </w:rPr>
        <w:t>BAUDELAIRE</w:t>
      </w:r>
      <w:r w:rsidR="00F85A0D" w:rsidRPr="00F85A0D">
        <w:rPr>
          <w:rFonts w:ascii="Garamond" w:eastAsia="Times New Roman" w:hAnsi="Garamond"/>
          <w:color w:val="000000"/>
          <w:sz w:val="24"/>
          <w:szCs w:val="24"/>
        </w:rPr>
        <w:t xml:space="preserve">, C. </w:t>
      </w:r>
      <w:r w:rsidR="00F85A0D" w:rsidRPr="00F85A0D">
        <w:rPr>
          <w:rFonts w:ascii="Garamond" w:eastAsia="Times New Roman" w:hAnsi="Garamond"/>
          <w:i/>
          <w:color w:val="000000"/>
          <w:sz w:val="24"/>
          <w:szCs w:val="24"/>
        </w:rPr>
        <w:t>As flores do mal</w:t>
      </w:r>
      <w:r w:rsidR="00272F8D">
        <w:rPr>
          <w:rFonts w:ascii="Garamond" w:eastAsia="Times New Roman" w:hAnsi="Garamond"/>
          <w:color w:val="000000"/>
          <w:sz w:val="24"/>
          <w:szCs w:val="24"/>
        </w:rPr>
        <w:t xml:space="preserve">. </w:t>
      </w:r>
      <w:r w:rsidR="00272F8D" w:rsidRPr="00272F8D">
        <w:rPr>
          <w:rFonts w:ascii="Garamond" w:eastAsia="Times New Roman" w:hAnsi="Garamond"/>
          <w:color w:val="000000"/>
          <w:sz w:val="24"/>
          <w:szCs w:val="24"/>
          <w:lang w:val="en-US"/>
        </w:rPr>
        <w:t xml:space="preserve">In: </w:t>
      </w:r>
      <w:hyperlink r:id="rId6" w:history="1">
        <w:r w:rsidR="00272F8D" w:rsidRPr="00344642">
          <w:rPr>
            <w:rStyle w:val="Hyperlink"/>
            <w:rFonts w:ascii="Garamond" w:eastAsia="Times New Roman" w:hAnsi="Garamond"/>
            <w:sz w:val="24"/>
            <w:szCs w:val="24"/>
            <w:lang w:val="en-US"/>
          </w:rPr>
          <w:t>https://docente.ifrn.edu.br/paulomartins/livros-classicos-de-literatura/as-flores-do-mal-de-charles-baudelaire</w:t>
        </w:r>
      </w:hyperlink>
      <w:r w:rsidR="00272F8D">
        <w:rPr>
          <w:rFonts w:ascii="Garamond" w:eastAsia="Times New Roman" w:hAnsi="Garamond"/>
          <w:color w:val="000000"/>
          <w:sz w:val="24"/>
          <w:szCs w:val="24"/>
          <w:lang w:val="en-US"/>
        </w:rPr>
        <w:t xml:space="preserve">. </w:t>
      </w:r>
      <w:r w:rsidR="00272F8D" w:rsidRPr="00CA627C">
        <w:rPr>
          <w:rFonts w:ascii="Garamond" w:eastAsia="Times New Roman" w:hAnsi="Garamond"/>
          <w:color w:val="000000"/>
          <w:sz w:val="24"/>
          <w:szCs w:val="24"/>
        </w:rPr>
        <w:t>Acesso em 30 de julho, de 2019.</w:t>
      </w:r>
    </w:p>
    <w:p w:rsidR="006D510A" w:rsidRPr="006D510A" w:rsidRDefault="006D510A" w:rsidP="006D510A">
      <w:pPr>
        <w:spacing w:after="0" w:line="240" w:lineRule="auto"/>
        <w:jc w:val="both"/>
        <w:rPr>
          <w:rFonts w:ascii="Garamond" w:eastAsia="Times New Roman" w:hAnsi="Garamond"/>
          <w:color w:val="000000"/>
          <w:sz w:val="24"/>
          <w:szCs w:val="24"/>
        </w:rPr>
      </w:pPr>
      <w:r w:rsidRPr="006D510A">
        <w:rPr>
          <w:rFonts w:ascii="Garamond" w:eastAsia="Times New Roman" w:hAnsi="Garamond"/>
          <w:color w:val="000000"/>
          <w:sz w:val="24"/>
          <w:szCs w:val="24"/>
        </w:rPr>
        <w:t xml:space="preserve">BOLEN, J. S. </w:t>
      </w:r>
      <w:r w:rsidRPr="006D510A">
        <w:rPr>
          <w:rFonts w:ascii="Garamond" w:eastAsia="Times New Roman" w:hAnsi="Garamond"/>
          <w:i/>
          <w:color w:val="000000"/>
          <w:sz w:val="24"/>
          <w:szCs w:val="24"/>
        </w:rPr>
        <w:t xml:space="preserve">As deusas e a mulher: </w:t>
      </w:r>
      <w:r w:rsidRPr="00097338">
        <w:rPr>
          <w:rFonts w:ascii="Garamond" w:eastAsia="Times New Roman" w:hAnsi="Garamond"/>
          <w:color w:val="000000"/>
          <w:sz w:val="24"/>
          <w:szCs w:val="24"/>
        </w:rPr>
        <w:t>nova psicologia das mulheres</w:t>
      </w:r>
      <w:r w:rsidRPr="006D510A">
        <w:rPr>
          <w:rFonts w:ascii="Garamond" w:eastAsia="Times New Roman" w:hAnsi="Garamond"/>
          <w:color w:val="000000"/>
          <w:sz w:val="24"/>
          <w:szCs w:val="24"/>
        </w:rPr>
        <w:t>. Trad. Maria Lydia Remédio. São Paulo: Paulinas, 1990.</w:t>
      </w:r>
    </w:p>
    <w:p w:rsidR="006D510A" w:rsidRPr="009B120D" w:rsidRDefault="00807642" w:rsidP="006D510A">
      <w:pPr>
        <w:autoSpaceDE w:val="0"/>
        <w:autoSpaceDN w:val="0"/>
        <w:adjustRightInd w:val="0"/>
        <w:spacing w:after="0" w:line="240" w:lineRule="auto"/>
        <w:jc w:val="both"/>
        <w:rPr>
          <w:rFonts w:ascii="Garamond" w:hAnsi="Garamond"/>
          <w:sz w:val="24"/>
          <w:szCs w:val="24"/>
          <w:lang w:val="en-US"/>
        </w:rPr>
      </w:pPr>
      <w:r w:rsidRPr="00EB4C99">
        <w:rPr>
          <w:rFonts w:ascii="Garamond" w:hAnsi="Garamond"/>
          <w:sz w:val="24"/>
          <w:szCs w:val="24"/>
        </w:rPr>
        <w:t>CARTER, A. “</w:t>
      </w:r>
      <w:r w:rsidRPr="00272F8D">
        <w:rPr>
          <w:rFonts w:ascii="Garamond" w:hAnsi="Garamond"/>
          <w:i/>
          <w:sz w:val="24"/>
          <w:szCs w:val="24"/>
        </w:rPr>
        <w:t>Black Venus</w:t>
      </w:r>
      <w:r w:rsidRPr="00EB4C99">
        <w:rPr>
          <w:rFonts w:ascii="Garamond" w:hAnsi="Garamond"/>
          <w:sz w:val="24"/>
          <w:szCs w:val="24"/>
        </w:rPr>
        <w:t xml:space="preserve">”. </w:t>
      </w:r>
      <w:r w:rsidR="006D510A" w:rsidRPr="009B120D">
        <w:rPr>
          <w:rFonts w:ascii="Garamond" w:hAnsi="Garamond"/>
          <w:sz w:val="24"/>
          <w:szCs w:val="24"/>
          <w:lang w:val="en-US"/>
        </w:rPr>
        <w:t xml:space="preserve">In: </w:t>
      </w:r>
      <w:r w:rsidR="006D510A" w:rsidRPr="009B120D">
        <w:rPr>
          <w:rFonts w:ascii="Garamond" w:hAnsi="Garamond"/>
          <w:i/>
          <w:sz w:val="24"/>
          <w:szCs w:val="24"/>
          <w:lang w:val="en-US"/>
        </w:rPr>
        <w:t>Black Venus</w:t>
      </w:r>
      <w:r w:rsidRPr="009B120D">
        <w:rPr>
          <w:rFonts w:ascii="Garamond" w:hAnsi="Garamond"/>
          <w:sz w:val="24"/>
          <w:szCs w:val="24"/>
          <w:lang w:val="en-US"/>
        </w:rPr>
        <w:t>. P. 7-24</w:t>
      </w:r>
      <w:r w:rsidR="006D510A" w:rsidRPr="009B120D">
        <w:rPr>
          <w:rFonts w:ascii="Garamond" w:hAnsi="Garamond"/>
          <w:sz w:val="24"/>
          <w:szCs w:val="24"/>
          <w:lang w:val="en-US"/>
        </w:rPr>
        <w:t>. Londres: Picador, 1985.</w:t>
      </w:r>
    </w:p>
    <w:p w:rsidR="006D510A" w:rsidRPr="006D510A" w:rsidRDefault="006D510A" w:rsidP="006D510A">
      <w:pPr>
        <w:spacing w:after="0" w:line="240" w:lineRule="auto"/>
        <w:jc w:val="both"/>
        <w:rPr>
          <w:rFonts w:ascii="Garamond" w:hAnsi="Garamond"/>
          <w:sz w:val="24"/>
          <w:szCs w:val="24"/>
        </w:rPr>
      </w:pPr>
      <w:r w:rsidRPr="006D510A">
        <w:rPr>
          <w:rFonts w:ascii="Garamond" w:hAnsi="Garamond"/>
          <w:sz w:val="24"/>
          <w:szCs w:val="24"/>
        </w:rPr>
        <w:t xml:space="preserve">HARDING, M. E. </w:t>
      </w:r>
      <w:r w:rsidRPr="006D510A">
        <w:rPr>
          <w:rFonts w:ascii="Garamond" w:hAnsi="Garamond"/>
          <w:i/>
          <w:sz w:val="24"/>
          <w:szCs w:val="24"/>
        </w:rPr>
        <w:t>Os Mistérios da Mulher</w:t>
      </w:r>
      <w:r w:rsidRPr="006D510A">
        <w:rPr>
          <w:rFonts w:ascii="Garamond" w:hAnsi="Garamond"/>
          <w:sz w:val="24"/>
          <w:szCs w:val="24"/>
        </w:rPr>
        <w:t>. Trad. Maria Elci</w:t>
      </w:r>
      <w:r w:rsidR="00342268">
        <w:rPr>
          <w:rFonts w:ascii="Garamond" w:hAnsi="Garamond"/>
          <w:sz w:val="24"/>
          <w:szCs w:val="24"/>
        </w:rPr>
        <w:t xml:space="preserve"> </w:t>
      </w:r>
      <w:r w:rsidRPr="006D510A">
        <w:rPr>
          <w:rFonts w:ascii="Garamond" w:hAnsi="Garamond"/>
          <w:sz w:val="24"/>
          <w:szCs w:val="24"/>
        </w:rPr>
        <w:t>Sbaccaquerche Barbosa; Vilma Hissako Tanaka. São Paulo: Edições Paulinas, 1985.</w:t>
      </w:r>
    </w:p>
    <w:p w:rsidR="006D510A" w:rsidRPr="006D510A" w:rsidRDefault="006D510A" w:rsidP="006D510A">
      <w:pPr>
        <w:spacing w:after="0" w:line="240" w:lineRule="auto"/>
        <w:jc w:val="both"/>
        <w:rPr>
          <w:rFonts w:ascii="Garamond" w:eastAsia="Times New Roman" w:hAnsi="Garamond"/>
          <w:color w:val="000000"/>
          <w:sz w:val="24"/>
          <w:szCs w:val="24"/>
          <w:lang w:val="en-US"/>
        </w:rPr>
      </w:pPr>
      <w:r w:rsidRPr="006D510A">
        <w:rPr>
          <w:rFonts w:ascii="Garamond" w:eastAsia="Times New Roman" w:hAnsi="Garamond"/>
          <w:color w:val="000000"/>
          <w:sz w:val="24"/>
          <w:szCs w:val="24"/>
        </w:rPr>
        <w:t xml:space="preserve">RAPUCCI, C. A. </w:t>
      </w:r>
      <w:r w:rsidRPr="006D510A">
        <w:rPr>
          <w:rFonts w:ascii="Garamond" w:eastAsia="Times New Roman" w:hAnsi="Garamond"/>
          <w:i/>
          <w:color w:val="000000"/>
          <w:sz w:val="24"/>
          <w:szCs w:val="24"/>
        </w:rPr>
        <w:t xml:space="preserve">Mulher e Deusa: </w:t>
      </w:r>
      <w:r w:rsidRPr="00097338">
        <w:rPr>
          <w:rFonts w:ascii="Garamond" w:eastAsia="Times New Roman" w:hAnsi="Garamond"/>
          <w:color w:val="000000"/>
          <w:sz w:val="24"/>
          <w:szCs w:val="24"/>
        </w:rPr>
        <w:t xml:space="preserve">A construção do feminino em </w:t>
      </w:r>
      <w:r w:rsidRPr="00097338">
        <w:rPr>
          <w:rFonts w:ascii="Garamond" w:eastAsia="Times New Roman" w:hAnsi="Garamond"/>
          <w:i/>
          <w:color w:val="000000"/>
          <w:sz w:val="24"/>
          <w:szCs w:val="24"/>
        </w:rPr>
        <w:t>Fireworks</w:t>
      </w:r>
      <w:r w:rsidRPr="00097338">
        <w:rPr>
          <w:rFonts w:ascii="Garamond" w:eastAsia="Times New Roman" w:hAnsi="Garamond"/>
          <w:color w:val="000000"/>
          <w:sz w:val="24"/>
          <w:szCs w:val="24"/>
        </w:rPr>
        <w:t xml:space="preserve"> de Angela Carter</w:t>
      </w:r>
      <w:r w:rsidRPr="006D510A">
        <w:rPr>
          <w:rFonts w:ascii="Garamond" w:eastAsia="Times New Roman" w:hAnsi="Garamond"/>
          <w:color w:val="000000"/>
          <w:sz w:val="24"/>
          <w:szCs w:val="24"/>
        </w:rPr>
        <w:t xml:space="preserve">. </w:t>
      </w:r>
      <w:r w:rsidRPr="006D510A">
        <w:rPr>
          <w:rFonts w:ascii="Garamond" w:eastAsia="Times New Roman" w:hAnsi="Garamond"/>
          <w:color w:val="000000"/>
          <w:sz w:val="24"/>
          <w:szCs w:val="24"/>
          <w:lang w:val="en-US"/>
        </w:rPr>
        <w:t>Maringá: Universidade</w:t>
      </w:r>
      <w:r w:rsidR="00342268">
        <w:rPr>
          <w:rFonts w:ascii="Garamond" w:eastAsia="Times New Roman" w:hAnsi="Garamond"/>
          <w:color w:val="000000"/>
          <w:sz w:val="24"/>
          <w:szCs w:val="24"/>
          <w:lang w:val="en-US"/>
        </w:rPr>
        <w:t xml:space="preserve"> </w:t>
      </w:r>
      <w:r w:rsidRPr="006D510A">
        <w:rPr>
          <w:rFonts w:ascii="Garamond" w:eastAsia="Times New Roman" w:hAnsi="Garamond"/>
          <w:color w:val="000000"/>
          <w:sz w:val="24"/>
          <w:szCs w:val="24"/>
          <w:lang w:val="en-US"/>
        </w:rPr>
        <w:t>Estadual de Maringá, 2011.</w:t>
      </w:r>
    </w:p>
    <w:p w:rsidR="006D510A" w:rsidRDefault="006D510A" w:rsidP="00656D47">
      <w:pPr>
        <w:spacing w:after="0" w:line="240" w:lineRule="auto"/>
        <w:jc w:val="both"/>
        <w:rPr>
          <w:rFonts w:ascii="Garamond" w:hAnsi="Garamond"/>
          <w:sz w:val="24"/>
          <w:szCs w:val="24"/>
        </w:rPr>
      </w:pPr>
    </w:p>
    <w:p w:rsidR="006D510A" w:rsidRPr="006D510A" w:rsidRDefault="006D510A" w:rsidP="006D510A">
      <w:pPr>
        <w:pStyle w:val="PargrafodaLista"/>
        <w:spacing w:line="240" w:lineRule="auto"/>
        <w:ind w:left="0" w:firstLine="0"/>
        <w:jc w:val="center"/>
        <w:rPr>
          <w:rFonts w:ascii="Garamond" w:hAnsi="Garamond"/>
          <w:b/>
        </w:rPr>
      </w:pPr>
      <w:r>
        <w:rPr>
          <w:rFonts w:ascii="Garamond" w:hAnsi="Garamond"/>
          <w:b/>
        </w:rPr>
        <w:t>ANEXO</w:t>
      </w:r>
    </w:p>
    <w:p w:rsidR="006D510A" w:rsidRPr="006D510A" w:rsidRDefault="006D510A" w:rsidP="006D510A">
      <w:pPr>
        <w:pStyle w:val="PargrafodaLista"/>
        <w:spacing w:line="240" w:lineRule="auto"/>
        <w:ind w:left="0" w:firstLine="0"/>
        <w:jc w:val="center"/>
        <w:rPr>
          <w:rFonts w:ascii="Garamond" w:hAnsi="Garamond"/>
          <w:b/>
        </w:rPr>
      </w:pPr>
    </w:p>
    <w:p w:rsidR="006D510A" w:rsidRPr="006D510A" w:rsidRDefault="006D510A" w:rsidP="006D510A">
      <w:pPr>
        <w:pStyle w:val="PargrafodaLista"/>
        <w:spacing w:line="240" w:lineRule="auto"/>
        <w:ind w:left="0" w:firstLine="0"/>
        <w:jc w:val="center"/>
        <w:rPr>
          <w:rFonts w:ascii="Garamond" w:hAnsi="Garamond"/>
          <w:b/>
        </w:rPr>
      </w:pPr>
    </w:p>
    <w:p w:rsidR="006D510A" w:rsidRDefault="006D510A" w:rsidP="006D510A">
      <w:pPr>
        <w:spacing w:after="0" w:line="240" w:lineRule="auto"/>
        <w:jc w:val="center"/>
        <w:rPr>
          <w:rFonts w:ascii="Garamond" w:hAnsi="Garamond"/>
          <w:sz w:val="24"/>
          <w:szCs w:val="24"/>
        </w:rPr>
      </w:pPr>
      <w:r w:rsidRPr="006D510A">
        <w:rPr>
          <w:rFonts w:ascii="Garamond" w:hAnsi="Garamond"/>
          <w:noProof/>
          <w:sz w:val="24"/>
          <w:szCs w:val="24"/>
        </w:rPr>
        <w:drawing>
          <wp:inline distT="0" distB="0" distL="0" distR="0">
            <wp:extent cx="3010899" cy="2484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ne_Duv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0899" cy="2484000"/>
                    </a:xfrm>
                    <a:prstGeom prst="rect">
                      <a:avLst/>
                    </a:prstGeom>
                  </pic:spPr>
                </pic:pic>
              </a:graphicData>
            </a:graphic>
          </wp:inline>
        </w:drawing>
      </w:r>
    </w:p>
    <w:p w:rsidR="006D510A" w:rsidRPr="006D510A" w:rsidRDefault="006D510A" w:rsidP="006D510A">
      <w:pPr>
        <w:spacing w:after="0" w:line="240" w:lineRule="auto"/>
        <w:jc w:val="center"/>
        <w:rPr>
          <w:rFonts w:ascii="Garamond" w:hAnsi="Garamond"/>
          <w:sz w:val="24"/>
          <w:szCs w:val="24"/>
        </w:rPr>
      </w:pPr>
      <w:r w:rsidRPr="006D510A">
        <w:rPr>
          <w:rFonts w:ascii="Garamond" w:hAnsi="Garamond"/>
          <w:i/>
          <w:sz w:val="24"/>
          <w:szCs w:val="24"/>
        </w:rPr>
        <w:t xml:space="preserve">A amante de Baudelaire reclinada </w:t>
      </w:r>
      <w:r w:rsidRPr="006D510A">
        <w:rPr>
          <w:rFonts w:ascii="Garamond" w:hAnsi="Garamond"/>
          <w:sz w:val="24"/>
          <w:szCs w:val="24"/>
        </w:rPr>
        <w:t>(1862), Manet</w:t>
      </w:r>
    </w:p>
    <w:sectPr w:rsidR="006D510A" w:rsidRPr="006D510A" w:rsidSect="008610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884" w:rsidRDefault="00CC1884" w:rsidP="00656D47">
      <w:pPr>
        <w:spacing w:after="0" w:line="240" w:lineRule="auto"/>
      </w:pPr>
      <w:r>
        <w:separator/>
      </w:r>
    </w:p>
  </w:endnote>
  <w:endnote w:type="continuationSeparator" w:id="1">
    <w:p w:rsidR="00CC1884" w:rsidRDefault="00CC1884" w:rsidP="00656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47" w:rsidRPr="00C57482" w:rsidRDefault="00656D47" w:rsidP="00656D47">
    <w:pPr>
      <w:pStyle w:val="Rodap"/>
      <w:jc w:val="center"/>
      <w:rPr>
        <w:rFonts w:ascii="Garamond" w:hAnsi="Garamond" w:cs="Arial"/>
      </w:rPr>
    </w:pPr>
    <w:r w:rsidRPr="00C57482">
      <w:rPr>
        <w:rFonts w:ascii="Garamond" w:hAnsi="Garamond" w:cs="Arial"/>
        <w:b/>
      </w:rPr>
      <w:t>Travessias</w:t>
    </w:r>
    <w:r w:rsidRPr="008966AE">
      <w:rPr>
        <w:rFonts w:ascii="Garamond" w:hAnsi="Garamond" w:cs="Arial"/>
      </w:rPr>
      <w:t>,</w:t>
    </w:r>
    <w:r w:rsidRPr="00C57482">
      <w:rPr>
        <w:rFonts w:ascii="Garamond" w:hAnsi="Garamond" w:cs="Arial"/>
      </w:rPr>
      <w:t xml:space="preserve">Cascavel, v. </w:t>
    </w:r>
    <w:r>
      <w:rPr>
        <w:rFonts w:ascii="Garamond" w:hAnsi="Garamond" w:cs="Arial"/>
      </w:rPr>
      <w:t>XX</w:t>
    </w:r>
    <w:r w:rsidRPr="00C57482">
      <w:rPr>
        <w:rFonts w:ascii="Garamond" w:hAnsi="Garamond" w:cs="Arial"/>
      </w:rPr>
      <w:t>, n.</w:t>
    </w:r>
    <w:r>
      <w:rPr>
        <w:rFonts w:ascii="Garamond" w:hAnsi="Garamond" w:cs="Arial"/>
      </w:rPr>
      <w:t xml:space="preserve"> X</w:t>
    </w:r>
    <w:r w:rsidRPr="00C57482">
      <w:rPr>
        <w:rFonts w:ascii="Garamond" w:hAnsi="Garamond" w:cs="Arial"/>
      </w:rPr>
      <w:t xml:space="preserve">, p. </w:t>
    </w:r>
    <w:r>
      <w:rPr>
        <w:rFonts w:ascii="Garamond" w:hAnsi="Garamond" w:cs="Arial"/>
      </w:rPr>
      <w:t>XXX</w:t>
    </w:r>
    <w:r w:rsidRPr="00C57482">
      <w:rPr>
        <w:rFonts w:ascii="Garamond" w:hAnsi="Garamond" w:cs="Arial"/>
      </w:rPr>
      <w:t xml:space="preserve"> – </w:t>
    </w:r>
    <w:r>
      <w:rPr>
        <w:rFonts w:ascii="Garamond" w:hAnsi="Garamond" w:cs="Arial"/>
      </w:rPr>
      <w:t>XXX</w:t>
    </w:r>
    <w:r w:rsidRPr="00C57482">
      <w:rPr>
        <w:rFonts w:ascii="Garamond" w:hAnsi="Garamond" w:cs="Arial"/>
      </w:rPr>
      <w:t xml:space="preserve">, </w:t>
    </w:r>
    <w:r>
      <w:rPr>
        <w:rFonts w:ascii="Garamond" w:hAnsi="Garamond" w:cs="Arial"/>
      </w:rPr>
      <w:t>xxx</w:t>
    </w:r>
    <w:r w:rsidRPr="00C57482">
      <w:rPr>
        <w:rFonts w:ascii="Garamond" w:hAnsi="Garamond" w:cs="Arial"/>
      </w:rPr>
      <w:t>./</w:t>
    </w:r>
    <w:r>
      <w:rPr>
        <w:rFonts w:ascii="Garamond" w:hAnsi="Garamond" w:cs="Arial"/>
      </w:rPr>
      <w:t>xxx</w:t>
    </w:r>
    <w:r w:rsidRPr="00C57482">
      <w:rPr>
        <w:rFonts w:ascii="Garamond" w:hAnsi="Garamond" w:cs="Arial"/>
      </w:rPr>
      <w:t>. 201</w:t>
    </w:r>
    <w:r>
      <w:rPr>
        <w:rFonts w:ascii="Garamond" w:hAnsi="Garamond" w:cs="Arial"/>
      </w:rPr>
      <w:t>X</w:t>
    </w:r>
    <w:r w:rsidRPr="00C57482">
      <w:rPr>
        <w:rFonts w:ascii="Garamond" w:hAnsi="Garamond" w:cs="Arial"/>
      </w:rPr>
      <w:t>.</w:t>
    </w:r>
  </w:p>
  <w:p w:rsidR="00656D47" w:rsidRPr="008966AE" w:rsidRDefault="00656D47" w:rsidP="00656D47">
    <w:pPr>
      <w:pStyle w:val="Rodap"/>
      <w:jc w:val="center"/>
      <w:rPr>
        <w:rFonts w:ascii="Calibri" w:hAnsi="Calibri"/>
      </w:rPr>
    </w:pPr>
    <w:r w:rsidRPr="00C57482">
      <w:rPr>
        <w:rFonts w:ascii="Garamond" w:hAnsi="Garamond" w:cs="Arial"/>
      </w:rPr>
      <w:t>http://www.unioeste.br/travessias</w:t>
    </w:r>
  </w:p>
  <w:p w:rsidR="00656D47" w:rsidRDefault="00656D47">
    <w:pPr>
      <w:pStyle w:val="Rodap"/>
    </w:pPr>
  </w:p>
  <w:p w:rsidR="00656D47" w:rsidRDefault="00656D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884" w:rsidRDefault="00CC1884" w:rsidP="00656D47">
      <w:pPr>
        <w:spacing w:after="0" w:line="240" w:lineRule="auto"/>
      </w:pPr>
      <w:r>
        <w:separator/>
      </w:r>
    </w:p>
  </w:footnote>
  <w:footnote w:type="continuationSeparator" w:id="1">
    <w:p w:rsidR="00CC1884" w:rsidRDefault="00CC1884" w:rsidP="00656D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414"/>
      <w:docPartObj>
        <w:docPartGallery w:val="Page Numbers (Margins)"/>
        <w:docPartUnique/>
      </w:docPartObj>
    </w:sdtPr>
    <w:sdtContent>
      <w:p w:rsidR="00656D47" w:rsidRDefault="00840A1B">
        <w:pPr>
          <w:pStyle w:val="Cabealho"/>
        </w:pPr>
        <w:r>
          <w:rPr>
            <w:noProof/>
          </w:rPr>
          <w:pict>
            <v:rect id="Rectangle 6" o:spid="_x0000_s4097" style="position:absolute;margin-left:0;margin-top:0;width:40.9pt;height:171.9pt;z-index:251660288;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pyleF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656D47" w:rsidRDefault="00656D47">
                    <w:pPr>
                      <w:pStyle w:val="Rodap"/>
                      <w:rPr>
                        <w:rFonts w:asciiTheme="majorHAnsi" w:hAnsiTheme="majorHAnsi"/>
                        <w:sz w:val="44"/>
                        <w:szCs w:val="44"/>
                      </w:rPr>
                    </w:pPr>
                    <w:r>
                      <w:rPr>
                        <w:rFonts w:asciiTheme="majorHAnsi" w:hAnsiTheme="majorHAnsi"/>
                      </w:rPr>
                      <w:t>Página</w:t>
                    </w:r>
                    <w:r w:rsidR="00840A1B" w:rsidRPr="00840A1B">
                      <w:fldChar w:fldCharType="begin"/>
                    </w:r>
                    <w:r w:rsidR="00E83E79">
                      <w:instrText xml:space="preserve"> PAGE    \* MERGEFORMAT </w:instrText>
                    </w:r>
                    <w:r w:rsidR="00840A1B" w:rsidRPr="00840A1B">
                      <w:fldChar w:fldCharType="separate"/>
                    </w:r>
                    <w:r w:rsidR="00342268" w:rsidRPr="00342268">
                      <w:rPr>
                        <w:rFonts w:asciiTheme="majorHAnsi" w:hAnsiTheme="majorHAnsi"/>
                        <w:noProof/>
                        <w:sz w:val="44"/>
                        <w:szCs w:val="44"/>
                      </w:rPr>
                      <w:t>10</w:t>
                    </w:r>
                    <w:r w:rsidR="00840A1B">
                      <w:rPr>
                        <w:rFonts w:asciiTheme="majorHAnsi" w:hAnsiTheme="majorHAnsi"/>
                        <w:noProof/>
                        <w:sz w:val="44"/>
                        <w:szCs w:val="44"/>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656D47"/>
    <w:rsid w:val="00000D40"/>
    <w:rsid w:val="000041A3"/>
    <w:rsid w:val="00014974"/>
    <w:rsid w:val="00016004"/>
    <w:rsid w:val="00016990"/>
    <w:rsid w:val="00017280"/>
    <w:rsid w:val="000177DF"/>
    <w:rsid w:val="000216F3"/>
    <w:rsid w:val="00032792"/>
    <w:rsid w:val="00037C72"/>
    <w:rsid w:val="0004209E"/>
    <w:rsid w:val="00051760"/>
    <w:rsid w:val="00055053"/>
    <w:rsid w:val="0005799D"/>
    <w:rsid w:val="000633BC"/>
    <w:rsid w:val="0006502E"/>
    <w:rsid w:val="000654BC"/>
    <w:rsid w:val="0006593A"/>
    <w:rsid w:val="0006679C"/>
    <w:rsid w:val="00066BA6"/>
    <w:rsid w:val="0007096B"/>
    <w:rsid w:val="0007595D"/>
    <w:rsid w:val="00076F1E"/>
    <w:rsid w:val="00083C6D"/>
    <w:rsid w:val="00085A2C"/>
    <w:rsid w:val="00086462"/>
    <w:rsid w:val="000920EF"/>
    <w:rsid w:val="00092193"/>
    <w:rsid w:val="00092208"/>
    <w:rsid w:val="00093135"/>
    <w:rsid w:val="00097338"/>
    <w:rsid w:val="000A12AD"/>
    <w:rsid w:val="000A5470"/>
    <w:rsid w:val="000A5992"/>
    <w:rsid w:val="000A7C71"/>
    <w:rsid w:val="000B2F01"/>
    <w:rsid w:val="000B5BBA"/>
    <w:rsid w:val="000B6EC0"/>
    <w:rsid w:val="000C2E34"/>
    <w:rsid w:val="000D09B4"/>
    <w:rsid w:val="000E357A"/>
    <w:rsid w:val="000E3E7A"/>
    <w:rsid w:val="000E6360"/>
    <w:rsid w:val="000F2FB2"/>
    <w:rsid w:val="00104D45"/>
    <w:rsid w:val="0011516A"/>
    <w:rsid w:val="0012369B"/>
    <w:rsid w:val="00134AC2"/>
    <w:rsid w:val="001425C1"/>
    <w:rsid w:val="00154489"/>
    <w:rsid w:val="001608EB"/>
    <w:rsid w:val="00162306"/>
    <w:rsid w:val="00164CD0"/>
    <w:rsid w:val="0016749D"/>
    <w:rsid w:val="00186A8A"/>
    <w:rsid w:val="0019390C"/>
    <w:rsid w:val="00195EAE"/>
    <w:rsid w:val="00196171"/>
    <w:rsid w:val="001A111B"/>
    <w:rsid w:val="001A515C"/>
    <w:rsid w:val="001B4C2F"/>
    <w:rsid w:val="001C2B3B"/>
    <w:rsid w:val="001C37FD"/>
    <w:rsid w:val="001C604C"/>
    <w:rsid w:val="001D1AD5"/>
    <w:rsid w:val="001D670A"/>
    <w:rsid w:val="001E0737"/>
    <w:rsid w:val="001E156A"/>
    <w:rsid w:val="001E216F"/>
    <w:rsid w:val="001E7980"/>
    <w:rsid w:val="001F7B7B"/>
    <w:rsid w:val="001F7C92"/>
    <w:rsid w:val="002032B6"/>
    <w:rsid w:val="0020731D"/>
    <w:rsid w:val="00212004"/>
    <w:rsid w:val="00213520"/>
    <w:rsid w:val="002211D4"/>
    <w:rsid w:val="00222092"/>
    <w:rsid w:val="0022602D"/>
    <w:rsid w:val="0023085C"/>
    <w:rsid w:val="0023194B"/>
    <w:rsid w:val="00234ADC"/>
    <w:rsid w:val="00235A67"/>
    <w:rsid w:val="0024161B"/>
    <w:rsid w:val="00242CAD"/>
    <w:rsid w:val="00243069"/>
    <w:rsid w:val="002444CE"/>
    <w:rsid w:val="0025270D"/>
    <w:rsid w:val="00255C5F"/>
    <w:rsid w:val="00264AEA"/>
    <w:rsid w:val="0026558D"/>
    <w:rsid w:val="00265B86"/>
    <w:rsid w:val="00272B96"/>
    <w:rsid w:val="00272F8D"/>
    <w:rsid w:val="00275E24"/>
    <w:rsid w:val="0028452D"/>
    <w:rsid w:val="00290F31"/>
    <w:rsid w:val="00293025"/>
    <w:rsid w:val="002931FC"/>
    <w:rsid w:val="00293978"/>
    <w:rsid w:val="00295809"/>
    <w:rsid w:val="002A2485"/>
    <w:rsid w:val="002A64E1"/>
    <w:rsid w:val="002B3795"/>
    <w:rsid w:val="002B70B5"/>
    <w:rsid w:val="002B7ECA"/>
    <w:rsid w:val="002C1328"/>
    <w:rsid w:val="002C4468"/>
    <w:rsid w:val="002D1382"/>
    <w:rsid w:val="002D200E"/>
    <w:rsid w:val="002D3462"/>
    <w:rsid w:val="002D5CC7"/>
    <w:rsid w:val="002F38D3"/>
    <w:rsid w:val="002F4B0D"/>
    <w:rsid w:val="00300DA2"/>
    <w:rsid w:val="00302D96"/>
    <w:rsid w:val="003055A0"/>
    <w:rsid w:val="003065DD"/>
    <w:rsid w:val="00307D7F"/>
    <w:rsid w:val="00310675"/>
    <w:rsid w:val="00310ECC"/>
    <w:rsid w:val="00312D06"/>
    <w:rsid w:val="003146BD"/>
    <w:rsid w:val="00325EE5"/>
    <w:rsid w:val="00326076"/>
    <w:rsid w:val="00326831"/>
    <w:rsid w:val="00332893"/>
    <w:rsid w:val="00334D56"/>
    <w:rsid w:val="00335DDA"/>
    <w:rsid w:val="00341D96"/>
    <w:rsid w:val="00342268"/>
    <w:rsid w:val="00342493"/>
    <w:rsid w:val="00342E02"/>
    <w:rsid w:val="00343F95"/>
    <w:rsid w:val="00344AE7"/>
    <w:rsid w:val="00344D21"/>
    <w:rsid w:val="00344DCA"/>
    <w:rsid w:val="00352A5F"/>
    <w:rsid w:val="00352C8F"/>
    <w:rsid w:val="00353614"/>
    <w:rsid w:val="0035640E"/>
    <w:rsid w:val="00367183"/>
    <w:rsid w:val="00370E21"/>
    <w:rsid w:val="00380E4F"/>
    <w:rsid w:val="003835D5"/>
    <w:rsid w:val="0038480F"/>
    <w:rsid w:val="00385DAA"/>
    <w:rsid w:val="0038730B"/>
    <w:rsid w:val="00391BDE"/>
    <w:rsid w:val="003931DE"/>
    <w:rsid w:val="00393EC6"/>
    <w:rsid w:val="00396D38"/>
    <w:rsid w:val="003970F7"/>
    <w:rsid w:val="003B1A87"/>
    <w:rsid w:val="003B6503"/>
    <w:rsid w:val="003B65E5"/>
    <w:rsid w:val="003C0764"/>
    <w:rsid w:val="003C0877"/>
    <w:rsid w:val="003C0E45"/>
    <w:rsid w:val="003C5C88"/>
    <w:rsid w:val="003D25AE"/>
    <w:rsid w:val="003E7308"/>
    <w:rsid w:val="003E78D6"/>
    <w:rsid w:val="003E7A33"/>
    <w:rsid w:val="003F009F"/>
    <w:rsid w:val="003F432B"/>
    <w:rsid w:val="003F4CCF"/>
    <w:rsid w:val="00400A03"/>
    <w:rsid w:val="00402E10"/>
    <w:rsid w:val="00403CA9"/>
    <w:rsid w:val="004062F3"/>
    <w:rsid w:val="004071C8"/>
    <w:rsid w:val="004074E6"/>
    <w:rsid w:val="004113AA"/>
    <w:rsid w:val="004148AC"/>
    <w:rsid w:val="00421011"/>
    <w:rsid w:val="00423B15"/>
    <w:rsid w:val="00432A53"/>
    <w:rsid w:val="004405CD"/>
    <w:rsid w:val="00441CF8"/>
    <w:rsid w:val="00441D5C"/>
    <w:rsid w:val="00442640"/>
    <w:rsid w:val="00464433"/>
    <w:rsid w:val="00482DC7"/>
    <w:rsid w:val="00487620"/>
    <w:rsid w:val="00492588"/>
    <w:rsid w:val="004927D4"/>
    <w:rsid w:val="004A5826"/>
    <w:rsid w:val="004B5741"/>
    <w:rsid w:val="004C088E"/>
    <w:rsid w:val="004C7F13"/>
    <w:rsid w:val="004D4CEE"/>
    <w:rsid w:val="004D5513"/>
    <w:rsid w:val="004E01A2"/>
    <w:rsid w:val="004E0944"/>
    <w:rsid w:val="004E2044"/>
    <w:rsid w:val="004E32CA"/>
    <w:rsid w:val="004F2DAB"/>
    <w:rsid w:val="00500A1D"/>
    <w:rsid w:val="005016DF"/>
    <w:rsid w:val="00502F36"/>
    <w:rsid w:val="00505325"/>
    <w:rsid w:val="00514BA6"/>
    <w:rsid w:val="00514E7E"/>
    <w:rsid w:val="005234F6"/>
    <w:rsid w:val="00525F55"/>
    <w:rsid w:val="00553B29"/>
    <w:rsid w:val="00560C32"/>
    <w:rsid w:val="00563AB5"/>
    <w:rsid w:val="005659B5"/>
    <w:rsid w:val="00573D2E"/>
    <w:rsid w:val="00573FBD"/>
    <w:rsid w:val="00574E47"/>
    <w:rsid w:val="00576303"/>
    <w:rsid w:val="00584726"/>
    <w:rsid w:val="005876C9"/>
    <w:rsid w:val="005879A9"/>
    <w:rsid w:val="00592081"/>
    <w:rsid w:val="005969C8"/>
    <w:rsid w:val="00596A42"/>
    <w:rsid w:val="005971CB"/>
    <w:rsid w:val="005A00E6"/>
    <w:rsid w:val="005A05CD"/>
    <w:rsid w:val="005A11D8"/>
    <w:rsid w:val="005A3E55"/>
    <w:rsid w:val="005A7FE9"/>
    <w:rsid w:val="005B1608"/>
    <w:rsid w:val="005B47D7"/>
    <w:rsid w:val="005B497D"/>
    <w:rsid w:val="005B766F"/>
    <w:rsid w:val="005C3498"/>
    <w:rsid w:val="005C475C"/>
    <w:rsid w:val="005C7265"/>
    <w:rsid w:val="005D355B"/>
    <w:rsid w:val="005D3828"/>
    <w:rsid w:val="005D5A25"/>
    <w:rsid w:val="005D5FD0"/>
    <w:rsid w:val="005E49BB"/>
    <w:rsid w:val="005E6EC9"/>
    <w:rsid w:val="006002F8"/>
    <w:rsid w:val="00611F0B"/>
    <w:rsid w:val="00615168"/>
    <w:rsid w:val="00617852"/>
    <w:rsid w:val="00632CD7"/>
    <w:rsid w:val="00636111"/>
    <w:rsid w:val="00645368"/>
    <w:rsid w:val="00650D2F"/>
    <w:rsid w:val="00656D47"/>
    <w:rsid w:val="006704C3"/>
    <w:rsid w:val="00671609"/>
    <w:rsid w:val="00684500"/>
    <w:rsid w:val="00686B50"/>
    <w:rsid w:val="00687CD3"/>
    <w:rsid w:val="006930CA"/>
    <w:rsid w:val="00693D82"/>
    <w:rsid w:val="00694C72"/>
    <w:rsid w:val="006975B9"/>
    <w:rsid w:val="006A2F00"/>
    <w:rsid w:val="006A3922"/>
    <w:rsid w:val="006A5A84"/>
    <w:rsid w:val="006A7D06"/>
    <w:rsid w:val="006B09B9"/>
    <w:rsid w:val="006B3A7A"/>
    <w:rsid w:val="006B5210"/>
    <w:rsid w:val="006B5D22"/>
    <w:rsid w:val="006B6240"/>
    <w:rsid w:val="006C7592"/>
    <w:rsid w:val="006D510A"/>
    <w:rsid w:val="006D7C14"/>
    <w:rsid w:val="006E0B60"/>
    <w:rsid w:val="006E302A"/>
    <w:rsid w:val="006E4740"/>
    <w:rsid w:val="006E4964"/>
    <w:rsid w:val="006E7F1C"/>
    <w:rsid w:val="006F2897"/>
    <w:rsid w:val="006F37FF"/>
    <w:rsid w:val="006F3AF3"/>
    <w:rsid w:val="006F63BC"/>
    <w:rsid w:val="007003BA"/>
    <w:rsid w:val="007112DF"/>
    <w:rsid w:val="00715CF1"/>
    <w:rsid w:val="00716971"/>
    <w:rsid w:val="00720F76"/>
    <w:rsid w:val="00722C2E"/>
    <w:rsid w:val="0072669A"/>
    <w:rsid w:val="00736B46"/>
    <w:rsid w:val="007445BA"/>
    <w:rsid w:val="00745EA7"/>
    <w:rsid w:val="00747D7E"/>
    <w:rsid w:val="00750794"/>
    <w:rsid w:val="0075283D"/>
    <w:rsid w:val="00754C3F"/>
    <w:rsid w:val="00756CFC"/>
    <w:rsid w:val="00761B37"/>
    <w:rsid w:val="00762D62"/>
    <w:rsid w:val="00763AE1"/>
    <w:rsid w:val="00765DD9"/>
    <w:rsid w:val="0078206B"/>
    <w:rsid w:val="0078264F"/>
    <w:rsid w:val="00785F52"/>
    <w:rsid w:val="00787B93"/>
    <w:rsid w:val="00790828"/>
    <w:rsid w:val="0079101E"/>
    <w:rsid w:val="007914A2"/>
    <w:rsid w:val="00795655"/>
    <w:rsid w:val="00796509"/>
    <w:rsid w:val="007A53FB"/>
    <w:rsid w:val="007B033E"/>
    <w:rsid w:val="007B05CA"/>
    <w:rsid w:val="007B19D0"/>
    <w:rsid w:val="007B5E29"/>
    <w:rsid w:val="007C1A93"/>
    <w:rsid w:val="007C634F"/>
    <w:rsid w:val="007C6A8E"/>
    <w:rsid w:val="007D6578"/>
    <w:rsid w:val="007D6EF4"/>
    <w:rsid w:val="007E1E93"/>
    <w:rsid w:val="007F2BB2"/>
    <w:rsid w:val="008018CF"/>
    <w:rsid w:val="00803C74"/>
    <w:rsid w:val="008065AC"/>
    <w:rsid w:val="00807642"/>
    <w:rsid w:val="008138DD"/>
    <w:rsid w:val="00816979"/>
    <w:rsid w:val="0082077E"/>
    <w:rsid w:val="00821027"/>
    <w:rsid w:val="008247AA"/>
    <w:rsid w:val="00826902"/>
    <w:rsid w:val="00832579"/>
    <w:rsid w:val="00832D15"/>
    <w:rsid w:val="00836B00"/>
    <w:rsid w:val="00840A1B"/>
    <w:rsid w:val="00846F21"/>
    <w:rsid w:val="00855BAA"/>
    <w:rsid w:val="00856AD8"/>
    <w:rsid w:val="00856E47"/>
    <w:rsid w:val="0086104D"/>
    <w:rsid w:val="0087070B"/>
    <w:rsid w:val="00871A02"/>
    <w:rsid w:val="008732A1"/>
    <w:rsid w:val="00883434"/>
    <w:rsid w:val="00890FA2"/>
    <w:rsid w:val="0089249A"/>
    <w:rsid w:val="00892811"/>
    <w:rsid w:val="00893663"/>
    <w:rsid w:val="008957F5"/>
    <w:rsid w:val="008973B4"/>
    <w:rsid w:val="008A3566"/>
    <w:rsid w:val="008A630B"/>
    <w:rsid w:val="008B2A89"/>
    <w:rsid w:val="008B368E"/>
    <w:rsid w:val="008C1849"/>
    <w:rsid w:val="008C3476"/>
    <w:rsid w:val="008D18FB"/>
    <w:rsid w:val="008D272E"/>
    <w:rsid w:val="008D3DE7"/>
    <w:rsid w:val="008D6485"/>
    <w:rsid w:val="008E11A5"/>
    <w:rsid w:val="008E2221"/>
    <w:rsid w:val="008E2B53"/>
    <w:rsid w:val="008E6957"/>
    <w:rsid w:val="008E7A50"/>
    <w:rsid w:val="008F14F5"/>
    <w:rsid w:val="00900C1B"/>
    <w:rsid w:val="00904E7D"/>
    <w:rsid w:val="009075CA"/>
    <w:rsid w:val="00915993"/>
    <w:rsid w:val="00923045"/>
    <w:rsid w:val="00926F6C"/>
    <w:rsid w:val="009311E8"/>
    <w:rsid w:val="00932CF4"/>
    <w:rsid w:val="00933941"/>
    <w:rsid w:val="00935947"/>
    <w:rsid w:val="00942822"/>
    <w:rsid w:val="0095309E"/>
    <w:rsid w:val="00960B84"/>
    <w:rsid w:val="00964624"/>
    <w:rsid w:val="009650BC"/>
    <w:rsid w:val="00965A20"/>
    <w:rsid w:val="009672FB"/>
    <w:rsid w:val="0097385D"/>
    <w:rsid w:val="00973BB9"/>
    <w:rsid w:val="00975063"/>
    <w:rsid w:val="00976713"/>
    <w:rsid w:val="00980506"/>
    <w:rsid w:val="00985892"/>
    <w:rsid w:val="00985F5D"/>
    <w:rsid w:val="00993549"/>
    <w:rsid w:val="009A0FC1"/>
    <w:rsid w:val="009A3B5A"/>
    <w:rsid w:val="009B120D"/>
    <w:rsid w:val="009B4206"/>
    <w:rsid w:val="009B4F00"/>
    <w:rsid w:val="009B69EC"/>
    <w:rsid w:val="009C0204"/>
    <w:rsid w:val="009C4C58"/>
    <w:rsid w:val="009C4DA4"/>
    <w:rsid w:val="009C7F90"/>
    <w:rsid w:val="009D06F5"/>
    <w:rsid w:val="009D2344"/>
    <w:rsid w:val="009D2578"/>
    <w:rsid w:val="009E1357"/>
    <w:rsid w:val="009E72F2"/>
    <w:rsid w:val="009F0A0B"/>
    <w:rsid w:val="009F30A4"/>
    <w:rsid w:val="009F4B02"/>
    <w:rsid w:val="009F6BF9"/>
    <w:rsid w:val="00A02454"/>
    <w:rsid w:val="00A11A1F"/>
    <w:rsid w:val="00A125A1"/>
    <w:rsid w:val="00A15C3C"/>
    <w:rsid w:val="00A17F29"/>
    <w:rsid w:val="00A217A9"/>
    <w:rsid w:val="00A31808"/>
    <w:rsid w:val="00A32357"/>
    <w:rsid w:val="00A349A4"/>
    <w:rsid w:val="00A35475"/>
    <w:rsid w:val="00A3577C"/>
    <w:rsid w:val="00A40090"/>
    <w:rsid w:val="00A42DE5"/>
    <w:rsid w:val="00A444D3"/>
    <w:rsid w:val="00A4687F"/>
    <w:rsid w:val="00A46F3D"/>
    <w:rsid w:val="00A54A53"/>
    <w:rsid w:val="00A55D20"/>
    <w:rsid w:val="00A64746"/>
    <w:rsid w:val="00A6647A"/>
    <w:rsid w:val="00A67E56"/>
    <w:rsid w:val="00A80C97"/>
    <w:rsid w:val="00A8274B"/>
    <w:rsid w:val="00A829BB"/>
    <w:rsid w:val="00A83AB5"/>
    <w:rsid w:val="00A919B6"/>
    <w:rsid w:val="00A92ACA"/>
    <w:rsid w:val="00A93F4C"/>
    <w:rsid w:val="00A946ED"/>
    <w:rsid w:val="00A973FB"/>
    <w:rsid w:val="00AA157E"/>
    <w:rsid w:val="00AA369A"/>
    <w:rsid w:val="00AA41CF"/>
    <w:rsid w:val="00AA4D76"/>
    <w:rsid w:val="00AB34DA"/>
    <w:rsid w:val="00AB352B"/>
    <w:rsid w:val="00AB37E9"/>
    <w:rsid w:val="00AB4037"/>
    <w:rsid w:val="00AB4DB7"/>
    <w:rsid w:val="00AC0504"/>
    <w:rsid w:val="00AD2601"/>
    <w:rsid w:val="00AD6B9D"/>
    <w:rsid w:val="00AE0175"/>
    <w:rsid w:val="00AE09D7"/>
    <w:rsid w:val="00AE3007"/>
    <w:rsid w:val="00AE67FB"/>
    <w:rsid w:val="00AE7C72"/>
    <w:rsid w:val="00B011EA"/>
    <w:rsid w:val="00B02791"/>
    <w:rsid w:val="00B1001D"/>
    <w:rsid w:val="00B107FF"/>
    <w:rsid w:val="00B14B34"/>
    <w:rsid w:val="00B2085F"/>
    <w:rsid w:val="00B304CA"/>
    <w:rsid w:val="00B33C45"/>
    <w:rsid w:val="00B37454"/>
    <w:rsid w:val="00B374E6"/>
    <w:rsid w:val="00B37AE8"/>
    <w:rsid w:val="00B50CD1"/>
    <w:rsid w:val="00B53181"/>
    <w:rsid w:val="00B5797C"/>
    <w:rsid w:val="00B604BF"/>
    <w:rsid w:val="00B647B2"/>
    <w:rsid w:val="00B6580B"/>
    <w:rsid w:val="00B71FA8"/>
    <w:rsid w:val="00B747FC"/>
    <w:rsid w:val="00B7692A"/>
    <w:rsid w:val="00B76C27"/>
    <w:rsid w:val="00B80A4E"/>
    <w:rsid w:val="00B824EA"/>
    <w:rsid w:val="00B84F6A"/>
    <w:rsid w:val="00B8776B"/>
    <w:rsid w:val="00B900B2"/>
    <w:rsid w:val="00BA05FF"/>
    <w:rsid w:val="00BA4E36"/>
    <w:rsid w:val="00BA6C79"/>
    <w:rsid w:val="00BB361C"/>
    <w:rsid w:val="00BB689C"/>
    <w:rsid w:val="00BB7A4E"/>
    <w:rsid w:val="00BC149E"/>
    <w:rsid w:val="00BC3920"/>
    <w:rsid w:val="00BC4A38"/>
    <w:rsid w:val="00BD3834"/>
    <w:rsid w:val="00BE1B05"/>
    <w:rsid w:val="00BE3A8F"/>
    <w:rsid w:val="00BE52D0"/>
    <w:rsid w:val="00BE5326"/>
    <w:rsid w:val="00BF23C9"/>
    <w:rsid w:val="00BF3A7C"/>
    <w:rsid w:val="00C04314"/>
    <w:rsid w:val="00C05A86"/>
    <w:rsid w:val="00C14DD6"/>
    <w:rsid w:val="00C16051"/>
    <w:rsid w:val="00C20D4C"/>
    <w:rsid w:val="00C2362C"/>
    <w:rsid w:val="00C2688C"/>
    <w:rsid w:val="00C26EBD"/>
    <w:rsid w:val="00C30315"/>
    <w:rsid w:val="00C31508"/>
    <w:rsid w:val="00C41A04"/>
    <w:rsid w:val="00C450FC"/>
    <w:rsid w:val="00C4632C"/>
    <w:rsid w:val="00C50DDB"/>
    <w:rsid w:val="00C51C2B"/>
    <w:rsid w:val="00C54FB4"/>
    <w:rsid w:val="00C60F89"/>
    <w:rsid w:val="00C62317"/>
    <w:rsid w:val="00C64955"/>
    <w:rsid w:val="00C6686D"/>
    <w:rsid w:val="00C70CBD"/>
    <w:rsid w:val="00C70EBD"/>
    <w:rsid w:val="00C74C09"/>
    <w:rsid w:val="00C80116"/>
    <w:rsid w:val="00C83ACE"/>
    <w:rsid w:val="00C84086"/>
    <w:rsid w:val="00C90686"/>
    <w:rsid w:val="00CA2CE8"/>
    <w:rsid w:val="00CA59DD"/>
    <w:rsid w:val="00CA627C"/>
    <w:rsid w:val="00CB1997"/>
    <w:rsid w:val="00CB3393"/>
    <w:rsid w:val="00CB3FCC"/>
    <w:rsid w:val="00CB7732"/>
    <w:rsid w:val="00CC1884"/>
    <w:rsid w:val="00CD4082"/>
    <w:rsid w:val="00CD5EA0"/>
    <w:rsid w:val="00CD697A"/>
    <w:rsid w:val="00CD74B1"/>
    <w:rsid w:val="00CE4D92"/>
    <w:rsid w:val="00CF52E3"/>
    <w:rsid w:val="00D04E17"/>
    <w:rsid w:val="00D06F51"/>
    <w:rsid w:val="00D102A2"/>
    <w:rsid w:val="00D10618"/>
    <w:rsid w:val="00D109D5"/>
    <w:rsid w:val="00D13AFA"/>
    <w:rsid w:val="00D13D01"/>
    <w:rsid w:val="00D15CE2"/>
    <w:rsid w:val="00D20C16"/>
    <w:rsid w:val="00D32388"/>
    <w:rsid w:val="00D32F25"/>
    <w:rsid w:val="00D40284"/>
    <w:rsid w:val="00D419A7"/>
    <w:rsid w:val="00D42A02"/>
    <w:rsid w:val="00D43562"/>
    <w:rsid w:val="00D43DF8"/>
    <w:rsid w:val="00D46849"/>
    <w:rsid w:val="00D47EC9"/>
    <w:rsid w:val="00D50C2F"/>
    <w:rsid w:val="00D51A7A"/>
    <w:rsid w:val="00D51C12"/>
    <w:rsid w:val="00D53AA7"/>
    <w:rsid w:val="00D56200"/>
    <w:rsid w:val="00D57AA2"/>
    <w:rsid w:val="00D600B6"/>
    <w:rsid w:val="00D608BE"/>
    <w:rsid w:val="00D6134F"/>
    <w:rsid w:val="00D639A1"/>
    <w:rsid w:val="00D63F95"/>
    <w:rsid w:val="00D675D0"/>
    <w:rsid w:val="00D678A7"/>
    <w:rsid w:val="00D716F3"/>
    <w:rsid w:val="00D74C4C"/>
    <w:rsid w:val="00D80E1D"/>
    <w:rsid w:val="00D84BD3"/>
    <w:rsid w:val="00D86656"/>
    <w:rsid w:val="00D87DBC"/>
    <w:rsid w:val="00D9291C"/>
    <w:rsid w:val="00D93FBD"/>
    <w:rsid w:val="00D95830"/>
    <w:rsid w:val="00D96D29"/>
    <w:rsid w:val="00DB1846"/>
    <w:rsid w:val="00DB5F69"/>
    <w:rsid w:val="00DB66A2"/>
    <w:rsid w:val="00DB7770"/>
    <w:rsid w:val="00DC2142"/>
    <w:rsid w:val="00DC44D7"/>
    <w:rsid w:val="00DC71EA"/>
    <w:rsid w:val="00DD583B"/>
    <w:rsid w:val="00DD6996"/>
    <w:rsid w:val="00DE1796"/>
    <w:rsid w:val="00DE7FA1"/>
    <w:rsid w:val="00DF0DBA"/>
    <w:rsid w:val="00DF4563"/>
    <w:rsid w:val="00DF64C0"/>
    <w:rsid w:val="00E01709"/>
    <w:rsid w:val="00E1660C"/>
    <w:rsid w:val="00E17740"/>
    <w:rsid w:val="00E30865"/>
    <w:rsid w:val="00E3554F"/>
    <w:rsid w:val="00E35CC0"/>
    <w:rsid w:val="00E428E9"/>
    <w:rsid w:val="00E432F4"/>
    <w:rsid w:val="00E4598D"/>
    <w:rsid w:val="00E5542D"/>
    <w:rsid w:val="00E6579C"/>
    <w:rsid w:val="00E65A96"/>
    <w:rsid w:val="00E65F9A"/>
    <w:rsid w:val="00E67176"/>
    <w:rsid w:val="00E735AC"/>
    <w:rsid w:val="00E75597"/>
    <w:rsid w:val="00E75852"/>
    <w:rsid w:val="00E777E7"/>
    <w:rsid w:val="00E83E79"/>
    <w:rsid w:val="00E84879"/>
    <w:rsid w:val="00E92B2D"/>
    <w:rsid w:val="00E97022"/>
    <w:rsid w:val="00E973E8"/>
    <w:rsid w:val="00EA044F"/>
    <w:rsid w:val="00EA2D70"/>
    <w:rsid w:val="00EA50D9"/>
    <w:rsid w:val="00EA6252"/>
    <w:rsid w:val="00EB4C99"/>
    <w:rsid w:val="00EC04B9"/>
    <w:rsid w:val="00ED0B31"/>
    <w:rsid w:val="00ED0B6C"/>
    <w:rsid w:val="00ED1603"/>
    <w:rsid w:val="00ED4620"/>
    <w:rsid w:val="00ED7753"/>
    <w:rsid w:val="00EE0AE4"/>
    <w:rsid w:val="00EE3160"/>
    <w:rsid w:val="00EE4195"/>
    <w:rsid w:val="00EE7227"/>
    <w:rsid w:val="00EF2FB8"/>
    <w:rsid w:val="00EF493A"/>
    <w:rsid w:val="00F05637"/>
    <w:rsid w:val="00F10329"/>
    <w:rsid w:val="00F20798"/>
    <w:rsid w:val="00F37818"/>
    <w:rsid w:val="00F439D8"/>
    <w:rsid w:val="00F45CD2"/>
    <w:rsid w:val="00F51D88"/>
    <w:rsid w:val="00F52211"/>
    <w:rsid w:val="00F53C6C"/>
    <w:rsid w:val="00F53EC6"/>
    <w:rsid w:val="00F56ADE"/>
    <w:rsid w:val="00F60D85"/>
    <w:rsid w:val="00F60DAF"/>
    <w:rsid w:val="00F61C58"/>
    <w:rsid w:val="00F61CA8"/>
    <w:rsid w:val="00F66568"/>
    <w:rsid w:val="00F72A84"/>
    <w:rsid w:val="00F745E2"/>
    <w:rsid w:val="00F74BF3"/>
    <w:rsid w:val="00F77E9B"/>
    <w:rsid w:val="00F8365A"/>
    <w:rsid w:val="00F85A0D"/>
    <w:rsid w:val="00F90794"/>
    <w:rsid w:val="00F9402C"/>
    <w:rsid w:val="00FA0363"/>
    <w:rsid w:val="00FA5178"/>
    <w:rsid w:val="00FA55FB"/>
    <w:rsid w:val="00FA5A13"/>
    <w:rsid w:val="00FA5F6D"/>
    <w:rsid w:val="00FB3027"/>
    <w:rsid w:val="00FB6E17"/>
    <w:rsid w:val="00FB7620"/>
    <w:rsid w:val="00FC0693"/>
    <w:rsid w:val="00FC1CE8"/>
    <w:rsid w:val="00FC2EEA"/>
    <w:rsid w:val="00FC52D5"/>
    <w:rsid w:val="00FC62FA"/>
    <w:rsid w:val="00FC6DF7"/>
    <w:rsid w:val="00FD26A7"/>
    <w:rsid w:val="00FD51C0"/>
    <w:rsid w:val="00FD75AD"/>
    <w:rsid w:val="00FE043E"/>
    <w:rsid w:val="00FE0541"/>
    <w:rsid w:val="00FE2DCB"/>
    <w:rsid w:val="00FF66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1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56D4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56D47"/>
  </w:style>
  <w:style w:type="paragraph" w:styleId="Rodap">
    <w:name w:val="footer"/>
    <w:basedOn w:val="Normal"/>
    <w:link w:val="RodapChar"/>
    <w:uiPriority w:val="99"/>
    <w:unhideWhenUsed/>
    <w:rsid w:val="00656D47"/>
    <w:pPr>
      <w:tabs>
        <w:tab w:val="center" w:pos="4252"/>
        <w:tab w:val="right" w:pos="8504"/>
      </w:tabs>
      <w:spacing w:after="0" w:line="240" w:lineRule="auto"/>
    </w:pPr>
  </w:style>
  <w:style w:type="character" w:customStyle="1" w:styleId="RodapChar">
    <w:name w:val="Rodapé Char"/>
    <w:basedOn w:val="Fontepargpadro"/>
    <w:link w:val="Rodap"/>
    <w:uiPriority w:val="99"/>
    <w:rsid w:val="00656D47"/>
  </w:style>
  <w:style w:type="paragraph" w:styleId="Textodebalo">
    <w:name w:val="Balloon Text"/>
    <w:basedOn w:val="Normal"/>
    <w:link w:val="TextodebaloChar"/>
    <w:uiPriority w:val="99"/>
    <w:semiHidden/>
    <w:unhideWhenUsed/>
    <w:rsid w:val="00656D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6D47"/>
    <w:rPr>
      <w:rFonts w:ascii="Tahoma" w:hAnsi="Tahoma" w:cs="Tahoma"/>
      <w:sz w:val="16"/>
      <w:szCs w:val="16"/>
    </w:rPr>
  </w:style>
  <w:style w:type="paragraph" w:styleId="PargrafodaLista">
    <w:name w:val="List Paragraph"/>
    <w:basedOn w:val="Normal"/>
    <w:uiPriority w:val="34"/>
    <w:qFormat/>
    <w:rsid w:val="00A92ACA"/>
    <w:pPr>
      <w:spacing w:after="0" w:line="360" w:lineRule="auto"/>
      <w:ind w:left="720" w:firstLine="709"/>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semiHidden/>
    <w:unhideWhenUsed/>
    <w:rsid w:val="00A92ACA"/>
    <w:pPr>
      <w:spacing w:after="0" w:line="240" w:lineRule="auto"/>
      <w:ind w:firstLine="709"/>
      <w:jc w:val="both"/>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A92ACA"/>
    <w:rPr>
      <w:rFonts w:ascii="Times New Roman" w:eastAsia="Calibri" w:hAnsi="Times New Roman" w:cs="Times New Roman"/>
      <w:sz w:val="20"/>
      <w:szCs w:val="20"/>
    </w:rPr>
  </w:style>
  <w:style w:type="character" w:styleId="Refdenotaderodap">
    <w:name w:val="footnote reference"/>
    <w:basedOn w:val="Fontepargpadro"/>
    <w:uiPriority w:val="99"/>
    <w:unhideWhenUsed/>
    <w:rsid w:val="00A92ACA"/>
    <w:rPr>
      <w:vertAlign w:val="superscript"/>
    </w:rPr>
  </w:style>
  <w:style w:type="character" w:styleId="Hyperlink">
    <w:name w:val="Hyperlink"/>
    <w:basedOn w:val="Fontepargpadro"/>
    <w:uiPriority w:val="99"/>
    <w:unhideWhenUsed/>
    <w:rsid w:val="00272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56D4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56D47"/>
  </w:style>
  <w:style w:type="paragraph" w:styleId="Rodap">
    <w:name w:val="footer"/>
    <w:basedOn w:val="Normal"/>
    <w:link w:val="RodapChar"/>
    <w:uiPriority w:val="99"/>
    <w:unhideWhenUsed/>
    <w:rsid w:val="00656D47"/>
    <w:pPr>
      <w:tabs>
        <w:tab w:val="center" w:pos="4252"/>
        <w:tab w:val="right" w:pos="8504"/>
      </w:tabs>
      <w:spacing w:after="0" w:line="240" w:lineRule="auto"/>
    </w:pPr>
  </w:style>
  <w:style w:type="character" w:customStyle="1" w:styleId="RodapChar">
    <w:name w:val="Rodapé Char"/>
    <w:basedOn w:val="Fontepargpadro"/>
    <w:link w:val="Rodap"/>
    <w:uiPriority w:val="99"/>
    <w:rsid w:val="00656D47"/>
  </w:style>
  <w:style w:type="paragraph" w:styleId="Textodebalo">
    <w:name w:val="Balloon Text"/>
    <w:basedOn w:val="Normal"/>
    <w:link w:val="TextodebaloChar"/>
    <w:uiPriority w:val="99"/>
    <w:semiHidden/>
    <w:unhideWhenUsed/>
    <w:rsid w:val="00656D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6D47"/>
    <w:rPr>
      <w:rFonts w:ascii="Tahoma" w:hAnsi="Tahoma" w:cs="Tahoma"/>
      <w:sz w:val="16"/>
      <w:szCs w:val="16"/>
    </w:rPr>
  </w:style>
  <w:style w:type="paragraph" w:styleId="PargrafodaLista">
    <w:name w:val="List Paragraph"/>
    <w:basedOn w:val="Normal"/>
    <w:uiPriority w:val="34"/>
    <w:qFormat/>
    <w:rsid w:val="00A92ACA"/>
    <w:pPr>
      <w:spacing w:after="0" w:line="360" w:lineRule="auto"/>
      <w:ind w:left="720" w:firstLine="709"/>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semiHidden/>
    <w:unhideWhenUsed/>
    <w:rsid w:val="00A92ACA"/>
    <w:pPr>
      <w:spacing w:after="0" w:line="240" w:lineRule="auto"/>
      <w:ind w:firstLine="709"/>
      <w:jc w:val="both"/>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A92ACA"/>
    <w:rPr>
      <w:rFonts w:ascii="Times New Roman" w:eastAsia="Calibri" w:hAnsi="Times New Roman" w:cs="Times New Roman"/>
      <w:sz w:val="20"/>
      <w:szCs w:val="20"/>
    </w:rPr>
  </w:style>
  <w:style w:type="character" w:styleId="Refdenotaderodap">
    <w:name w:val="footnote reference"/>
    <w:basedOn w:val="Fontepargpadro"/>
    <w:uiPriority w:val="99"/>
    <w:unhideWhenUsed/>
    <w:rsid w:val="00A92ACA"/>
    <w:rPr>
      <w:vertAlign w:val="superscript"/>
    </w:rPr>
  </w:style>
  <w:style w:type="character" w:styleId="Hyperlink">
    <w:name w:val="Hyperlink"/>
    <w:basedOn w:val="Fontepargpadro"/>
    <w:uiPriority w:val="99"/>
    <w:unhideWhenUsed/>
    <w:rsid w:val="00272F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ente.ifrn.edu.br/paulomartins/livros-classicos-de-literatura/as-flores-do-mal-de-charles-baudelai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4207</Words>
  <Characters>22719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22</cp:revision>
  <dcterms:created xsi:type="dcterms:W3CDTF">2019-07-31T21:35:00Z</dcterms:created>
  <dcterms:modified xsi:type="dcterms:W3CDTF">2019-08-01T22:10:00Z</dcterms:modified>
</cp:coreProperties>
</file>